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DA2" w:rsidRPr="00690DA2" w:rsidRDefault="00690DA2" w:rsidP="00690DA2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690DA2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Композиция или наследование: как выбрать?</w:t>
      </w:r>
    </w:p>
    <w:p w:rsidR="00690DA2" w:rsidRPr="00690DA2" w:rsidRDefault="00690DA2" w:rsidP="00690DA2">
      <w:pPr>
        <w:shd w:val="clear" w:color="auto" w:fill="F5F3F8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6" w:tgtFrame="_blank" w:tooltip="Автор оригинальной публикации: Steven Lowe" w:history="1">
        <w:r w:rsidRPr="00690DA2">
          <w:rPr>
            <w:rFonts w:ascii="Arial" w:eastAsia="Times New Roman" w:hAnsi="Arial" w:cs="Arial"/>
            <w:color w:val="6864A3"/>
            <w:sz w:val="20"/>
            <w:szCs w:val="20"/>
            <w:u w:val="single"/>
            <w:lang w:eastAsia="ru-RU"/>
          </w:rPr>
          <w:t>https://www.thoughtworks.com/insights/blog/composition-vs-inheritance-how-choose</w:t>
        </w:r>
      </w:hyperlink>
    </w:p>
    <w:p w:rsidR="00690DA2" w:rsidRPr="00690DA2" w:rsidRDefault="00690DA2" w:rsidP="00690DA2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Pr="00690DA2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Анализ и проектирование систем</w:t>
        </w:r>
      </w:hyperlink>
      <w:r w:rsidRPr="00690DA2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690DA2" w:rsidRPr="00690DA2" w:rsidRDefault="00690DA2" w:rsidP="00690DA2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8" w:tooltip="Вы не подписаны на этот хаб" w:history="1">
        <w:r w:rsidRPr="00690DA2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ООП</w:t>
        </w:r>
      </w:hyperlink>
      <w:r w:rsidRPr="00690DA2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690DA2" w:rsidRPr="00690DA2" w:rsidRDefault="00690DA2" w:rsidP="00690DA2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9" w:tooltip="Вы не подписаны на этот хаб" w:history="1">
        <w:r w:rsidRPr="00690DA2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Программирование</w:t>
        </w:r>
      </w:hyperlink>
      <w:r w:rsidRPr="00690DA2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690DA2" w:rsidRPr="00690DA2" w:rsidRDefault="00690DA2" w:rsidP="00690DA2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10" w:tooltip="Вы не подписаны на этот хаб" w:history="1">
        <w:r w:rsidRPr="00690DA2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 xml:space="preserve">Проектирование и </w:t>
        </w:r>
        <w:proofErr w:type="spellStart"/>
        <w:r w:rsidRPr="00690DA2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рефакторинг</w:t>
        </w:r>
        <w:proofErr w:type="spellEnd"/>
      </w:hyperlink>
      <w:r w:rsidRPr="00690DA2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690DA2" w:rsidRPr="00690DA2" w:rsidRDefault="00690DA2" w:rsidP="00690DA2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11" w:tooltip="Вы не подписаны на этот хаб" w:history="1">
        <w:r w:rsidRPr="00690DA2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Совершенный код</w:t>
        </w:r>
      </w:hyperlink>
    </w:p>
    <w:p w:rsidR="00690DA2" w:rsidRPr="00690DA2" w:rsidRDefault="00690DA2" w:rsidP="00690DA2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0DA2">
        <w:rPr>
          <w:rFonts w:ascii="Arial" w:eastAsia="Times New Roman" w:hAnsi="Arial" w:cs="Arial"/>
          <w:color w:val="6667A3"/>
          <w:position w:val="-2"/>
          <w:sz w:val="18"/>
          <w:szCs w:val="18"/>
          <w:bdr w:val="single" w:sz="6" w:space="2" w:color="B0B0E2" w:frame="1"/>
          <w:lang w:eastAsia="ru-RU"/>
        </w:rPr>
        <w:t>Перевод</w:t>
      </w:r>
    </w:p>
    <w:p w:rsidR="00690DA2" w:rsidRPr="00690DA2" w:rsidRDefault="00690DA2" w:rsidP="00690DA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90DA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В начале...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… не было ни композиции, ни наследования, только код.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был код неповоротливым, повторяющимся, нераздельным, несчастным, избыточным и измученным.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Основным инструментом для повторного использования кода была </w:t>
      </w:r>
      <w:proofErr w:type="spell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копипаста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Процедуры и функции были редкостью, подозрительными новомодными штучками. Вызов процедур был дорогим удовольствием. Части кода, отделенные от основной логики, вызывали недоумение!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Мрачные были времена.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Но вот лучик ООП воссиял над </w:t>
      </w:r>
      <w:proofErr w:type="gram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миром</w:t>
      </w:r>
      <w:proofErr w:type="gram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… Правда, несколько десятилетий</w:t>
      </w:r>
      <w:hyperlink r:id="rId12" w:anchor="1" w:history="1">
        <w:r w:rsidRPr="00690DA2">
          <w:rPr>
            <w:rFonts w:ascii="Arial" w:eastAsia="Times New Roman" w:hAnsi="Arial" w:cs="Arial"/>
            <w:color w:val="992298"/>
            <w:sz w:val="18"/>
            <w:szCs w:val="18"/>
            <w:u w:val="single"/>
            <w:vertAlign w:val="superscript"/>
            <w:lang w:eastAsia="ru-RU"/>
          </w:rPr>
          <w:t>1</w:t>
        </w:r>
      </w:hyperlink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никто этого не замечал. </w:t>
      </w:r>
      <w:proofErr w:type="gram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Покуда</w:t>
      </w:r>
      <w:proofErr w:type="gram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появился графический интерфейс</w:t>
      </w:r>
      <w:hyperlink r:id="rId13" w:anchor="2" w:history="1">
        <w:r w:rsidRPr="00690DA2">
          <w:rPr>
            <w:rFonts w:ascii="Arial" w:eastAsia="Times New Roman" w:hAnsi="Arial" w:cs="Arial"/>
            <w:color w:val="992298"/>
            <w:sz w:val="18"/>
            <w:szCs w:val="18"/>
            <w:u w:val="single"/>
            <w:vertAlign w:val="superscript"/>
            <w:lang w:eastAsia="ru-RU"/>
          </w:rPr>
          <w:t>2</w:t>
        </w:r>
      </w:hyperlink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которому, как выяснилось, очень-очень не хватало ООП. Когда нажимаешь на кнопку в окне, что может быть проще, чем отправить кнопке (или ее представителю) сообщение "Нажатие"</w:t>
      </w:r>
      <w:hyperlink r:id="rId14" w:anchor="3" w:history="1">
        <w:r w:rsidRPr="00690DA2">
          <w:rPr>
            <w:rFonts w:ascii="Arial" w:eastAsia="Times New Roman" w:hAnsi="Arial" w:cs="Arial"/>
            <w:color w:val="992298"/>
            <w:sz w:val="18"/>
            <w:szCs w:val="18"/>
            <w:u w:val="single"/>
            <w:vertAlign w:val="superscript"/>
            <w:lang w:eastAsia="ru-RU"/>
          </w:rPr>
          <w:t>3</w:t>
        </w:r>
      </w:hyperlink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получить результат?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вот тут ООП взлетел. Было написано множество</w:t>
      </w:r>
      <w:hyperlink r:id="rId15" w:anchor="4" w:history="1">
        <w:r w:rsidRPr="00690DA2">
          <w:rPr>
            <w:rFonts w:ascii="Arial" w:eastAsia="Times New Roman" w:hAnsi="Arial" w:cs="Arial"/>
            <w:color w:val="992298"/>
            <w:sz w:val="18"/>
            <w:szCs w:val="18"/>
            <w:u w:val="single"/>
            <w:vertAlign w:val="superscript"/>
            <w:lang w:eastAsia="ru-RU"/>
          </w:rPr>
          <w:t>4</w:t>
        </w:r>
      </w:hyperlink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книг, расплодились бесчисленные</w:t>
      </w:r>
      <w:hyperlink r:id="rId16" w:anchor="5" w:history="1">
        <w:r w:rsidRPr="00690DA2">
          <w:rPr>
            <w:rFonts w:ascii="Arial" w:eastAsia="Times New Roman" w:hAnsi="Arial" w:cs="Arial"/>
            <w:color w:val="992298"/>
            <w:sz w:val="18"/>
            <w:szCs w:val="18"/>
            <w:u w:val="single"/>
            <w:vertAlign w:val="superscript"/>
            <w:lang w:eastAsia="ru-RU"/>
          </w:rPr>
          <w:t>5</w:t>
        </w:r>
      </w:hyperlink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статьи. Так что сегодня-то каждый может в объектно-ориентированное программирование, так?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90DA2" w:rsidRPr="00690DA2" w:rsidRDefault="00690DA2" w:rsidP="00690DA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90DA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Увы, код (и интернет) говорит, что не так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Самые жаркие споры и наибольшее непонимание, похоже, вызывает выбор между композицией и наследованием, зачастую выраженный мантрой "</w:t>
      </w:r>
      <w:hyperlink r:id="rId17" w:history="1">
        <w:r w:rsidRPr="00690DA2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предпочитайте композицию наследованию</w:t>
        </w:r>
      </w:hyperlink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". Вот об этом и поговорим.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90DA2" w:rsidRPr="00690DA2" w:rsidRDefault="00690DA2" w:rsidP="00690DA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90DA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Когда мантры вредят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житейском плане "предпочитать композицию наследованию" в целом нормально, хоть </w:t>
      </w:r>
      <w:hyperlink r:id="rId18" w:history="1">
        <w:r w:rsidRPr="00690DA2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я и не любитель мантр</w:t>
        </w:r>
      </w:hyperlink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Несмотря на то, что они зачастую и несут зерно истины, слишком легко поддаться соблазну и бездумно следовать лозунгу, не понимая, что за ним скрывается. А это всегда выходит боком.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Желтушные статьи с заголовками вроде "Наследование — зло"</w:t>
      </w:r>
      <w:hyperlink r:id="rId19" w:anchor="6" w:history="1">
        <w:r w:rsidRPr="00690DA2">
          <w:rPr>
            <w:rFonts w:ascii="Arial" w:eastAsia="Times New Roman" w:hAnsi="Arial" w:cs="Arial"/>
            <w:color w:val="992298"/>
            <w:sz w:val="18"/>
            <w:szCs w:val="18"/>
            <w:u w:val="single"/>
            <w:vertAlign w:val="superscript"/>
            <w:lang w:eastAsia="ru-RU"/>
          </w:rPr>
          <w:t>6</w:t>
        </w:r>
      </w:hyperlink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тоже не по мне, особенно если автор пытается обосновать свои </w:t>
      </w:r>
      <w:proofErr w:type="spell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набросы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сначала неправильно применяя наследование, а потом делая вывод, что оно во всем виновато. </w:t>
      </w:r>
      <w:proofErr w:type="gram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Ну</w:t>
      </w:r>
      <w:proofErr w:type="gram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типа "молотки — отстой, потому что ими нельзя завинтить шуруп."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Начнем с основ.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90DA2" w:rsidRPr="00690DA2" w:rsidRDefault="00690DA2" w:rsidP="00690DA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90DA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Определения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Далее в статье я буду понимать под ООП "классический" объектный язык, который поддерживает классы со свойствами, методами и простое (одиночное) наследование. </w:t>
      </w:r>
      <w:proofErr w:type="gram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Никаких вам интерфейсов, примесей, аспектов, множественного наследования, делегатов, замыканий, лямбд, — ничего, кроме самых простых вещей:</w:t>
      </w:r>
      <w:proofErr w:type="gramEnd"/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Класс: именованная сущность из предметной области, возможно, имеющая предка (суперкласс), определенная как набор полей и методов.</w:t>
      </w:r>
    </w:p>
    <w:p w:rsidR="00690DA2" w:rsidRPr="00690DA2" w:rsidRDefault="00690DA2" w:rsidP="00690D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Поле: именованное свойство с определенным типом, которое может, в частности, ссылаться на другой объект (см. композиция).</w:t>
      </w:r>
    </w:p>
    <w:p w:rsidR="00690DA2" w:rsidRPr="00690DA2" w:rsidRDefault="00690DA2" w:rsidP="00690D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Метод: именованная функция или процедура, с параметрами или без них, реализующая какое-то поведение класса.</w:t>
      </w:r>
    </w:p>
    <w:p w:rsidR="00690DA2" w:rsidRPr="00690DA2" w:rsidRDefault="00690DA2" w:rsidP="00690D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Наследование: класс может унаследовать — использовать по умолчанию — поля и методы своего предка. Наследование транзитивно: класс может наследоваться от другого класса, который наследуется от третьего, и так далее вплоть до базового класса (обычно — 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Object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), возможно, неявного. Наследник может переопределить какие-то методы и </w:t>
      </w:r>
      <w:proofErr w:type="gram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поля</w:t>
      </w:r>
      <w:proofErr w:type="gram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чтобы изменить поведение по умолчанию.</w:t>
      </w:r>
    </w:p>
    <w:p w:rsidR="00690DA2" w:rsidRPr="00690DA2" w:rsidRDefault="00690DA2" w:rsidP="00690D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Композиция: если поле у нас имеет тип Класс, оно может содержать ссылку на другой объект этого класса, </w:t>
      </w:r>
      <w:proofErr w:type="gram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создавая</w:t>
      </w:r>
      <w:proofErr w:type="gram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таким образом связь между двумя объектами. Не влезая в дебри различий между простой ассоциацией, агрегированием и композицией, давайте "на пальцах" определим: композиция — это когда один объект предоставляет другому свою функциональность частично или полностью.</w:t>
      </w:r>
    </w:p>
    <w:p w:rsidR="00690DA2" w:rsidRPr="00690DA2" w:rsidRDefault="00690DA2" w:rsidP="00690D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Инкапсуляция: мы обращаемся с объектами как с единой сущностью, а не как с набором отдельных полей и методов, тем самым скрываем и защищаем реализацию класса. Если клиентский код не знает ничего, кроме публичного интерфейса, он не может зависеть от деталей реализации.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90DA2" w:rsidRPr="00690DA2" w:rsidRDefault="00690DA2" w:rsidP="00690DA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90DA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Наследование фундаментально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Наследование — это </w:t>
      </w:r>
      <w:r w:rsidRPr="00690DA2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фундаментальное</w:t>
      </w: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понятие ООП. В языке программирования могут быть объекты и сообщения, но без наследования он не будет объектно-ориентированным (только основанным на объектах, но все еще полиморфным).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90DA2" w:rsidRPr="00690DA2" w:rsidRDefault="00690DA2" w:rsidP="00690DA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90DA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… как и композиция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Композиция это тоже фундаментальное свойство, причем любого языка. Даже если язык не поддерживает композицию (что редкость в наши дни), люди все равно будут мыслить категориями частей и компонентов. Без композиции было бы невозможно решить сложные задачи по частям.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(Инкапсуляция тоже вещь фундаментальная, но сейчас речь не о ней)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90DA2" w:rsidRPr="00690DA2" w:rsidRDefault="00690DA2" w:rsidP="00690DA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90DA2">
        <w:rPr>
          <w:rFonts w:ascii="Arial" w:eastAsia="Times New Roman" w:hAnsi="Arial" w:cs="Arial"/>
          <w:color w:val="222222"/>
          <w:sz w:val="36"/>
          <w:szCs w:val="36"/>
          <w:lang w:eastAsia="ru-RU"/>
        </w:rPr>
        <w:lastRenderedPageBreak/>
        <w:t>Так от чего весь сыр-бор?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Ну</w:t>
      </w:r>
      <w:proofErr w:type="gram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хорошо, и композиция, и наследование фундаментальны, в чем дело-то?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 дело в том, что можно подумать, что одно всегда может заменить другое, или что первое лучше или хуже второго. Разработка ПО — это всегда выбор разумного баланса, компромисс.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 композицией все более-менее просто, мы с ней постоянно сталкиваемся в жизни: у стула есть ножки, стена состоит из кирпичей и цемента и тому подобное. А вот наследование, несмотря на свое простое определение, может все усложнить и запутать, если хорошенько не поразмыслить над тем, как его применять. Наследование это весьма абстрактная штука, о нем можно рассуждать, но так просто его не потрогаешь. Мы, конечно, можем сымитировать наследование, используя композицию, но это, как правило, слишком много возни. Для чего нужна композиция — очевидно: из частей собрать целое. А вот с наследованием сложнее, потому что оно сразу о двух вещах: о смысле и о механике.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90DA2" w:rsidRPr="00690DA2" w:rsidRDefault="00690DA2" w:rsidP="00690DA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90DA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Наследование смысловое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Как в биологии классификация таксонов организует их в иерархии, так наследование отражает иерархию понятий из предметной области. Упорядочивает их от общего к частному, собирает родственные идеи в ветви иерархического древа. Смысл (семантика) класса по большей части выражен в его интерфейсе — наборе сообщений, которые класс способен понять, но также определяется и теми сообщениями, которыми класс отвечает. </w:t>
      </w:r>
      <w:proofErr w:type="spell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Унаследовался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 предка — будь добр не только понять все сообщения, которые мог понять предок, но также и уметь ответить как он (сохранить поведение предка — прим. пер.) И поэтому наследование связывает наследника с предком гораздо сильнее, </w:t>
      </w:r>
      <w:proofErr w:type="gram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чем</w:t>
      </w:r>
      <w:proofErr w:type="gram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если бы мы взяли просто экземпляр предка как компонент. Обратите внимание, даже если класс делает что-то совсем простое, почти не имеет логики, его имя несет существенную смысловую нагрузку, разработчик делает из него важные выводы о предметной области.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90DA2" w:rsidRPr="00690DA2" w:rsidRDefault="00690DA2" w:rsidP="00690DA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90DA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Наследование механическое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Говоря о наследовании в механическом плане, мы имеем в виду, что наследование берет данные (поля) и поведение (методы) базового класса и позволяет использовать их повторно или же дополнить в наследниках. С точки зрения механики, если потомок унаследует реализацию (код) предка, то неизбежно получит и его интерфейс.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 уверен, что в недопонимании виновата именно эта двойственная природа наследования</w:t>
      </w:r>
      <w:hyperlink r:id="rId20" w:anchor="7" w:history="1">
        <w:r w:rsidRPr="00690DA2">
          <w:rPr>
            <w:rFonts w:ascii="Arial" w:eastAsia="Times New Roman" w:hAnsi="Arial" w:cs="Arial"/>
            <w:color w:val="992298"/>
            <w:sz w:val="18"/>
            <w:szCs w:val="18"/>
            <w:u w:val="single"/>
            <w:vertAlign w:val="superscript"/>
            <w:lang w:eastAsia="ru-RU"/>
          </w:rPr>
          <w:t>7</w:t>
        </w:r>
      </w:hyperlink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большинстве ОО-языков. Многие считают, что наследование — это чтобы повторно использовать код, хотя оно не только для этого. Если придавать повторному использованию чрезмерное значение — жди беды в архитектуре. Вот пара примеров.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90DA2" w:rsidRPr="00690DA2" w:rsidRDefault="00690DA2" w:rsidP="00690DA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90DA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Как не надо наследовать. Пример 1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90DA2" w:rsidRPr="00690DA2" w:rsidRDefault="00690DA2" w:rsidP="00690D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690DA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class</w:t>
      </w:r>
      <w:proofErr w:type="spellEnd"/>
      <w:r w:rsidRPr="00690DA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90DA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Stack</w:t>
      </w:r>
      <w:proofErr w:type="spellEnd"/>
      <w:r w:rsidRPr="00690DA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90DA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extends</w:t>
      </w:r>
      <w:proofErr w:type="spellEnd"/>
      <w:r w:rsidRPr="00690DA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90DA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ArrayList</w:t>
      </w:r>
      <w:proofErr w:type="spellEnd"/>
      <w:r w:rsidRPr="00690DA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  <w:proofErr w:type="gramEnd"/>
    </w:p>
    <w:p w:rsidR="00690DA2" w:rsidRPr="00690DA2" w:rsidRDefault="00690DA2" w:rsidP="00690D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90DA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</w:t>
      </w:r>
      <w:proofErr w:type="gramStart"/>
      <w:r w:rsidRPr="00690DA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690DA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90DA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void</w:t>
      </w:r>
      <w:r w:rsidRPr="00690DA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90DA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push</w:t>
      </w:r>
      <w:r w:rsidRPr="00690DA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(Object value) { … }</w:t>
      </w:r>
    </w:p>
    <w:p w:rsidR="00690DA2" w:rsidRPr="00690DA2" w:rsidRDefault="00690DA2" w:rsidP="00690D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90DA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r w:rsidRPr="00690DA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public</w:t>
      </w:r>
      <w:proofErr w:type="spellEnd"/>
      <w:r w:rsidRPr="00690DA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90DA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Object</w:t>
      </w:r>
      <w:proofErr w:type="spellEnd"/>
      <w:r w:rsidRPr="00690DA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90DA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pop</w:t>
      </w:r>
      <w:proofErr w:type="spellEnd"/>
      <w:r w:rsidRPr="00690DA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 { …</w:t>
      </w:r>
      <w:proofErr w:type="gramStart"/>
      <w:r w:rsidRPr="00690DA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}</w:t>
      </w:r>
      <w:proofErr w:type="gramEnd"/>
    </w:p>
    <w:p w:rsidR="00690DA2" w:rsidRPr="00690DA2" w:rsidRDefault="00690DA2" w:rsidP="00690D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90DA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Казалось бы, класс 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Stack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все хорошо. Но посмотрите внимательно на его интерфейс. Что должно быть в классе с именем </w:t>
      </w:r>
      <w:proofErr w:type="spell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Stack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? Методы 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push</w:t>
      </w:r>
      <w:proofErr w:type="spellEnd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pop</w:t>
      </w:r>
      <w:proofErr w:type="spellEnd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что же еще. А у нас? У нас есть 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get</w:t>
      </w:r>
      <w:proofErr w:type="spellEnd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set</w:t>
      </w:r>
      <w:proofErr w:type="spellEnd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add</w:t>
      </w:r>
      <w:proofErr w:type="spellEnd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remove</w:t>
      </w:r>
      <w:proofErr w:type="spellEnd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clear</w:t>
      </w:r>
      <w:proofErr w:type="spellEnd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и еще куча </w:t>
      </w:r>
      <w:proofErr w:type="gram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барахла</w:t>
      </w:r>
      <w:proofErr w:type="gram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доставшегося от 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ArrayList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которое стеку ну вообще не нужно.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Можно было бы переопределить все нежелательные методы, а некоторые (например, 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clear</w:t>
      </w:r>
      <w:proofErr w:type="spellEnd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даже и адаптировать под наши нужды, но не многовато ли работы из-за одной ошибки в дизайне? На самом деле трех: одной смысловой, одной механической и одной комбинированной: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Утверждение "</w:t>
      </w:r>
      <w:proofErr w:type="spell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Stack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это </w:t>
      </w:r>
      <w:proofErr w:type="spell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ArrayList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 ложно. 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Stack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hyperlink r:id="rId21" w:history="1">
        <w:r w:rsidRPr="00690DA2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не является подтипом</w:t>
        </w:r>
      </w:hyperlink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ArrayList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Задача стека — обеспечить выполнение правила LIFO (последним пришел, первым ушел), которое легко удовлетворяется интерфейсом </w:t>
      </w:r>
      <w:proofErr w:type="spell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push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pop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но никак не соблюдается интерфейсом 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ArrayList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690DA2" w:rsidRPr="00690DA2" w:rsidRDefault="00690DA2" w:rsidP="00690D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Механически наследование от 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ArrayList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нарушает инкапсуляцию. Клиентскому коду не должно быть известно, что мы решили использовать 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ArrayList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хранения элементов стека.</w:t>
      </w:r>
    </w:p>
    <w:p w:rsidR="00690DA2" w:rsidRPr="00690DA2" w:rsidRDefault="00690DA2" w:rsidP="00690D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Ну и наконец, </w:t>
      </w:r>
      <w:proofErr w:type="gram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реализуя стек через 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ArrayList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мы смешиваем две</w:t>
      </w:r>
      <w:proofErr w:type="gram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разные предметные области: 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ArrayList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коллекция с произвольным доступом, а стек — это понятие из мира очередей, со строго ограниченным (а не произвольным)</w:t>
      </w:r>
      <w:hyperlink r:id="rId22" w:anchor="8" w:history="1">
        <w:r w:rsidRPr="00690DA2">
          <w:rPr>
            <w:rFonts w:ascii="Arial" w:eastAsia="Times New Roman" w:hAnsi="Arial" w:cs="Arial"/>
            <w:color w:val="992298"/>
            <w:sz w:val="18"/>
            <w:szCs w:val="18"/>
            <w:u w:val="single"/>
            <w:vertAlign w:val="superscript"/>
            <w:lang w:eastAsia="ru-RU"/>
          </w:rPr>
          <w:t>8</w:t>
        </w:r>
      </w:hyperlink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доступом.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Последний пункт — незначительная на первый взгляд, но важная вещь. Посмотрим на нее пристальнее.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90DA2" w:rsidRPr="00690DA2" w:rsidRDefault="00690DA2" w:rsidP="00690DA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90DA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Как не надо наследовать. Пример 2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Частая ошибка при наследовании — это создать модель из предметной области, унаследовав ее от готовой реализации. Вот, скажем, нам надо выделить некоторых наших клиентов (класс 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Customer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в определенное подмножество. Легко! Наследуемся от 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ArrayList</w:t>
      </w:r>
      <w:proofErr w:type="spellEnd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&lt;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Customer</w:t>
      </w:r>
      <w:proofErr w:type="spellEnd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&gt;</w:t>
      </w: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называем это 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CustomerGroup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понеслась.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Не тут-то было. </w:t>
      </w:r>
      <w:proofErr w:type="gram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Поступив так мы опять спутаем две предметные</w:t>
      </w:r>
      <w:proofErr w:type="gram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области. Старайтесь избегать этого: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ArrayList</w:t>
      </w:r>
      <w:proofErr w:type="spellEnd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&lt;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Customer</w:t>
      </w:r>
      <w:proofErr w:type="spellEnd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&gt;</w:t>
      </w: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это уже наследник списка, утилиты типа "коллекция", готовой реализации.</w:t>
      </w:r>
    </w:p>
    <w:p w:rsidR="00690DA2" w:rsidRPr="00690DA2" w:rsidRDefault="00690DA2" w:rsidP="00690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CustomerGroup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это совсем другая штука — класс из предметной области (домена).</w:t>
      </w:r>
    </w:p>
    <w:p w:rsidR="00690DA2" w:rsidRPr="00690DA2" w:rsidRDefault="00690DA2" w:rsidP="00690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Классы из предметной области должны использовать реализации, а не наследовать их.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Слой предметной области не должен знать, как у нас там все внутри сделано. Рассуждая о том, что делает наша программа, мы оперируем понятиями из предметной области, и мы не хотим отвлекаться на нюансы внутреннего устройства. Если видеть в наследовании только инструмент повторного использования кода, мы раз за разом будем попадаться в эту ловушку.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90DA2" w:rsidRPr="00690DA2" w:rsidRDefault="00690DA2" w:rsidP="00690DA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90DA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Дело не в одиночном наследовании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Одиночное наследование пока остается самой популярной моделью ООП. Оно неизбежно влечет наследование реализации, которое приводит к сильному зацеплению (</w:t>
      </w:r>
      <w:proofErr w:type="spell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coupling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прим. пер.) между классами. Может показаться, что беда в том, что ветка наследования у нас только одна на обе потребности: и смысловую и механическую. Если использовали для одного, то для другого уже нельзя. А раз так, </w:t>
      </w:r>
      <w:proofErr w:type="gram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может быть множественное наследование все исправит</w:t>
      </w:r>
      <w:proofErr w:type="gram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?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Нет.</w:t>
      </w: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Отношение наследования не должно пересекать границы между предметными областями: инструментальной (структуры данных, алгоритмы, сети) и прикладной (бизнес-логика). Если </w:t>
      </w:r>
      <w:proofErr w:type="spell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CustomerGroup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будет наследовать 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ArrayList</w:t>
      </w:r>
      <w:proofErr w:type="spellEnd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&lt;</w:t>
      </w:r>
      <w:proofErr w:type="spellStart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Customer</w:t>
      </w:r>
      <w:proofErr w:type="spellEnd"/>
      <w:r w:rsidRPr="00690DA2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&gt;</w:t>
      </w: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и одновременно, скажем, </w:t>
      </w:r>
      <w:proofErr w:type="spell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DemographicSegment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две предметные области переплетутся между собой, а "видовая принадлежность" объектов станет неочевидна.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Предпочтительно (по крайней мере, с моей точки зрения) делать так. Наследуемся от имеющихся в языке инструментальных классов по минимуму, ровно настолько, чтобы реализовать "механическую" часть вашей логики. Потом соединяем получившиеся части композицией, но не наследованием. Иными словами: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От инструментов можно наследовать только другие инструменты.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Это очень частая ошибка новичков. Что не удивительно, ведь так просто взять и унаследовать. Редко где встретишь обсуждения, почему именно это неправильно. Еще раз: </w:t>
      </w:r>
      <w:proofErr w:type="gram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бизнес-сущности</w:t>
      </w:r>
      <w:proofErr w:type="gram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должны пользоваться инструментами, а не быть ими. Мухи (инструменты) — отдельно, котлеты (</w:t>
      </w:r>
      <w:proofErr w:type="gram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бизнес-модели</w:t>
      </w:r>
      <w:proofErr w:type="gram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— отдельно.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</w:t>
      </w:r>
      <w:proofErr w:type="gram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когда же нужно наследование?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90DA2" w:rsidRPr="00690DA2" w:rsidRDefault="00690DA2" w:rsidP="00690DA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90DA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Наследуемся как надо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Чаще всего — и при этом с наибольшей отдачей — наследование применяют для описания объектов, незначительно отличающихся друг от друга (в оригинале используется термин "</w:t>
      </w:r>
      <w:proofErr w:type="spell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differential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programming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 — прим. пер.) Например, нам нужна особенная кнопка с небольшими дополнениями. Нормально, наследуемся от существующего класса Кнопка. Потому что наш новый класс, это все еще кнопка, а мы полностью наследуем API класса Кнопка, его поведение и реализацию. Новая функциональность только </w:t>
      </w:r>
      <w:r w:rsidRPr="00690DA2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добавляется</w:t>
      </w: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к </w:t>
      </w:r>
      <w:proofErr w:type="gram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существующему</w:t>
      </w:r>
      <w:proofErr w:type="gram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А вот если в наследнике часть функциональности убирается, это повод задуматься, а нужно ли наследование.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Наследование полезнее всего для группировки сходных сущностей и понятий, определения семей</w:t>
      </w:r>
      <w:proofErr w:type="gram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ств кл</w:t>
      </w:r>
      <w:proofErr w:type="gram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ассов, и вообще для организации терминов и понятий, описывающих предметную область. Зачастую, когда значительная часть предметной логики уже реализована, исходно выбранные иерархии наследования перестают работать. Если всё к тому идет, не бойтесь разобрать и заново сложить эти иерархии</w:t>
      </w:r>
      <w:hyperlink r:id="rId23" w:anchor="9" w:history="1">
        <w:r w:rsidRPr="00690DA2">
          <w:rPr>
            <w:rFonts w:ascii="Arial" w:eastAsia="Times New Roman" w:hAnsi="Arial" w:cs="Arial"/>
            <w:color w:val="992298"/>
            <w:sz w:val="18"/>
            <w:szCs w:val="18"/>
            <w:u w:val="single"/>
            <w:vertAlign w:val="superscript"/>
            <w:lang w:eastAsia="ru-RU"/>
          </w:rPr>
          <w:t>9</w:t>
        </w:r>
      </w:hyperlink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так, чтобы они лучше соответствовали и работали друг с другом.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690DA2" w:rsidRPr="00690DA2" w:rsidRDefault="00690DA2" w:rsidP="00690DA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90DA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Композиция или наследование: что выбрать?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ситуации, когда вроде бы подходит и то и другое, взгляните на дизайн в двух плоскостях: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Структура и механическое исполнение </w:t>
      </w:r>
      <w:proofErr w:type="gram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бизнес-объектов</w:t>
      </w:r>
      <w:proofErr w:type="gram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690DA2" w:rsidRPr="00690DA2" w:rsidRDefault="00690DA2" w:rsidP="00690D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 они обозначают по смыслу и как взаимодействуют.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Пока наследование остается внутри одной плоскости, все нормально. Но если иерархия проходит через две плоскости сразу, это плохой симптом.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Например, у вас есть один объект внутри другого. Внутренний объект реализует значительную часть поведения внешнего. У внешнего объекта куча прокси-методов, которые тупо пробрасывают параметры во внутренний объект и возвращают от него результат. В этом случае посмотрите, а не стоит ли </w:t>
      </w:r>
      <w:proofErr w:type="spell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унаследоваться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 внутреннего объекта, хотя бы частично.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Разумеется, никакие инструкции не заменят голову на плечах. Когда строишь объектную модель, вообще полезно думать. Но если вам хочется конкретных правил, </w:t>
      </w:r>
      <w:proofErr w:type="gram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</w:t>
      </w:r>
      <w:proofErr w:type="gram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пожалуйста.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Наследуем, если: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Оба класса из одной предметной области</w:t>
      </w:r>
    </w:p>
    <w:p w:rsidR="00690DA2" w:rsidRPr="00690DA2" w:rsidRDefault="00690DA2" w:rsidP="00690D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Наследник является корректным подтипом (в терминах </w:t>
      </w:r>
      <w:hyperlink r:id="rId24" w:history="1">
        <w:r w:rsidRPr="00690DA2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LSP</w:t>
        </w:r>
      </w:hyperlink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прим. пер.) предка</w:t>
      </w:r>
    </w:p>
    <w:p w:rsidR="00690DA2" w:rsidRPr="00690DA2" w:rsidRDefault="00690DA2" w:rsidP="00690D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Код предка необходим либо хорошо подходит для наследника</w:t>
      </w:r>
    </w:p>
    <w:p w:rsidR="00690DA2" w:rsidRPr="00690DA2" w:rsidRDefault="00690DA2" w:rsidP="00690D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Наследник в основном добавляет логику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Иногда все эти условия выполняются одновременно: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случае моделирования высокоуровневой логики из предметной области</w:t>
      </w:r>
    </w:p>
    <w:p w:rsidR="00690DA2" w:rsidRPr="00690DA2" w:rsidRDefault="00690DA2" w:rsidP="00690D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 разработке библиотек и расширений для них</w:t>
      </w:r>
    </w:p>
    <w:p w:rsidR="00690DA2" w:rsidRPr="00690DA2" w:rsidRDefault="00690DA2" w:rsidP="00690D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 дифференциальном программировании (автор снова использует термин "</w:t>
      </w:r>
      <w:proofErr w:type="spell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differential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programming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", очевидно, понимая под ним нечто, отличное от </w:t>
      </w:r>
      <w:hyperlink r:id="rId25" w:history="1">
        <w:r w:rsidRPr="00690DA2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DDP</w:t>
        </w:r>
      </w:hyperlink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прим. пер.)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Если это не ваш случай, то и наследование вам, скорее всего, будет нужно не часто. Но не потому, что надо "предпочитать" композицию наследованию, и </w:t>
      </w:r>
      <w:proofErr w:type="gram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</w:t>
      </w:r>
      <w:proofErr w:type="gram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потому что она "лучше". Выбирайте то, что подходит наилучшим образом для конкретно вашей задачи.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Надеюсь, эти правила помогут вам понять разницу между двумя подходами.</w:t>
      </w:r>
    </w:p>
    <w:p w:rsidR="00690DA2" w:rsidRPr="00690DA2" w:rsidRDefault="00690DA2" w:rsidP="00690D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0DA2" w:rsidRPr="00690DA2" w:rsidRDefault="00690DA2" w:rsidP="00690DA2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Приятного </w:t>
      </w:r>
      <w:proofErr w:type="spellStart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кодинга</w:t>
      </w:r>
      <w:proofErr w:type="spellEnd"/>
      <w:r w:rsidRPr="00690DA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!</w:t>
      </w:r>
    </w:p>
    <w:p w:rsidR="00AE0F06" w:rsidRDefault="00AE0F06">
      <w:bookmarkStart w:id="1" w:name="_GoBack"/>
      <w:bookmarkEnd w:id="1"/>
    </w:p>
    <w:sectPr w:rsidR="00AE0F06" w:rsidSect="00690D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A6940"/>
    <w:multiLevelType w:val="multilevel"/>
    <w:tmpl w:val="399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125766"/>
    <w:multiLevelType w:val="multilevel"/>
    <w:tmpl w:val="4BA4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8907A4"/>
    <w:multiLevelType w:val="multilevel"/>
    <w:tmpl w:val="85DA6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124D0B"/>
    <w:multiLevelType w:val="multilevel"/>
    <w:tmpl w:val="D03A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C60809"/>
    <w:multiLevelType w:val="multilevel"/>
    <w:tmpl w:val="E742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3D69AF"/>
    <w:multiLevelType w:val="multilevel"/>
    <w:tmpl w:val="7088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DB1694F"/>
    <w:multiLevelType w:val="multilevel"/>
    <w:tmpl w:val="89D0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5E1228"/>
    <w:multiLevelType w:val="multilevel"/>
    <w:tmpl w:val="7874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DA2"/>
    <w:rsid w:val="00690DA2"/>
    <w:rsid w:val="00962DA2"/>
    <w:rsid w:val="00AE0F06"/>
    <w:rsid w:val="00B5161A"/>
    <w:rsid w:val="00B5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690DA2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0DA2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690DA2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0DA2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3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271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7580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hub/oop/" TargetMode="External"/><Relationship Id="rId13" Type="http://schemas.openxmlformats.org/officeDocument/2006/relationships/hyperlink" Target="https://habr.com/post/325478/" TargetMode="External"/><Relationship Id="rId18" Type="http://schemas.openxmlformats.org/officeDocument/2006/relationships/hyperlink" Target="http://programmers.stackexchange.com/a/65209/906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Liskov_substitution_principle" TargetMode="External"/><Relationship Id="rId7" Type="http://schemas.openxmlformats.org/officeDocument/2006/relationships/hyperlink" Target="https://habr.com/hub/analysis_design/" TargetMode="External"/><Relationship Id="rId12" Type="http://schemas.openxmlformats.org/officeDocument/2006/relationships/hyperlink" Target="https://habr.com/post/325478/" TargetMode="External"/><Relationship Id="rId17" Type="http://schemas.openxmlformats.org/officeDocument/2006/relationships/hyperlink" Target="https://en.wikipedia.org/wiki/Composition_over_inheritance" TargetMode="External"/><Relationship Id="rId25" Type="http://schemas.openxmlformats.org/officeDocument/2006/relationships/hyperlink" Target="https://en.wikipedia.org/wiki/Differential_dynamic_programm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post/325478/" TargetMode="External"/><Relationship Id="rId20" Type="http://schemas.openxmlformats.org/officeDocument/2006/relationships/hyperlink" Target="https://habr.com/post/32547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oughtworks.com/insights/blog/composition-vs-inheritance-how-choose" TargetMode="External"/><Relationship Id="rId11" Type="http://schemas.openxmlformats.org/officeDocument/2006/relationships/hyperlink" Target="https://habr.com/hub/complete_code/" TargetMode="External"/><Relationship Id="rId24" Type="http://schemas.openxmlformats.org/officeDocument/2006/relationships/hyperlink" Target="https://en.wikipedia.org/wiki/Liskov_substitution_princip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post/325478/" TargetMode="External"/><Relationship Id="rId23" Type="http://schemas.openxmlformats.org/officeDocument/2006/relationships/hyperlink" Target="https://habr.com/post/325478/" TargetMode="External"/><Relationship Id="rId10" Type="http://schemas.openxmlformats.org/officeDocument/2006/relationships/hyperlink" Target="https://habr.com/hub/refactoring/" TargetMode="External"/><Relationship Id="rId19" Type="http://schemas.openxmlformats.org/officeDocument/2006/relationships/hyperlink" Target="https://habr.com/post/32547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hub/programming/" TargetMode="External"/><Relationship Id="rId14" Type="http://schemas.openxmlformats.org/officeDocument/2006/relationships/hyperlink" Target="https://habr.com/post/325478/" TargetMode="External"/><Relationship Id="rId22" Type="http://schemas.openxmlformats.org/officeDocument/2006/relationships/hyperlink" Target="https://habr.com/post/325478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2267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cp:lastPrinted>2018-12-20T10:43:00Z</cp:lastPrinted>
  <dcterms:created xsi:type="dcterms:W3CDTF">2018-12-20T10:42:00Z</dcterms:created>
  <dcterms:modified xsi:type="dcterms:W3CDTF">2018-12-20T11:31:00Z</dcterms:modified>
</cp:coreProperties>
</file>