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A2" w:rsidRPr="00085A84" w:rsidRDefault="00085A84" w:rsidP="00085A84">
      <w:pPr>
        <w:jc w:val="center"/>
        <w:rPr>
          <w:b/>
          <w:sz w:val="24"/>
          <w:szCs w:val="24"/>
        </w:rPr>
      </w:pPr>
      <w:bookmarkStart w:id="0" w:name="_GoBack"/>
      <w:r w:rsidRPr="00085A84">
        <w:rPr>
          <w:b/>
          <w:sz w:val="24"/>
          <w:szCs w:val="24"/>
        </w:rPr>
        <w:t>Water Quality Analysis</w:t>
      </w:r>
    </w:p>
    <w:bookmarkEnd w:id="0"/>
    <w:p w:rsidR="00085A84" w:rsidRDefault="00085A84"/>
    <w:p w:rsidR="00085A84" w:rsidRPr="00085A84" w:rsidRDefault="00085A84" w:rsidP="00085A84">
      <w:r w:rsidRPr="00085A84">
        <w:t>Here's a brief description of each column:</w:t>
      </w:r>
    </w:p>
    <w:p w:rsidR="00085A84" w:rsidRPr="00085A84" w:rsidRDefault="00085A84" w:rsidP="00085A84">
      <w:pPr>
        <w:numPr>
          <w:ilvl w:val="0"/>
          <w:numId w:val="1"/>
        </w:numPr>
      </w:pPr>
      <w:proofErr w:type="gramStart"/>
      <w:r w:rsidRPr="00085A84">
        <w:t>pH</w:t>
      </w:r>
      <w:proofErr w:type="gramEnd"/>
      <w:r w:rsidRPr="00085A84">
        <w:t>: The pH level of the water, which indicates its acidity or alkalinity.</w:t>
      </w:r>
    </w:p>
    <w:p w:rsidR="00085A84" w:rsidRPr="00085A84" w:rsidRDefault="00085A84" w:rsidP="00085A84">
      <w:pPr>
        <w:numPr>
          <w:ilvl w:val="0"/>
          <w:numId w:val="1"/>
        </w:numPr>
      </w:pPr>
      <w:r w:rsidRPr="00085A84">
        <w:t>Hardness: The hardness of the water, which refers to the concentration of dissolved minerals like calcium and magnesium.</w:t>
      </w:r>
    </w:p>
    <w:p w:rsidR="00085A84" w:rsidRPr="00085A84" w:rsidRDefault="00085A84" w:rsidP="00085A84">
      <w:pPr>
        <w:numPr>
          <w:ilvl w:val="0"/>
          <w:numId w:val="1"/>
        </w:numPr>
      </w:pPr>
      <w:r w:rsidRPr="00085A84">
        <w:t>Solids: The total dissolved solids (TDS) in the water, representing the concentration of inorganic and organic substances.</w:t>
      </w:r>
    </w:p>
    <w:p w:rsidR="00085A84" w:rsidRPr="00085A84" w:rsidRDefault="00085A84" w:rsidP="00085A84">
      <w:pPr>
        <w:numPr>
          <w:ilvl w:val="0"/>
          <w:numId w:val="1"/>
        </w:numPr>
      </w:pPr>
      <w:r w:rsidRPr="00085A84">
        <w:t>Chloramines: The concentration of chloramines, which are disinfectant chemicals used in water treatment.</w:t>
      </w:r>
    </w:p>
    <w:p w:rsidR="00085A84" w:rsidRPr="00085A84" w:rsidRDefault="00085A84" w:rsidP="00085A84">
      <w:pPr>
        <w:numPr>
          <w:ilvl w:val="0"/>
          <w:numId w:val="1"/>
        </w:numPr>
      </w:pPr>
      <w:r w:rsidRPr="00085A84">
        <w:t>Sulfate: The concentration of sulfate ions in the water.</w:t>
      </w:r>
    </w:p>
    <w:p w:rsidR="00085A84" w:rsidRPr="00085A84" w:rsidRDefault="00085A84" w:rsidP="00085A84">
      <w:pPr>
        <w:numPr>
          <w:ilvl w:val="0"/>
          <w:numId w:val="1"/>
        </w:numPr>
      </w:pPr>
      <w:r w:rsidRPr="00085A84">
        <w:t>Conductivity: The electrical conductivity of the water, indicating the ability to conduct electricity.</w:t>
      </w:r>
    </w:p>
    <w:p w:rsidR="00085A84" w:rsidRPr="00085A84" w:rsidRDefault="00085A84" w:rsidP="00085A84">
      <w:pPr>
        <w:numPr>
          <w:ilvl w:val="0"/>
          <w:numId w:val="1"/>
        </w:numPr>
      </w:pPr>
      <w:proofErr w:type="spellStart"/>
      <w:r w:rsidRPr="00085A84">
        <w:t>Organic_carbon</w:t>
      </w:r>
      <w:proofErr w:type="spellEnd"/>
      <w:r w:rsidRPr="00085A84">
        <w:t>: The concentration of organic carbon in the water, which can be an indicator of water quality.</w:t>
      </w:r>
    </w:p>
    <w:p w:rsidR="00085A84" w:rsidRPr="00085A84" w:rsidRDefault="00085A84" w:rsidP="00085A84">
      <w:pPr>
        <w:numPr>
          <w:ilvl w:val="0"/>
          <w:numId w:val="1"/>
        </w:numPr>
      </w:pPr>
      <w:proofErr w:type="spellStart"/>
      <w:r w:rsidRPr="00085A84">
        <w:t>Trihalomethanes</w:t>
      </w:r>
      <w:proofErr w:type="spellEnd"/>
      <w:r w:rsidRPr="00085A84">
        <w:t xml:space="preserve">: The concentration of </w:t>
      </w:r>
      <w:proofErr w:type="spellStart"/>
      <w:r w:rsidRPr="00085A84">
        <w:t>trihalomethanes</w:t>
      </w:r>
      <w:proofErr w:type="spellEnd"/>
      <w:r w:rsidRPr="00085A84">
        <w:t>, which are byproducts of water chlorination.</w:t>
      </w:r>
    </w:p>
    <w:p w:rsidR="00085A84" w:rsidRPr="00085A84" w:rsidRDefault="00085A84" w:rsidP="00085A84">
      <w:pPr>
        <w:numPr>
          <w:ilvl w:val="0"/>
          <w:numId w:val="1"/>
        </w:numPr>
      </w:pPr>
      <w:r w:rsidRPr="00085A84">
        <w:t>Turbidity: The level of turbidity in the water, indicating the cloudiness or haziness caused by suspended particles.</w:t>
      </w:r>
    </w:p>
    <w:p w:rsidR="00085A84" w:rsidRPr="00085A84" w:rsidRDefault="00085A84" w:rsidP="00085A84">
      <w:pPr>
        <w:numPr>
          <w:ilvl w:val="0"/>
          <w:numId w:val="1"/>
        </w:numPr>
      </w:pPr>
      <w:proofErr w:type="spellStart"/>
      <w:r w:rsidRPr="00085A84">
        <w:t>Potability</w:t>
      </w:r>
      <w:proofErr w:type="spellEnd"/>
      <w:r w:rsidRPr="00085A84">
        <w:t>: A binary variable indicating whether the water is potable (safe for drinking) or not (1 for potable, 0 for non-potable).</w:t>
      </w:r>
    </w:p>
    <w:p w:rsidR="00085A84" w:rsidRDefault="00085A84"/>
    <w:p w:rsidR="00085A84" w:rsidRPr="00085A84" w:rsidRDefault="00085A84" w:rsidP="00085A84">
      <w:r w:rsidRPr="00085A84">
        <w:t xml:space="preserve">With the dataset containing water quality parameters and </w:t>
      </w:r>
      <w:proofErr w:type="spellStart"/>
      <w:r w:rsidRPr="00085A84">
        <w:t>potability</w:t>
      </w:r>
      <w:proofErr w:type="spellEnd"/>
      <w:r w:rsidRPr="00085A84">
        <w:t xml:space="preserve"> information, there are several potential analyses and tasks that you can perform. Here are some common data analysis and machine learning tasks that can be done with this dataset:</w:t>
      </w:r>
    </w:p>
    <w:p w:rsidR="00085A84" w:rsidRPr="00085A84" w:rsidRDefault="00085A84" w:rsidP="00085A84">
      <w:pPr>
        <w:numPr>
          <w:ilvl w:val="0"/>
          <w:numId w:val="2"/>
        </w:numPr>
      </w:pPr>
      <w:r w:rsidRPr="00085A84">
        <w:rPr>
          <w:b/>
          <w:bCs/>
        </w:rPr>
        <w:t>Exploratory Data Analysis (EDA)</w:t>
      </w:r>
      <w:r w:rsidRPr="00085A84">
        <w:t>: Perform EDA to understand the distribution and relationships between different water quality parameters. Visualize the data to identify patterns and potential outliers.</w:t>
      </w:r>
    </w:p>
    <w:p w:rsidR="00085A84" w:rsidRPr="00085A84" w:rsidRDefault="00085A84" w:rsidP="00085A84">
      <w:pPr>
        <w:numPr>
          <w:ilvl w:val="0"/>
          <w:numId w:val="2"/>
        </w:numPr>
      </w:pPr>
      <w:proofErr w:type="spellStart"/>
      <w:r w:rsidRPr="00085A84">
        <w:rPr>
          <w:b/>
          <w:bCs/>
        </w:rPr>
        <w:t>Potability</w:t>
      </w:r>
      <w:proofErr w:type="spellEnd"/>
      <w:r w:rsidRPr="00085A84">
        <w:rPr>
          <w:b/>
          <w:bCs/>
        </w:rPr>
        <w:t xml:space="preserve"> Prediction</w:t>
      </w:r>
      <w:r w:rsidRPr="00085A84">
        <w:t xml:space="preserve">: Use machine learning algorithms to predict the </w:t>
      </w:r>
      <w:proofErr w:type="spellStart"/>
      <w:r w:rsidRPr="00085A84">
        <w:t>potability</w:t>
      </w:r>
      <w:proofErr w:type="spellEnd"/>
      <w:r w:rsidRPr="00085A84">
        <w:t xml:space="preserve"> of water based on the given water quality parameters. This can help in determining whether the water is safe for human consumption.</w:t>
      </w:r>
    </w:p>
    <w:p w:rsidR="00085A84" w:rsidRPr="00085A84" w:rsidRDefault="00085A84" w:rsidP="00085A84">
      <w:pPr>
        <w:numPr>
          <w:ilvl w:val="0"/>
          <w:numId w:val="2"/>
        </w:numPr>
      </w:pPr>
      <w:r w:rsidRPr="00085A84">
        <w:rPr>
          <w:b/>
          <w:bCs/>
        </w:rPr>
        <w:t>Water Quality Clustering</w:t>
      </w:r>
      <w:r w:rsidRPr="00085A84">
        <w:t>: Apply clustering algorithms to group water samples with similar water quality characteristics. This can help identify clusters of water samples that have similar compositions.</w:t>
      </w:r>
    </w:p>
    <w:p w:rsidR="00085A84" w:rsidRPr="00085A84" w:rsidRDefault="00085A84" w:rsidP="00085A84">
      <w:pPr>
        <w:numPr>
          <w:ilvl w:val="0"/>
          <w:numId w:val="2"/>
        </w:numPr>
      </w:pPr>
      <w:r w:rsidRPr="00085A84">
        <w:rPr>
          <w:b/>
          <w:bCs/>
        </w:rPr>
        <w:t>Feature Importance Analysis</w:t>
      </w:r>
      <w:r w:rsidRPr="00085A84">
        <w:t xml:space="preserve">: Determine the importance of each water quality parameter in predicting water </w:t>
      </w:r>
      <w:proofErr w:type="spellStart"/>
      <w:r w:rsidRPr="00085A84">
        <w:t>potability</w:t>
      </w:r>
      <w:proofErr w:type="spellEnd"/>
      <w:r w:rsidRPr="00085A84">
        <w:t>. Identify the most influential factors affecting water safety.</w:t>
      </w:r>
    </w:p>
    <w:p w:rsidR="00085A84" w:rsidRPr="00085A84" w:rsidRDefault="00085A84" w:rsidP="00085A84">
      <w:pPr>
        <w:numPr>
          <w:ilvl w:val="0"/>
          <w:numId w:val="2"/>
        </w:numPr>
      </w:pPr>
      <w:r w:rsidRPr="00085A84">
        <w:rPr>
          <w:b/>
          <w:bCs/>
        </w:rPr>
        <w:lastRenderedPageBreak/>
        <w:t>Correlation Analysis</w:t>
      </w:r>
      <w:r w:rsidRPr="00085A84">
        <w:t>: Explore correlations between different water quality parameters to understand how they are related to each other.</w:t>
      </w:r>
    </w:p>
    <w:p w:rsidR="00085A84" w:rsidRPr="00085A84" w:rsidRDefault="00085A84" w:rsidP="00085A84">
      <w:pPr>
        <w:numPr>
          <w:ilvl w:val="0"/>
          <w:numId w:val="2"/>
        </w:numPr>
      </w:pPr>
      <w:r w:rsidRPr="00085A84">
        <w:rPr>
          <w:b/>
          <w:bCs/>
        </w:rPr>
        <w:t>Anomaly Detection</w:t>
      </w:r>
      <w:r w:rsidRPr="00085A84">
        <w:t>: Detect anomalies in water quality data that might indicate potential contamination or unusual conditions.</w:t>
      </w:r>
    </w:p>
    <w:p w:rsidR="00085A84" w:rsidRPr="00085A84" w:rsidRDefault="00085A84" w:rsidP="00085A84">
      <w:pPr>
        <w:numPr>
          <w:ilvl w:val="0"/>
          <w:numId w:val="2"/>
        </w:numPr>
      </w:pPr>
      <w:r w:rsidRPr="00085A84">
        <w:rPr>
          <w:b/>
          <w:bCs/>
        </w:rPr>
        <w:t>Trends and Seasonality</w:t>
      </w:r>
      <w:r w:rsidRPr="00085A84">
        <w:t>: Analyze trends and seasonality patterns in water quality parameters to understand how they change over time.</w:t>
      </w:r>
    </w:p>
    <w:p w:rsidR="00085A84" w:rsidRPr="00085A84" w:rsidRDefault="00085A84" w:rsidP="00085A84">
      <w:pPr>
        <w:numPr>
          <w:ilvl w:val="0"/>
          <w:numId w:val="2"/>
        </w:numPr>
      </w:pPr>
      <w:r w:rsidRPr="00085A84">
        <w:rPr>
          <w:b/>
          <w:bCs/>
        </w:rPr>
        <w:t>Geospatial Analysis</w:t>
      </w:r>
      <w:r w:rsidRPr="00085A84">
        <w:t>: Visualize water quality data on a map to understand geographical patterns and identify areas with potential water quality issues.</w:t>
      </w:r>
    </w:p>
    <w:p w:rsidR="00085A84" w:rsidRPr="00085A84" w:rsidRDefault="00085A84" w:rsidP="00085A84">
      <w:pPr>
        <w:numPr>
          <w:ilvl w:val="0"/>
          <w:numId w:val="2"/>
        </w:numPr>
      </w:pPr>
      <w:r w:rsidRPr="00085A84">
        <w:rPr>
          <w:b/>
          <w:bCs/>
        </w:rPr>
        <w:t>Decision Support for Water Treatment</w:t>
      </w:r>
      <w:r w:rsidRPr="00085A84">
        <w:t>: Use the insights from the analysis to make informed decisions regarding water treatment and quality improvement measures.</w:t>
      </w:r>
    </w:p>
    <w:p w:rsidR="00085A84" w:rsidRPr="00085A84" w:rsidRDefault="00085A84" w:rsidP="00085A84">
      <w:pPr>
        <w:numPr>
          <w:ilvl w:val="0"/>
          <w:numId w:val="2"/>
        </w:numPr>
      </w:pPr>
      <w:r w:rsidRPr="00085A84">
        <w:rPr>
          <w:b/>
          <w:bCs/>
        </w:rPr>
        <w:t>Data Imputation</w:t>
      </w:r>
      <w:r w:rsidRPr="00085A84">
        <w:t>: If there are missing values in the dataset, use imputation techniques to fill in the missing data for more complete analyses.</w:t>
      </w:r>
    </w:p>
    <w:p w:rsidR="00085A84" w:rsidRDefault="00085A84"/>
    <w:sectPr w:rsidR="00085A84" w:rsidSect="00F846B7">
      <w:pgSz w:w="11907" w:h="16839" w:code="9"/>
      <w:pgMar w:top="1440" w:right="1440" w:bottom="1440" w:left="1440" w:header="331" w:footer="3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73A2A"/>
    <w:multiLevelType w:val="multilevel"/>
    <w:tmpl w:val="2E5E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F3933"/>
    <w:multiLevelType w:val="multilevel"/>
    <w:tmpl w:val="1542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44"/>
    <w:rsid w:val="00085A84"/>
    <w:rsid w:val="008F7F44"/>
    <w:rsid w:val="00BB78A2"/>
    <w:rsid w:val="00F8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E02DE-02BF-4AC8-8549-C7CEB0DE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2023-08-03T08:18:00Z</dcterms:created>
  <dcterms:modified xsi:type="dcterms:W3CDTF">2023-08-03T08:20:00Z</dcterms:modified>
</cp:coreProperties>
</file>