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F0" w:rsidRPr="001044F0" w:rsidRDefault="001044F0" w:rsidP="003F5ED4">
      <w:pPr>
        <w:pStyle w:val="Heading2"/>
        <w:bidi/>
        <w:rPr>
          <w:rtl/>
        </w:rPr>
      </w:pPr>
      <w:r w:rsidRPr="001044F0">
        <w:rPr>
          <w:rFonts w:hint="cs"/>
          <w:rtl/>
        </w:rPr>
        <w:t>صفحه اصلي</w:t>
      </w:r>
    </w:p>
    <w:p w:rsidR="001044F0" w:rsidRPr="00DE5877" w:rsidRDefault="002E78D3" w:rsidP="00383B0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نمايش </w:t>
      </w:r>
      <w:r w:rsidR="001044F0" w:rsidRPr="00DE5877">
        <w:rPr>
          <w:rFonts w:hint="cs"/>
          <w:color w:val="00B050"/>
          <w:rtl/>
        </w:rPr>
        <w:t>ليست سفارش هاي تثبيت شده</w:t>
      </w:r>
      <w:r w:rsidR="00383B00" w:rsidRPr="00DE5877">
        <w:rPr>
          <w:color w:val="00B050"/>
        </w:rPr>
        <w:t xml:space="preserve"> </w:t>
      </w:r>
      <w:r w:rsidR="00383B00" w:rsidRPr="00DE5877">
        <w:rPr>
          <w:rFonts w:hint="cs"/>
          <w:color w:val="00B050"/>
          <w:rtl/>
          <w:lang w:bidi="fa-IR"/>
        </w:rPr>
        <w:t xml:space="preserve"> و نشده </w:t>
      </w:r>
      <w:r w:rsidR="00383B00" w:rsidRPr="00DE5877">
        <w:rPr>
          <w:color w:val="00B050"/>
          <w:rtl/>
          <w:lang w:bidi="fa-IR"/>
        </w:rPr>
        <w:t>–</w:t>
      </w:r>
      <w:r w:rsidR="00383B00" w:rsidRPr="00DE5877">
        <w:rPr>
          <w:rFonts w:hint="cs"/>
          <w:color w:val="00B050"/>
          <w:rtl/>
          <w:lang w:bidi="fa-IR"/>
        </w:rPr>
        <w:t xml:space="preserve"> </w:t>
      </w:r>
      <w:proofErr w:type="spellStart"/>
      <w:r w:rsidR="00383B00" w:rsidRPr="00DE5877">
        <w:rPr>
          <w:color w:val="00B050"/>
          <w:lang w:bidi="fa-IR"/>
        </w:rPr>
        <w:t>listbox</w:t>
      </w:r>
      <w:proofErr w:type="spellEnd"/>
      <w:r w:rsidR="00383B00" w:rsidRPr="00DE5877">
        <w:rPr>
          <w:rFonts w:hint="cs"/>
          <w:color w:val="00B050"/>
          <w:rtl/>
          <w:lang w:bidi="fa-IR"/>
        </w:rPr>
        <w:t xml:space="preserve"> و </w:t>
      </w:r>
      <w:r w:rsidR="00383B00" w:rsidRPr="00DE5877">
        <w:rPr>
          <w:color w:val="00B050"/>
          <w:lang w:bidi="fa-IR"/>
        </w:rPr>
        <w:t xml:space="preserve">toggle </w:t>
      </w:r>
      <w:proofErr w:type="spellStart"/>
      <w:r w:rsidR="00383B00" w:rsidRPr="00DE5877">
        <w:rPr>
          <w:color w:val="00B050"/>
          <w:lang w:bidi="fa-IR"/>
        </w:rPr>
        <w:t>btn</w:t>
      </w:r>
      <w:proofErr w:type="spellEnd"/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بازكردن</w:t>
      </w:r>
      <w:r w:rsidR="001044F0" w:rsidRPr="00DE5877">
        <w:rPr>
          <w:rFonts w:hint="cs"/>
          <w:color w:val="00B050"/>
          <w:rtl/>
        </w:rPr>
        <w:t xml:space="preserve"> </w:t>
      </w:r>
      <w:hyperlink w:anchor="_سفارش" w:history="1">
        <w:r w:rsidR="001044F0" w:rsidRPr="00DE5877">
          <w:rPr>
            <w:rStyle w:val="Hyperlink"/>
            <w:rFonts w:hint="cs"/>
            <w:color w:val="00B050"/>
            <w:rtl/>
          </w:rPr>
          <w:t>سفارش جديد</w:t>
        </w:r>
        <w:r w:rsidR="00383B00" w:rsidRPr="00DE5877">
          <w:rPr>
            <w:rStyle w:val="Hyperlink"/>
            <w:color w:val="00B050"/>
          </w:rPr>
          <w:t xml:space="preserve">  </w:t>
        </w:r>
      </w:hyperlink>
      <w:r w:rsidR="00383B00" w:rsidRPr="00DE5877">
        <w:rPr>
          <w:rFonts w:hint="cs"/>
          <w:color w:val="00B050"/>
          <w:rtl/>
          <w:lang w:bidi="fa-IR"/>
        </w:rPr>
        <w:t xml:space="preserve"> -  </w:t>
      </w:r>
      <w:r w:rsidR="00383B00" w:rsidRPr="00DE5877">
        <w:rPr>
          <w:color w:val="00B050"/>
          <w:lang w:bidi="fa-IR"/>
        </w:rPr>
        <w:t xml:space="preserve">Toolbar or </w:t>
      </w:r>
      <w:proofErr w:type="spellStart"/>
      <w:r w:rsidR="00FE399F" w:rsidRPr="00DE5877">
        <w:rPr>
          <w:color w:val="00B050"/>
          <w:lang w:bidi="fa-IR"/>
        </w:rPr>
        <w:t>Big</w:t>
      </w:r>
      <w:r w:rsidR="00383B00" w:rsidRPr="00DE5877">
        <w:rPr>
          <w:color w:val="00B050"/>
          <w:lang w:bidi="fa-IR"/>
        </w:rPr>
        <w:t>Button</w:t>
      </w:r>
      <w:proofErr w:type="spellEnd"/>
    </w:p>
    <w:p w:rsidR="001044F0" w:rsidRPr="00DE5877" w:rsidRDefault="001044F0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3F5ED4" w:rsidRPr="00DE5877">
        <w:rPr>
          <w:color w:val="00B050"/>
          <w:rtl/>
        </w:rPr>
        <w:fldChar w:fldCharType="begin"/>
      </w:r>
      <w:r w:rsidR="003F5ED4" w:rsidRPr="00DE5877">
        <w:rPr>
          <w:color w:val="00B050"/>
          <w:rtl/>
        </w:rPr>
        <w:instrText xml:space="preserve"> </w:instrText>
      </w:r>
      <w:r w:rsidR="003F5ED4" w:rsidRPr="00DE5877">
        <w:rPr>
          <w:color w:val="00B050"/>
        </w:rPr>
        <w:instrText>HYPERLINK</w:instrText>
      </w:r>
      <w:r w:rsidR="003F5ED4" w:rsidRPr="00DE5877">
        <w:rPr>
          <w:color w:val="00B050"/>
          <w:rtl/>
        </w:rPr>
        <w:instrText xml:space="preserve">  \</w:instrText>
      </w:r>
      <w:r w:rsidR="003F5ED4" w:rsidRPr="00DE5877">
        <w:rPr>
          <w:color w:val="00B050"/>
        </w:rPr>
        <w:instrText>l</w:instrText>
      </w:r>
      <w:r w:rsidR="003F5ED4" w:rsidRPr="00DE5877">
        <w:rPr>
          <w:color w:val="00B050"/>
          <w:rtl/>
        </w:rPr>
        <w:instrText xml:space="preserve"> "_</w:instrText>
      </w:r>
      <w:r w:rsidR="003F5ED4" w:rsidRPr="00DE5877">
        <w:rPr>
          <w:rFonts w:hint="cs"/>
          <w:color w:val="00B050"/>
          <w:rtl/>
        </w:rPr>
        <w:instrText>سفارش</w:instrText>
      </w:r>
      <w:r w:rsidR="003F5ED4" w:rsidRPr="00DE5877">
        <w:rPr>
          <w:color w:val="00B050"/>
          <w:rtl/>
        </w:rPr>
        <w:instrText xml:space="preserve">" </w:instrText>
      </w:r>
      <w:r w:rsidR="003F5ED4" w:rsidRPr="00DE5877">
        <w:rPr>
          <w:color w:val="00B050"/>
          <w:rtl/>
        </w:rPr>
        <w:fldChar w:fldCharType="separate"/>
      </w:r>
      <w:r w:rsidRPr="00DE5877">
        <w:rPr>
          <w:rStyle w:val="Hyperlink"/>
          <w:rFonts w:hint="cs"/>
          <w:color w:val="00B050"/>
          <w:rtl/>
        </w:rPr>
        <w:t>سفارش</w:t>
      </w:r>
      <w:r w:rsidR="002E78D3" w:rsidRPr="00DE5877">
        <w:rPr>
          <w:rStyle w:val="Hyperlink"/>
          <w:rFonts w:hint="cs"/>
          <w:color w:val="00B050"/>
          <w:rtl/>
        </w:rPr>
        <w:t xml:space="preserve"> ثبت شده</w:t>
      </w:r>
      <w:r w:rsidR="003F5ED4" w:rsidRPr="00DE5877">
        <w:rPr>
          <w:color w:val="00B050"/>
          <w:rtl/>
        </w:rPr>
        <w:fldChar w:fldCharType="end"/>
      </w:r>
      <w:r w:rsidR="003F7D00" w:rsidRPr="00DE5877">
        <w:rPr>
          <w:rFonts w:hint="cs"/>
          <w:color w:val="00B050"/>
          <w:rtl/>
        </w:rPr>
        <w:t xml:space="preserve"> </w:t>
      </w:r>
      <w:r w:rsidR="003F7D00" w:rsidRPr="00DE5877">
        <w:rPr>
          <w:color w:val="00B050"/>
          <w:rtl/>
        </w:rPr>
        <w:t>–</w:t>
      </w:r>
      <w:r w:rsidR="003F7D00" w:rsidRPr="00DE5877">
        <w:rPr>
          <w:rFonts w:hint="cs"/>
          <w:color w:val="00B050"/>
          <w:rtl/>
        </w:rPr>
        <w:t xml:space="preserve"> دابل كليك</w:t>
      </w:r>
      <w:r w:rsidR="00D567CD" w:rsidRPr="00DE5877">
        <w:rPr>
          <w:color w:val="00B050"/>
        </w:rPr>
        <w:t xml:space="preserve"> </w:t>
      </w:r>
      <w:r w:rsidR="00D567CD" w:rsidRPr="00DE5877">
        <w:rPr>
          <w:rFonts w:hint="cs"/>
          <w:color w:val="00B050"/>
          <w:rtl/>
          <w:lang w:bidi="fa-IR"/>
        </w:rPr>
        <w:t xml:space="preserve"> روي ليست سفارش</w:t>
      </w:r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</w:t>
      </w:r>
      <w:r w:rsidR="001044F0" w:rsidRPr="00DE5877">
        <w:rPr>
          <w:rFonts w:hint="cs"/>
          <w:color w:val="00B050"/>
          <w:rtl/>
        </w:rPr>
        <w:t xml:space="preserve"> سال مالي</w:t>
      </w:r>
      <w:r w:rsidR="00D567CD" w:rsidRPr="00DE5877">
        <w:rPr>
          <w:rFonts w:hint="cs"/>
          <w:color w:val="00B050"/>
          <w:rtl/>
        </w:rPr>
        <w:t xml:space="preserve"> </w:t>
      </w:r>
      <w:r w:rsidR="00D567CD" w:rsidRPr="00DE5877">
        <w:rPr>
          <w:color w:val="00B050"/>
          <w:rtl/>
        </w:rPr>
        <w:t>–</w:t>
      </w:r>
      <w:r w:rsidR="00D567CD" w:rsidRPr="00DE5877">
        <w:rPr>
          <w:rFonts w:hint="cs"/>
          <w:color w:val="00B050"/>
          <w:rtl/>
        </w:rPr>
        <w:t xml:space="preserve"> </w:t>
      </w:r>
      <w:proofErr w:type="spellStart"/>
      <w:r w:rsidR="00D567CD" w:rsidRPr="00DE5877">
        <w:rPr>
          <w:color w:val="00B050"/>
        </w:rPr>
        <w:t>comobox</w:t>
      </w:r>
      <w:proofErr w:type="spellEnd"/>
    </w:p>
    <w:p w:rsidR="00D567CD" w:rsidRPr="00DE5877" w:rsidRDefault="002E78D3" w:rsidP="00D567CD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 xml:space="preserve">بازكردن </w:t>
      </w:r>
      <w:r w:rsidR="00D567CD" w:rsidRPr="00DE5877">
        <w:rPr>
          <w:rFonts w:hint="cs"/>
          <w:color w:val="00B050"/>
          <w:rtl/>
          <w:lang w:bidi="fa-IR"/>
        </w:rPr>
        <w:t xml:space="preserve">صفحه اطلاعات اوليه </w:t>
      </w:r>
      <w:r w:rsidR="00D567CD" w:rsidRPr="00DE5877">
        <w:rPr>
          <w:color w:val="00B050"/>
          <w:rtl/>
          <w:lang w:bidi="fa-IR"/>
        </w:rPr>
        <w:t>–</w:t>
      </w:r>
      <w:r w:rsidR="00D567CD" w:rsidRPr="00DE5877">
        <w:rPr>
          <w:rFonts w:hint="cs"/>
          <w:color w:val="00B050"/>
          <w:rtl/>
          <w:lang w:bidi="fa-IR"/>
        </w:rPr>
        <w:t xml:space="preserve"> </w:t>
      </w:r>
      <w:r w:rsidR="00D567CD" w:rsidRPr="00DE5877">
        <w:rPr>
          <w:color w:val="00B050"/>
          <w:lang w:bidi="fa-IR"/>
        </w:rPr>
        <w:t>Toolbar or BigButton</w:t>
      </w:r>
    </w:p>
    <w:p w:rsidR="001044F0" w:rsidRDefault="001044F0" w:rsidP="003F5ED4">
      <w:pPr>
        <w:pStyle w:val="Heading2"/>
        <w:bidi/>
        <w:rPr>
          <w:rtl/>
        </w:rPr>
      </w:pPr>
      <w:bookmarkStart w:id="0" w:name="_سفارش"/>
      <w:bookmarkEnd w:id="0"/>
      <w:r>
        <w:rPr>
          <w:rFonts w:hint="cs"/>
          <w:rtl/>
        </w:rPr>
        <w:t>سفارش</w:t>
      </w:r>
    </w:p>
    <w:p w:rsidR="001044F0" w:rsidRPr="00DE5877" w:rsidRDefault="001044F0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ذخيره </w:t>
      </w:r>
      <w:r w:rsidR="002E78D3" w:rsidRPr="00DE5877">
        <w:rPr>
          <w:rFonts w:hint="cs"/>
          <w:color w:val="00B050"/>
          <w:rtl/>
        </w:rPr>
        <w:t xml:space="preserve">سازي </w:t>
      </w:r>
      <w:r w:rsidRPr="00DE5877">
        <w:rPr>
          <w:rFonts w:hint="cs"/>
          <w:color w:val="00B050"/>
          <w:rtl/>
        </w:rPr>
        <w:t>سفارش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</w:p>
    <w:p w:rsidR="009E73B2" w:rsidRPr="00DE5877" w:rsidRDefault="001044F0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تثبيت سفارش</w:t>
      </w:r>
      <w:r w:rsidR="003F7D00" w:rsidRPr="00DE5877">
        <w:rPr>
          <w:rFonts w:hint="cs"/>
          <w:color w:val="00B050"/>
          <w:rtl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  <w:r w:rsidR="009E73B2" w:rsidRPr="00DE5877">
        <w:rPr>
          <w:rFonts w:hint="cs"/>
          <w:color w:val="00B050"/>
          <w:rtl/>
        </w:rPr>
        <w:t xml:space="preserve"> </w:t>
      </w:r>
    </w:p>
    <w:p w:rsidR="002E78D3" w:rsidRPr="00DE5877" w:rsidRDefault="002E78D3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نمايش ليست آيتم هاي سفارش</w:t>
      </w:r>
      <w:r w:rsidR="003F5ED4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>- جدول</w:t>
      </w:r>
    </w:p>
    <w:p w:rsidR="006F31DA" w:rsidRPr="00DE5877" w:rsidRDefault="006F31DA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نمايش تحويل فروش هاي ثبت نشده در جدول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DE5877" w:rsidRPr="00DE5877">
        <w:rPr>
          <w:rFonts w:hint="cs"/>
          <w:color w:val="00B050"/>
          <w:rtl/>
          <w:lang w:bidi="fa-IR"/>
        </w:rPr>
        <w:t>قرمز کردن کد کالا</w:t>
      </w:r>
      <w:r w:rsidR="009E73B2" w:rsidRPr="00DE5877">
        <w:rPr>
          <w:color w:val="00B050"/>
          <w:lang w:bidi="fa-IR"/>
        </w:rPr>
        <w:t xml:space="preserve"> </w:t>
      </w:r>
    </w:p>
    <w:p w:rsidR="001044F0" w:rsidRPr="00DE5877" w:rsidRDefault="00B4255F" w:rsidP="001044F0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1044F0" w:rsidRPr="00DE5877">
        <w:rPr>
          <w:rFonts w:hint="cs"/>
          <w:color w:val="00B050"/>
          <w:rtl/>
        </w:rPr>
        <w:t>ثبت تحويل فروش</w:t>
      </w:r>
      <w:r w:rsidR="00625465" w:rsidRPr="00DE5877">
        <w:rPr>
          <w:rFonts w:hint="cs"/>
          <w:color w:val="00B050"/>
          <w:rtl/>
        </w:rPr>
        <w:t xml:space="preserve"> - </w:t>
      </w:r>
      <w:proofErr w:type="spellStart"/>
      <w:r w:rsidR="00625465" w:rsidRPr="00DE5877">
        <w:rPr>
          <w:color w:val="00B050"/>
        </w:rPr>
        <w:t>mainmenu</w:t>
      </w:r>
      <w:proofErr w:type="spellEnd"/>
    </w:p>
    <w:p w:rsidR="001044F0" w:rsidRPr="00DE5877" w:rsidRDefault="002E78D3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افزودن_آيتم_سفارش" w:history="1">
        <w:r w:rsidRPr="00DE5877">
          <w:rPr>
            <w:rStyle w:val="Hyperlink"/>
            <w:rFonts w:hint="cs"/>
            <w:color w:val="00B050"/>
            <w:rtl/>
          </w:rPr>
          <w:t>افزودن آيتم (ها)ي جديد</w:t>
        </w:r>
      </w:hyperlink>
      <w:r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3F5ED4" w:rsidRPr="00DE5877" w:rsidRDefault="003F5ED4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DE5877">
          <w:rPr>
            <w:rStyle w:val="Hyperlink"/>
            <w:rFonts w:hint="cs"/>
            <w:color w:val="00B050"/>
            <w:rtl/>
          </w:rPr>
          <w:t>ثبت مقصد ها</w:t>
        </w:r>
      </w:hyperlink>
      <w:r w:rsidR="0020665D" w:rsidRPr="00DE5877">
        <w:rPr>
          <w:rStyle w:val="Hyperlink"/>
          <w:rFonts w:hint="cs"/>
          <w:color w:val="00B050"/>
          <w:rtl/>
        </w:rPr>
        <w:t xml:space="preserve"> با انتخاب آيتم هاي سفارش يا كلي</w:t>
      </w:r>
      <w:r w:rsidR="00625465" w:rsidRPr="00DE5877">
        <w:rPr>
          <w:rStyle w:val="Hyperlink"/>
          <w:color w:val="00B050"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625465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پرينت گزارش هاي روزانه</w:t>
      </w:r>
      <w:r w:rsidR="006F31DA" w:rsidRPr="00DE5877">
        <w:rPr>
          <w:rFonts w:hint="cs"/>
          <w:color w:val="00B050"/>
          <w:rtl/>
        </w:rPr>
        <w:t xml:space="preserve"> و تكي</w:t>
      </w:r>
      <w:r w:rsidR="00880245" w:rsidRPr="00DE5877">
        <w:rPr>
          <w:color w:val="00B050"/>
        </w:rPr>
        <w:t xml:space="preserve"> </w:t>
      </w:r>
      <w:r w:rsidR="00880245" w:rsidRPr="00DE5877">
        <w:rPr>
          <w:rFonts w:hint="cs"/>
          <w:color w:val="00B050"/>
          <w:rtl/>
          <w:lang w:bidi="fa-IR"/>
        </w:rPr>
        <w:t xml:space="preserve"> با انتخاب یا کلی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9E73B2" w:rsidRPr="00DE5877" w:rsidRDefault="009E73B2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پرينت گزارش </w:t>
      </w:r>
      <w:r w:rsidR="00DE5877">
        <w:rPr>
          <w:rFonts w:hint="cs"/>
          <w:color w:val="00B050"/>
          <w:rtl/>
        </w:rPr>
        <w:t>ورژن</w:t>
      </w:r>
      <w:r w:rsidRPr="00DE5877">
        <w:rPr>
          <w:rFonts w:hint="cs"/>
          <w:color w:val="00B050"/>
          <w:rtl/>
        </w:rPr>
        <w:t xml:space="preserve"> </w:t>
      </w:r>
      <w:r w:rsidRPr="00DE5877">
        <w:rPr>
          <w:rFonts w:hint="cs"/>
          <w:color w:val="00B050"/>
          <w:rtl/>
          <w:lang w:bidi="fa-IR"/>
        </w:rPr>
        <w:t xml:space="preserve">- </w:t>
      </w:r>
      <w:r w:rsidRPr="00DE5877">
        <w:rPr>
          <w:color w:val="00B050"/>
          <w:lang w:bidi="fa-IR"/>
        </w:rPr>
        <w:t>toolbar</w:t>
      </w:r>
    </w:p>
    <w:p w:rsidR="00B4255F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باز كردن كانتين بندي</w:t>
      </w:r>
      <w:r w:rsidR="0020665D" w:rsidRPr="00DE5877">
        <w:rPr>
          <w:rFonts w:hint="cs"/>
          <w:color w:val="00B050"/>
          <w:rtl/>
        </w:rPr>
        <w:t xml:space="preserve"> با انتخاب آيتم سفارش يا كلي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B4255F" w:rsidRPr="00DE5877" w:rsidRDefault="009E73B2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B4255F" w:rsidRPr="00DE5877">
        <w:rPr>
          <w:rFonts w:hint="cs"/>
          <w:color w:val="00B050"/>
          <w:rtl/>
        </w:rPr>
        <w:t xml:space="preserve">خلاصه گزارش </w:t>
      </w:r>
    </w:p>
    <w:p w:rsidR="00B4255F" w:rsidRPr="00DE5877" w:rsidRDefault="003F7D00" w:rsidP="003F5ED4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حذف سفارش </w:t>
      </w:r>
      <w:r w:rsidR="0020665D" w:rsidRPr="00DE5877">
        <w:rPr>
          <w:rFonts w:hint="cs"/>
          <w:color w:val="00B050"/>
          <w:rtl/>
        </w:rPr>
        <w:t>در جدول</w:t>
      </w:r>
      <w:r w:rsidR="00625465" w:rsidRPr="00DE5877">
        <w:rPr>
          <w:color w:val="00B050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ستون آخر يا اول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تعدادي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وضعيت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پالت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 پالت در جدول</w:t>
      </w:r>
    </w:p>
    <w:p w:rsidR="003F5ED4" w:rsidRDefault="003F5ED4" w:rsidP="003F5ED4">
      <w:pPr>
        <w:pStyle w:val="Heading2"/>
        <w:bidi/>
        <w:rPr>
          <w:rtl/>
        </w:rPr>
      </w:pPr>
      <w:bookmarkStart w:id="1" w:name="_افزودن_آيتم_سفارش"/>
      <w:bookmarkEnd w:id="1"/>
      <w:r>
        <w:rPr>
          <w:rFonts w:hint="cs"/>
          <w:rtl/>
        </w:rPr>
        <w:t>افزودن آيتم سفارش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انتخاب كالا از روي ليست آخرين پر ارسالي ها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>امكان سورت بندي براساس سازه گستر، ساپكو يا انديش، ايمن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 xml:space="preserve">افزودن چند باره يك كالا </w:t>
      </w:r>
    </w:p>
    <w:p w:rsidR="003F5ED4" w:rsidRPr="000D1DAF" w:rsidRDefault="003F5ED4" w:rsidP="003F5ED4">
      <w:pPr>
        <w:pStyle w:val="ListParagraph"/>
        <w:numPr>
          <w:ilvl w:val="0"/>
          <w:numId w:val="4"/>
        </w:numPr>
        <w:bidi/>
        <w:rPr>
          <w:strike/>
        </w:rPr>
      </w:pPr>
      <w:r w:rsidRPr="000D1DAF">
        <w:rPr>
          <w:rFonts w:hint="cs"/>
          <w:strike/>
          <w:rtl/>
        </w:rPr>
        <w:t>تغيير تعداد پالت پيش فرض محاسبه شده</w:t>
      </w:r>
    </w:p>
    <w:p w:rsidR="003F5ED4" w:rsidRPr="000D1DAF" w:rsidRDefault="003F5ED4" w:rsidP="003F5ED4">
      <w:pPr>
        <w:pStyle w:val="ListParagraph"/>
        <w:numPr>
          <w:ilvl w:val="0"/>
          <w:numId w:val="4"/>
        </w:numPr>
        <w:bidi/>
        <w:rPr>
          <w:strike/>
        </w:rPr>
      </w:pPr>
      <w:r w:rsidRPr="000D1DAF">
        <w:rPr>
          <w:rFonts w:hint="cs"/>
          <w:strike/>
          <w:rtl/>
        </w:rPr>
        <w:t>افزودن آيتم ها به ليست سفارش</w:t>
      </w:r>
    </w:p>
    <w:p w:rsidR="0020665D" w:rsidRPr="000D1DAF" w:rsidRDefault="0020665D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0D1DAF">
          <w:rPr>
            <w:rFonts w:hint="cs"/>
            <w:color w:val="00B050"/>
            <w:rtl/>
          </w:rPr>
          <w:t>تعيين مقصد ها</w:t>
        </w:r>
      </w:hyperlink>
    </w:p>
    <w:p w:rsidR="003F5ED4" w:rsidRDefault="003F5ED4" w:rsidP="003F5ED4">
      <w:pPr>
        <w:pStyle w:val="Heading2"/>
        <w:bidi/>
        <w:rPr>
          <w:rtl/>
        </w:rPr>
      </w:pPr>
      <w:bookmarkStart w:id="2" w:name="_تعيين_مقصد_ها"/>
      <w:bookmarkEnd w:id="2"/>
      <w:r>
        <w:rPr>
          <w:rFonts w:hint="cs"/>
          <w:rtl/>
        </w:rPr>
        <w:t>تعيين مقصد ها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 xml:space="preserve">نمايش ليست </w:t>
      </w:r>
      <w:r w:rsidR="0020665D" w:rsidRPr="000D1DAF">
        <w:rPr>
          <w:rFonts w:hint="cs"/>
          <w:color w:val="00B050"/>
          <w:rtl/>
        </w:rPr>
        <w:t>آيتم ه</w:t>
      </w:r>
      <w:r w:rsidRPr="000D1DAF">
        <w:rPr>
          <w:rFonts w:hint="cs"/>
          <w:color w:val="00B050"/>
          <w:rtl/>
        </w:rPr>
        <w:t>اي</w:t>
      </w:r>
      <w:r w:rsidR="000D1DAF" w:rsidRPr="000D1DAF">
        <w:rPr>
          <w:rFonts w:hint="cs"/>
          <w:color w:val="00B050"/>
          <w:rtl/>
        </w:rPr>
        <w:t xml:space="preserve"> انتخابي</w:t>
      </w:r>
      <w:r w:rsidRPr="000D1DAF">
        <w:rPr>
          <w:rFonts w:hint="cs"/>
          <w:color w:val="00B050"/>
          <w:rtl/>
        </w:rPr>
        <w:t xml:space="preserve"> </w:t>
      </w:r>
      <w:r w:rsidR="000D1DAF" w:rsidRPr="000D1DAF">
        <w:rPr>
          <w:rFonts w:hint="cs"/>
          <w:color w:val="00B050"/>
          <w:rtl/>
        </w:rPr>
        <w:t>جهت تعيين مقصد</w:t>
      </w:r>
    </w:p>
    <w:p w:rsidR="000D1DAF" w:rsidRPr="000D1DAF" w:rsidRDefault="000D1DAF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افزودن تعداد ارسال به ليست انتخابي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نمايش ليست مقاصد تا بحال رفته براي اين كالا ها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امكان افزودن مقصد جديد به ليست مقاصد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انتخاب كالاهاي يك مقصد و انتخاب مقصد و تعيين شدن مقصد براي آنها</w:t>
      </w:r>
    </w:p>
    <w:p w:rsidR="0020665D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ذخيره سازي ليست مقاصد</w:t>
      </w:r>
    </w:p>
    <w:p w:rsidR="008E1867" w:rsidRDefault="008E1867" w:rsidP="008E1867">
      <w:pPr>
        <w:pStyle w:val="Heading2"/>
        <w:bidi/>
        <w:rPr>
          <w:rtl/>
        </w:rPr>
      </w:pPr>
      <w:r w:rsidRPr="008E1867">
        <w:rPr>
          <w:rFonts w:hint="cs"/>
          <w:rtl/>
        </w:rPr>
        <w:t>كانتين بندي</w:t>
      </w:r>
    </w:p>
    <w:p w:rsidR="008E186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كانتين بندي ليست به بدون مقصد </w:t>
      </w:r>
      <w:r>
        <w:rPr>
          <w:rtl/>
        </w:rPr>
        <w:t>–</w:t>
      </w:r>
      <w:r>
        <w:rPr>
          <w:rFonts w:hint="cs"/>
          <w:rtl/>
        </w:rPr>
        <w:t xml:space="preserve"> با مقصد </w:t>
      </w:r>
      <w:r>
        <w:rPr>
          <w:rtl/>
        </w:rPr>
        <w:t>–</w:t>
      </w:r>
      <w:r>
        <w:rPr>
          <w:rFonts w:hint="cs"/>
          <w:rtl/>
        </w:rPr>
        <w:t xml:space="preserve"> كانتين بندي شده </w:t>
      </w:r>
      <w:r>
        <w:rPr>
          <w:rtl/>
        </w:rPr>
        <w:t>–</w:t>
      </w:r>
      <w:r>
        <w:rPr>
          <w:rFonts w:hint="cs"/>
          <w:rtl/>
        </w:rPr>
        <w:t xml:space="preserve"> راننده دار و نمايش در هر گروه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جابجايي آيتم سفارش بين مجموعه هاي بالا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 xml:space="preserve">نمايش تعداد جايگاه و تعداد پالت فلزي و چوبي و وزن كل هر كانتين </w:t>
      </w:r>
      <w:r w:rsidR="00AE6C3A">
        <w:rPr>
          <w:rFonts w:hint="cs"/>
          <w:rtl/>
        </w:rPr>
        <w:t xml:space="preserve">و مقاصد و نام كانتين يا راننده </w:t>
      </w:r>
      <w:r>
        <w:rPr>
          <w:rFonts w:hint="cs"/>
          <w:rtl/>
        </w:rPr>
        <w:t>و تغيير رنگ با توجه به ظرفيت اگر راننده انتخاب شده بود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نمايش نام كالاي آيتم و وزن و تعداد پالت 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ذخيره سازي كانتين بندي انجام شده</w:t>
      </w:r>
      <w:r w:rsidR="00AE6C3A">
        <w:rPr>
          <w:rFonts w:hint="cs"/>
          <w:rtl/>
        </w:rPr>
        <w:t xml:space="preserve"> </w:t>
      </w:r>
      <w:r w:rsidR="00AE6C3A">
        <w:rPr>
          <w:rtl/>
        </w:rPr>
        <w:t>–</w:t>
      </w:r>
      <w:r w:rsidR="00AE6C3A">
        <w:rPr>
          <w:rFonts w:hint="cs"/>
          <w:rtl/>
        </w:rPr>
        <w:t xml:space="preserve"> بدون مقصد ها رو كانتين بندي نكن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انتخاب راننده به كانتين ها</w:t>
      </w:r>
    </w:p>
    <w:p w:rsidR="009E0B57" w:rsidRDefault="00AE6C3A" w:rsidP="00AE6C3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ليست پيشنهاد انتخاب راننده زير هر كانتين با توجه به حجم بار و سورت آخرين باري كه بار برده و تعداد باري كه در ماه برده و امكان انتخاب با كليك روي آن </w:t>
      </w:r>
      <w:r>
        <w:rPr>
          <w:rtl/>
        </w:rPr>
        <w:t>–</w:t>
      </w:r>
      <w:r>
        <w:rPr>
          <w:rFonts w:hint="cs"/>
          <w:rtl/>
        </w:rPr>
        <w:t xml:space="preserve"> فعلا با توجه به باربري اين قسمت فقط براي نيسان فعال باشد</w:t>
      </w:r>
    </w:p>
    <w:p w:rsidR="006B2BEF" w:rsidRDefault="006B2BEF" w:rsidP="006B2BE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bidi="fa-IR"/>
        </w:rPr>
        <w:t>امكان افزودن كانتين جديد خالي</w:t>
      </w:r>
      <w:bookmarkStart w:id="3" w:name="_GoBack"/>
      <w:bookmarkEnd w:id="3"/>
    </w:p>
    <w:p w:rsidR="009E0B57" w:rsidRPr="008E1867" w:rsidRDefault="009E0B57" w:rsidP="00AE6C3A">
      <w:pPr>
        <w:pStyle w:val="ListParagraph"/>
        <w:bidi/>
        <w:rPr>
          <w:rtl/>
        </w:rPr>
      </w:pPr>
    </w:p>
    <w:sectPr w:rsidR="009E0B57" w:rsidRPr="008E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376"/>
    <w:multiLevelType w:val="hybridMultilevel"/>
    <w:tmpl w:val="EB9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6077"/>
    <w:multiLevelType w:val="hybridMultilevel"/>
    <w:tmpl w:val="E846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21827"/>
    <w:multiLevelType w:val="hybridMultilevel"/>
    <w:tmpl w:val="669C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968E2"/>
    <w:multiLevelType w:val="hybridMultilevel"/>
    <w:tmpl w:val="DD86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F4242"/>
    <w:multiLevelType w:val="hybridMultilevel"/>
    <w:tmpl w:val="2F2C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E2839"/>
    <w:multiLevelType w:val="hybridMultilevel"/>
    <w:tmpl w:val="82A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06D1E"/>
    <w:multiLevelType w:val="hybridMultilevel"/>
    <w:tmpl w:val="CC1A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E71E9"/>
    <w:multiLevelType w:val="hybridMultilevel"/>
    <w:tmpl w:val="86A0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E7"/>
    <w:rsid w:val="00014A93"/>
    <w:rsid w:val="000D1DAF"/>
    <w:rsid w:val="001044F0"/>
    <w:rsid w:val="0020665D"/>
    <w:rsid w:val="002E78D3"/>
    <w:rsid w:val="00383B00"/>
    <w:rsid w:val="003F5ED4"/>
    <w:rsid w:val="003F7D00"/>
    <w:rsid w:val="0045377A"/>
    <w:rsid w:val="005B6B2A"/>
    <w:rsid w:val="00625465"/>
    <w:rsid w:val="006570E7"/>
    <w:rsid w:val="006B2BEF"/>
    <w:rsid w:val="006F31DA"/>
    <w:rsid w:val="00880245"/>
    <w:rsid w:val="008E1867"/>
    <w:rsid w:val="009E0B57"/>
    <w:rsid w:val="009E73B2"/>
    <w:rsid w:val="00AD03B3"/>
    <w:rsid w:val="00AE6C3A"/>
    <w:rsid w:val="00B4255F"/>
    <w:rsid w:val="00C46547"/>
    <w:rsid w:val="00D567CD"/>
    <w:rsid w:val="00DE5877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23</cp:revision>
  <dcterms:created xsi:type="dcterms:W3CDTF">2020-01-14T06:14:00Z</dcterms:created>
  <dcterms:modified xsi:type="dcterms:W3CDTF">2020-04-08T08:15:00Z</dcterms:modified>
</cp:coreProperties>
</file>