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44"/>
        </w:rPr>
      </w:pPr>
      <w:r>
        <w:rPr>
          <w:rFonts w:hint="eastAsia"/>
          <w:sz w:val="44"/>
          <w:lang w:val="en-US" w:eastAsia="zh-CN"/>
        </w:rPr>
        <w:t>角色</w:t>
      </w:r>
      <w:r>
        <w:rPr>
          <w:rFonts w:hint="default"/>
          <w:sz w:val="44"/>
        </w:rPr>
        <w:t>界面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角色界面有3个功能，存放英雄，皮肤（武器，配饰），换装，展示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 玩家初始默认拥有一个白色品阶英雄</w:t>
      </w:r>
    </w:p>
    <w:p>
      <w:pPr>
        <w:numPr>
          <w:ilvl w:val="0"/>
          <w:numId w:val="3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英雄获得途径有：主线任务，活动奖励，购买VIP，碎片合成，图鉴解锁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英雄有品阶之分（白，绿，蓝，紫，橙，红）六阶，6阶有不同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不同品阶英雄所需的熟练度不同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英雄共有五级（五星）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每个新获得英雄默认解锁一个武器皮肤，更多的武器或者配饰皮肤需要解锁获得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皮肤解锁方式为：等级解锁，购买VIP获得，活动奖励获得，碎片合成，图鉴解锁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主界面UE</w:t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2968625"/>
            <wp:effectExtent l="0" t="0" r="7620" b="3175"/>
            <wp:docPr id="6" name="图片 6" descr="角色界面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角色界面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2.1界面入口：1.通过主城进入；2.战斗地图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点击头像弹出入口</w:t>
      </w:r>
      <w:r>
        <w:rPr>
          <w:rFonts w:cstheme="minorBidi"/>
          <w:kern w:val="2"/>
          <w:sz w:val="21"/>
          <w:szCs w:val="24"/>
          <w:lang w:eastAsia="zh-CN" w:bidi="ar-SA"/>
        </w:rPr>
        <w:t>；3.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其他入口跳转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显示金币数量，点击+号进入转化界面，点击购买进入金币购买页面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33800" cy="628650"/>
            <wp:effectExtent l="0" t="0" r="0" b="0"/>
            <wp:docPr id="3" name="图片 3" descr="资源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资源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2.3滚屏消息：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资源栏下方居中位置</w:t>
      </w:r>
      <w:r>
        <w:rPr>
          <w:rFonts w:cstheme="minorBidi"/>
          <w:kern w:val="2"/>
          <w:sz w:val="21"/>
          <w:szCs w:val="24"/>
          <w:lang w:eastAsia="zh-CN" w:bidi="ar-SA"/>
        </w:rPr>
        <w:t>展示滚屏消息，内容为一些全服通告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343535"/>
            <wp:effectExtent l="0" t="0" r="7620" b="18415"/>
            <wp:docPr id="1" name="图片 1" descr="跑马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跑马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2.4英雄库及英雄展示：</w:t>
      </w:r>
    </w:p>
    <w:p>
      <w:pPr>
        <w:numPr>
          <w:ilvl w:val="0"/>
          <w:numId w:val="4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英雄存在激活，选中，未激活，3个状态</w:t>
      </w:r>
    </w:p>
    <w:p>
      <w:pPr>
        <w:numPr>
          <w:ilvl w:val="0"/>
          <w:numId w:val="4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未激活英雄图标置灰，但显示品阶颜色，点击可查看英雄，但是确认激活按钮置灰，点击弹提示：未获得该英雄，获得条件）</w:t>
      </w:r>
    </w:p>
    <w:p>
      <w:pPr>
        <w:numPr>
          <w:ilvl w:val="0"/>
          <w:numId w:val="4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玩家起始拥有一只英雄并激活使用该英雄</w:t>
      </w:r>
    </w:p>
    <w:p>
      <w:pPr>
        <w:numPr>
          <w:ilvl w:val="0"/>
          <w:numId w:val="4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选中英雄有图标放大及外发光表示选中状态，选中查看英雄形象，不确认激活不最终生效。</w:t>
      </w:r>
    </w:p>
    <w:p>
      <w:pPr>
        <w:numPr>
          <w:ilvl w:val="0"/>
          <w:numId w:val="4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玩家可上下滑动英雄库区域查看英雄，滑动时左侧显示上下拖拉条，不滑动不显示，英雄图标上下箭头不可点击</w:t>
      </w:r>
    </w:p>
    <w:p>
      <w:pPr>
        <w:numPr>
          <w:ilvl w:val="0"/>
          <w:numId w:val="4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英雄库选中英雄，界面中心位置展示英雄完整形象及英雄名称（名称颜色跟随英雄品阶），展示时同时播放展示动作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3206115"/>
            <wp:effectExtent l="0" t="0" r="6350" b="13335"/>
            <wp:docPr id="5" name="图片 5" descr="皮肤选择和角色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皮肤选择和角色展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2.5英雄说明，熟练度：</w:t>
      </w:r>
    </w:p>
    <w:p>
      <w:pPr>
        <w:widowControl w:val="0"/>
        <w:numPr>
          <w:ilvl w:val="0"/>
          <w:numId w:val="5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使用某只英雄进行游戏打怪会获得相应的熟练度，熟练度进度条满会点亮相应的星（熟练度经验条需要有一个升级效果，存在玩家在挂机打开角色界面刚好升级的情况）</w:t>
      </w:r>
    </w:p>
    <w:p>
      <w:pPr>
        <w:widowControl w:val="0"/>
        <w:numPr>
          <w:ilvl w:val="0"/>
          <w:numId w:val="5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点击问号按钮弹出英雄介绍，点击空白处关闭弹窗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311525" cy="1139825"/>
            <wp:effectExtent l="0" t="0" r="3175" b="3175"/>
            <wp:docPr id="7" name="图片 7" descr="熟练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熟练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2968625"/>
            <wp:effectExtent l="0" t="0" r="7620" b="3175"/>
            <wp:docPr id="12" name="图片 12" descr="角色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角色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2.6英雄大招展示：点击大招按钮屏幕居中弹出一个视频窗口播放大招效果，点击空白处或者关闭按钮关闭窗口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809750" cy="1762125"/>
            <wp:effectExtent l="0" t="0" r="0" b="9525"/>
            <wp:docPr id="8" name="图片 8" descr="大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大招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070225" cy="1729740"/>
            <wp:effectExtent l="0" t="0" r="15875" b="3810"/>
            <wp:docPr id="9" name="图片 9" descr="必杀视频演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必杀视频演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2.7对应英雄的武器皮肤和装饰皮肤：</w:t>
      </w:r>
    </w:p>
    <w:p>
      <w:pPr>
        <w:numPr>
          <w:ilvl w:val="0"/>
          <w:numId w:val="6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点击武器或者装饰，向左侧弹出侧边栏，可以上下滑动查看，点击空白处收回，切换按钮收回侧边栏再在选中的按钮处弹出侧边栏</w:t>
      </w:r>
    </w:p>
    <w:p>
      <w:pPr>
        <w:numPr>
          <w:ilvl w:val="0"/>
          <w:numId w:val="6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已激活的物品选中英雄身上替换相应的武器或者配饰，未激活的物品选中会弹出解锁条件提示，同时角色身上替换相应的武器或者配饰，但是只能预览不能生效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391535" cy="3833495"/>
            <wp:effectExtent l="0" t="0" r="18415" b="14605"/>
            <wp:docPr id="10" name="图片 10" descr="武器和配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武器和配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2.8确认激活：</w:t>
      </w:r>
    </w:p>
    <w:p>
      <w:pPr>
        <w:widowControl w:val="0"/>
        <w:numPr>
          <w:ilvl w:val="0"/>
          <w:numId w:val="7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玩家选择英雄或者更换武器配饰皮肤，最后都需要点击确认激活才生效</w:t>
      </w:r>
    </w:p>
    <w:p>
      <w:pPr>
        <w:widowControl w:val="0"/>
        <w:numPr>
          <w:ilvl w:val="0"/>
          <w:numId w:val="7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点击确认按钮后确认成功显示：设置成功，请求失败显示：请求失败，请确认当前网络环境</w:t>
      </w:r>
    </w:p>
    <w:p>
      <w:pPr>
        <w:widowControl w:val="0"/>
        <w:numPr>
          <w:ilvl w:val="0"/>
          <w:numId w:val="7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设置成功后按钮消失，下一次有进行角色界面操作按钮才会出现</w:t>
      </w:r>
    </w:p>
    <w:p>
      <w:pPr>
        <w:widowControl w:val="0"/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264660" cy="2402840"/>
            <wp:effectExtent l="0" t="0" r="2540" b="16510"/>
            <wp:docPr id="2" name="图片 2" descr="角色界面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角色界面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2.9返回键：点击返回键退出当前角色界面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019300" cy="533400"/>
            <wp:effectExtent l="0" t="0" r="0" b="0"/>
            <wp:docPr id="11" name="图片 11" descr="返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返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F53DC"/>
    <w:multiLevelType w:val="singleLevel"/>
    <w:tmpl w:val="9FCF53D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16F03C1"/>
    <w:multiLevelType w:val="singleLevel"/>
    <w:tmpl w:val="C16F03C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C8FDD062"/>
    <w:multiLevelType w:val="singleLevel"/>
    <w:tmpl w:val="C8FDD0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6259F9"/>
    <w:multiLevelType w:val="singleLevel"/>
    <w:tmpl w:val="FB6259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D6BDBB9"/>
    <w:multiLevelType w:val="singleLevel"/>
    <w:tmpl w:val="0D6BDBB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5BABA05"/>
    <w:multiLevelType w:val="singleLevel"/>
    <w:tmpl w:val="35BABA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0D51B8"/>
    <w:multiLevelType w:val="singleLevel"/>
    <w:tmpl w:val="5E0D51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2C826311"/>
    <w:rsid w:val="31FF3A4F"/>
    <w:rsid w:val="320E8848"/>
    <w:rsid w:val="34627245"/>
    <w:rsid w:val="379577B9"/>
    <w:rsid w:val="37BC34E1"/>
    <w:rsid w:val="3DF58727"/>
    <w:rsid w:val="3F77510D"/>
    <w:rsid w:val="40A91D9B"/>
    <w:rsid w:val="4EFB3BA3"/>
    <w:rsid w:val="57F992AA"/>
    <w:rsid w:val="5BFA99B0"/>
    <w:rsid w:val="63E744B2"/>
    <w:rsid w:val="6C6B6240"/>
    <w:rsid w:val="6EDF4488"/>
    <w:rsid w:val="77D7CDB1"/>
    <w:rsid w:val="78F66EBC"/>
    <w:rsid w:val="7BA07E58"/>
    <w:rsid w:val="7E8B29E5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2021-05-05T07:58:25Z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