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24FCA" w14:textId="77777777" w:rsidR="00A14B14" w:rsidRDefault="008F26B8">
      <w:pPr>
        <w:widowControl/>
        <w:jc w:val="left"/>
        <w:rPr>
          <w:rFonts w:ascii="宋体" w:hAnsi="宋体" w:cs="宋体"/>
          <w:kern w:val="0"/>
          <w:lang w:bidi="ar"/>
        </w:rPr>
      </w:pPr>
      <w:r>
        <w:rPr>
          <w:rFonts w:ascii="宋体" w:hAnsi="宋体" w:cs="宋体"/>
          <w:kern w:val="0"/>
          <w:lang w:bidi="ar"/>
        </w:rPr>
        <w:fldChar w:fldCharType="begin"/>
      </w:r>
      <w:r>
        <w:rPr>
          <w:rFonts w:ascii="宋体" w:hAnsi="宋体" w:cs="宋体"/>
          <w:kern w:val="0"/>
          <w:lang w:bidi="ar"/>
        </w:rPr>
        <w:instrText>INCLUDEPICTURE \d "E:\\QQ</w:instrText>
      </w:r>
      <w:r>
        <w:rPr>
          <w:rFonts w:ascii="宋体" w:hAnsi="宋体" w:cs="宋体"/>
          <w:kern w:val="0"/>
          <w:lang w:bidi="ar"/>
        </w:rPr>
        <w:instrText>记录</w:instrText>
      </w:r>
      <w:r>
        <w:rPr>
          <w:rFonts w:ascii="宋体" w:hAnsi="宋体" w:cs="宋体"/>
          <w:kern w:val="0"/>
          <w:lang w:bidi="ar"/>
        </w:rPr>
        <w:instrText xml:space="preserve">\\1132394407\\Image\\C2C\\Image3\\G@6@CS7%]R3%U~KAXADZ_HN.jpg" \* MERGEFORMATINET </w:instrText>
      </w:r>
      <w:r>
        <w:rPr>
          <w:rFonts w:ascii="宋体" w:hAnsi="宋体" w:cs="宋体"/>
          <w:kern w:val="0"/>
          <w:lang w:bidi="ar"/>
        </w:rPr>
        <w:fldChar w:fldCharType="separate"/>
      </w:r>
      <w:r>
        <w:rPr>
          <w:rFonts w:ascii="宋体" w:hAnsi="宋体" w:cs="宋体"/>
          <w:kern w:val="0"/>
          <w:lang w:bidi="ar"/>
        </w:rPr>
        <w:fldChar w:fldCharType="begin"/>
      </w:r>
      <w:r>
        <w:rPr>
          <w:rFonts w:ascii="宋体" w:hAnsi="宋体" w:cs="宋体"/>
          <w:kern w:val="0"/>
          <w:lang w:bidi="ar"/>
        </w:rPr>
        <w:instrText xml:space="preserve"> INCLUDEPICTURE  "E:\\QQ</w:instrText>
      </w:r>
      <w:r>
        <w:rPr>
          <w:rFonts w:ascii="宋体" w:hAnsi="宋体" w:cs="宋体"/>
          <w:kern w:val="0"/>
          <w:lang w:bidi="ar"/>
        </w:rPr>
        <w:instrText>记录</w:instrText>
      </w:r>
      <w:r>
        <w:rPr>
          <w:rFonts w:ascii="宋体" w:hAnsi="宋体" w:cs="宋体"/>
          <w:kern w:val="0"/>
          <w:lang w:bidi="ar"/>
        </w:rPr>
        <w:instrText xml:space="preserve">\\1132394407\\Image\\C2C\\Image3\\G@6@CS7%]R3%U~KAXADZ_HN.jpg" \* MERGEFORMATINET </w:instrText>
      </w:r>
      <w:r>
        <w:rPr>
          <w:rFonts w:ascii="宋体" w:hAnsi="宋体" w:cs="宋体"/>
          <w:kern w:val="0"/>
          <w:lang w:bidi="ar"/>
        </w:rPr>
        <w:fldChar w:fldCharType="separate"/>
      </w:r>
      <w:r>
        <w:rPr>
          <w:rFonts w:ascii="宋体" w:hAnsi="宋体" w:cs="宋体"/>
          <w:kern w:val="0"/>
          <w:lang w:bidi="ar"/>
        </w:rPr>
        <w:fldChar w:fldCharType="begin"/>
      </w:r>
      <w:r>
        <w:rPr>
          <w:rFonts w:ascii="宋体" w:hAnsi="宋体" w:cs="宋体"/>
          <w:kern w:val="0"/>
          <w:lang w:bidi="ar"/>
        </w:rPr>
        <w:instrText xml:space="preserve"> INCLUDEPICTURE  "E:\\QQ</w:instrText>
      </w:r>
      <w:r>
        <w:rPr>
          <w:rFonts w:ascii="宋体" w:hAnsi="宋体" w:cs="宋体"/>
          <w:kern w:val="0"/>
          <w:lang w:bidi="ar"/>
        </w:rPr>
        <w:instrText>记录</w:instrText>
      </w:r>
      <w:r>
        <w:rPr>
          <w:rFonts w:ascii="宋体" w:hAnsi="宋体" w:cs="宋体"/>
          <w:kern w:val="0"/>
          <w:lang w:bidi="ar"/>
        </w:rPr>
        <w:instrText xml:space="preserve">\\1132394407\\Image\\C2C\\Image3\\G@6@CS7%]R3%U~KAXADZ_HN.jpg" \* MERGEFORMATINET </w:instrText>
      </w:r>
      <w:r>
        <w:rPr>
          <w:rFonts w:ascii="宋体" w:hAnsi="宋体" w:cs="宋体"/>
          <w:kern w:val="0"/>
          <w:lang w:bidi="ar"/>
        </w:rPr>
        <w:fldChar w:fldCharType="separate"/>
      </w:r>
      <w:r>
        <w:rPr>
          <w:rFonts w:ascii="宋体" w:hAnsi="宋体" w:cs="宋体"/>
          <w:noProof/>
          <w:kern w:val="0"/>
          <w:lang w:bidi="ar"/>
        </w:rPr>
        <w:drawing>
          <wp:inline distT="0" distB="0" distL="114300" distR="114300" wp14:anchorId="208DCE93" wp14:editId="7B3AB1C5">
            <wp:extent cx="1000760" cy="1009015"/>
            <wp:effectExtent l="0" t="0" r="889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r:link="rId10"/>
                    <a:stretch>
                      <a:fillRect/>
                    </a:stretch>
                  </pic:blipFill>
                  <pic:spPr>
                    <a:xfrm>
                      <a:off x="0" y="0"/>
                      <a:ext cx="1000760" cy="1009015"/>
                    </a:xfrm>
                    <a:prstGeom prst="rect">
                      <a:avLst/>
                    </a:prstGeom>
                    <a:noFill/>
                    <a:ln>
                      <a:noFill/>
                    </a:ln>
                  </pic:spPr>
                </pic:pic>
              </a:graphicData>
            </a:graphic>
          </wp:inline>
        </w:drawing>
      </w:r>
      <w:r>
        <w:rPr>
          <w:rFonts w:ascii="宋体" w:hAnsi="宋体" w:cs="宋体"/>
          <w:kern w:val="0"/>
          <w:lang w:bidi="ar"/>
        </w:rPr>
        <w:fldChar w:fldCharType="end"/>
      </w:r>
      <w:r>
        <w:rPr>
          <w:rFonts w:ascii="宋体" w:hAnsi="宋体" w:cs="宋体"/>
          <w:kern w:val="0"/>
          <w:lang w:bidi="ar"/>
        </w:rPr>
        <w:fldChar w:fldCharType="end"/>
      </w:r>
      <w:r>
        <w:rPr>
          <w:rFonts w:ascii="宋体" w:hAnsi="宋体" w:cs="宋体"/>
          <w:kern w:val="0"/>
          <w:lang w:bidi="ar"/>
        </w:rPr>
        <w:fldChar w:fldCharType="end"/>
      </w:r>
    </w:p>
    <w:p w14:paraId="49ABDEBC" w14:textId="77777777" w:rsidR="00A14B14" w:rsidRDefault="008F26B8">
      <w:pPr>
        <w:widowControl/>
        <w:jc w:val="center"/>
        <w:rPr>
          <w:rFonts w:eastAsia="隶书"/>
          <w:sz w:val="110"/>
        </w:rPr>
      </w:pPr>
      <w:r>
        <w:rPr>
          <w:rFonts w:eastAsia="隶书" w:hint="eastAsia"/>
          <w:sz w:val="110"/>
        </w:rPr>
        <w:t>广州大学</w:t>
      </w:r>
    </w:p>
    <w:p w14:paraId="618CB0EE" w14:textId="77777777" w:rsidR="00A14B14" w:rsidRDefault="00A14B14">
      <w:pPr>
        <w:spacing w:line="360" w:lineRule="auto"/>
        <w:jc w:val="center"/>
        <w:rPr>
          <w:rFonts w:ascii="黑体" w:eastAsia="黑体" w:hAnsi="黑体" w:cs="黑体"/>
          <w:b/>
          <w:bCs/>
          <w:sz w:val="52"/>
          <w:szCs w:val="52"/>
        </w:rPr>
      </w:pPr>
    </w:p>
    <w:p w14:paraId="6D6C841B" w14:textId="77777777" w:rsidR="00A14B14" w:rsidRDefault="008F26B8">
      <w:pPr>
        <w:spacing w:line="360" w:lineRule="auto"/>
        <w:jc w:val="center"/>
        <w:rPr>
          <w:rFonts w:ascii="黑体" w:eastAsia="黑体" w:hAnsi="黑体" w:cs="黑体"/>
          <w:b/>
          <w:bCs/>
          <w:sz w:val="52"/>
          <w:szCs w:val="52"/>
        </w:rPr>
      </w:pPr>
      <w:r>
        <w:rPr>
          <w:rFonts w:ascii="黑体" w:eastAsia="黑体" w:hAnsi="黑体" w:cs="黑体" w:hint="eastAsia"/>
          <w:b/>
          <w:bCs/>
          <w:sz w:val="52"/>
          <w:szCs w:val="52"/>
        </w:rPr>
        <w:t>高等教育自学考试</w:t>
      </w:r>
    </w:p>
    <w:p w14:paraId="7715045B" w14:textId="77777777" w:rsidR="00A14B14" w:rsidRDefault="008F26B8">
      <w:pPr>
        <w:spacing w:line="360" w:lineRule="auto"/>
        <w:jc w:val="center"/>
        <w:rPr>
          <w:rFonts w:ascii="黑体" w:eastAsia="黑体" w:hAnsi="黑体" w:cs="黑体"/>
          <w:b/>
          <w:bCs/>
          <w:sz w:val="52"/>
          <w:szCs w:val="52"/>
        </w:rPr>
      </w:pPr>
      <w:bookmarkStart w:id="0" w:name="_Toc93978955"/>
      <w:bookmarkStart w:id="1" w:name="_Toc96851753"/>
      <w:r>
        <w:rPr>
          <w:rFonts w:ascii="黑体" w:eastAsia="黑体" w:hAnsi="黑体" w:cs="黑体" w:hint="eastAsia"/>
          <w:b/>
          <w:bCs/>
          <w:sz w:val="52"/>
          <w:szCs w:val="52"/>
        </w:rPr>
        <w:t>毕业论文</w:t>
      </w:r>
      <w:bookmarkEnd w:id="0"/>
      <w:bookmarkEnd w:id="1"/>
    </w:p>
    <w:p w14:paraId="7C54FD55" w14:textId="77777777" w:rsidR="00A14B14" w:rsidRDefault="00A14B14">
      <w:pPr>
        <w:spacing w:line="360" w:lineRule="exact"/>
        <w:ind w:firstLineChars="393" w:firstLine="1258"/>
        <w:rPr>
          <w:sz w:val="32"/>
        </w:rPr>
      </w:pPr>
    </w:p>
    <w:p w14:paraId="6387A3D5" w14:textId="77777777" w:rsidR="00A14B14" w:rsidRDefault="00A14B14">
      <w:pPr>
        <w:spacing w:line="360" w:lineRule="exact"/>
        <w:ind w:firstLineChars="393" w:firstLine="1258"/>
        <w:rPr>
          <w:sz w:val="32"/>
        </w:rPr>
      </w:pPr>
    </w:p>
    <w:p w14:paraId="65A50941" w14:textId="77777777" w:rsidR="00A14B14" w:rsidRDefault="00A14B14">
      <w:pPr>
        <w:spacing w:line="360" w:lineRule="exact"/>
        <w:ind w:firstLineChars="150" w:firstLine="540"/>
        <w:rPr>
          <w:sz w:val="36"/>
          <w:szCs w:val="36"/>
        </w:rPr>
      </w:pPr>
    </w:p>
    <w:p w14:paraId="0760EB84" w14:textId="77777777" w:rsidR="00A14B14" w:rsidRDefault="00A14B14">
      <w:pPr>
        <w:spacing w:line="360" w:lineRule="exact"/>
        <w:ind w:firstLineChars="150" w:firstLine="540"/>
        <w:rPr>
          <w:sz w:val="36"/>
          <w:szCs w:val="36"/>
        </w:rPr>
      </w:pPr>
    </w:p>
    <w:p w14:paraId="2C37E5D2" w14:textId="77777777" w:rsidR="00A14B14" w:rsidRDefault="008F26B8">
      <w:pPr>
        <w:spacing w:line="360" w:lineRule="exact"/>
        <w:ind w:firstLineChars="150" w:firstLine="540"/>
        <w:rPr>
          <w:sz w:val="36"/>
          <w:szCs w:val="36"/>
          <w:u w:val="single"/>
        </w:rPr>
      </w:pPr>
      <w:r>
        <w:rPr>
          <w:rFonts w:hint="eastAsia"/>
          <w:sz w:val="36"/>
          <w:szCs w:val="36"/>
        </w:rPr>
        <w:t>论文题目</w:t>
      </w:r>
      <w:r>
        <w:rPr>
          <w:sz w:val="36"/>
          <w:szCs w:val="36"/>
          <w:u w:val="single"/>
        </w:rPr>
        <w:t xml:space="preserve"> </w:t>
      </w:r>
      <w:r>
        <w:rPr>
          <w:sz w:val="36"/>
          <w:szCs w:val="36"/>
          <w:u w:val="single"/>
        </w:rPr>
        <w:t xml:space="preserve">  </w:t>
      </w:r>
      <w:r>
        <w:rPr>
          <w:rFonts w:hint="eastAsia"/>
          <w:sz w:val="36"/>
          <w:szCs w:val="36"/>
          <w:u w:val="single"/>
        </w:rPr>
        <w:t>西安市会展旅游的发展策略</w:t>
      </w:r>
      <w:r>
        <w:rPr>
          <w:sz w:val="36"/>
          <w:szCs w:val="36"/>
          <w:u w:val="single"/>
        </w:rPr>
        <w:t xml:space="preserve">    </w:t>
      </w:r>
    </w:p>
    <w:p w14:paraId="77786BF9" w14:textId="77777777" w:rsidR="00A14B14" w:rsidRDefault="00A14B14">
      <w:pPr>
        <w:spacing w:line="360" w:lineRule="exact"/>
        <w:ind w:firstLineChars="393" w:firstLine="1415"/>
        <w:rPr>
          <w:sz w:val="36"/>
          <w:szCs w:val="36"/>
          <w:u w:val="single"/>
        </w:rPr>
      </w:pPr>
    </w:p>
    <w:p w14:paraId="61D3229F" w14:textId="77777777" w:rsidR="00A14B14" w:rsidRDefault="00A14B14">
      <w:pPr>
        <w:ind w:firstLineChars="393" w:firstLine="1415"/>
        <w:rPr>
          <w:sz w:val="36"/>
          <w:szCs w:val="36"/>
        </w:rPr>
      </w:pPr>
    </w:p>
    <w:p w14:paraId="7BE40EA4" w14:textId="77777777" w:rsidR="00A14B14" w:rsidRDefault="00A14B14">
      <w:pPr>
        <w:ind w:firstLineChars="393" w:firstLine="1415"/>
        <w:rPr>
          <w:sz w:val="36"/>
          <w:szCs w:val="36"/>
        </w:rPr>
      </w:pPr>
    </w:p>
    <w:p w14:paraId="7712A475" w14:textId="77777777" w:rsidR="00A14B14" w:rsidRDefault="008F26B8">
      <w:pPr>
        <w:ind w:firstLineChars="493" w:firstLine="1775"/>
        <w:rPr>
          <w:sz w:val="36"/>
          <w:szCs w:val="36"/>
        </w:rPr>
      </w:pPr>
      <w:r>
        <w:rPr>
          <w:rFonts w:hint="eastAsia"/>
          <w:sz w:val="36"/>
          <w:szCs w:val="36"/>
        </w:rPr>
        <w:t>专业名称</w:t>
      </w:r>
      <w:r>
        <w:rPr>
          <w:sz w:val="36"/>
          <w:szCs w:val="36"/>
          <w:u w:val="single"/>
        </w:rPr>
        <w:t xml:space="preserve">   </w:t>
      </w:r>
      <w:r>
        <w:rPr>
          <w:rFonts w:hint="eastAsia"/>
          <w:sz w:val="36"/>
          <w:szCs w:val="36"/>
          <w:u w:val="single"/>
        </w:rPr>
        <w:t>会展管理</w:t>
      </w:r>
      <w:r>
        <w:rPr>
          <w:rFonts w:hint="eastAsia"/>
          <w:sz w:val="36"/>
          <w:szCs w:val="36"/>
          <w:u w:val="single"/>
        </w:rPr>
        <w:t xml:space="preserve">     </w:t>
      </w:r>
      <w:r>
        <w:rPr>
          <w:sz w:val="36"/>
          <w:szCs w:val="36"/>
          <w:u w:val="single"/>
        </w:rPr>
        <w:t xml:space="preserve">       </w:t>
      </w:r>
    </w:p>
    <w:p w14:paraId="213C1883" w14:textId="77777777" w:rsidR="00A14B14" w:rsidRDefault="008F26B8">
      <w:pPr>
        <w:ind w:firstLineChars="493" w:firstLine="1775"/>
        <w:rPr>
          <w:sz w:val="36"/>
          <w:szCs w:val="36"/>
        </w:rPr>
      </w:pPr>
      <w:r>
        <w:rPr>
          <w:rFonts w:hint="eastAsia"/>
          <w:sz w:val="36"/>
          <w:szCs w:val="36"/>
        </w:rPr>
        <w:t>准考考号</w:t>
      </w:r>
      <w:r>
        <w:rPr>
          <w:sz w:val="36"/>
          <w:szCs w:val="36"/>
          <w:u w:val="single"/>
        </w:rPr>
        <w:t xml:space="preserve">   </w:t>
      </w:r>
      <w:r>
        <w:rPr>
          <w:rFonts w:ascii="宋体" w:hAnsi="宋体"/>
          <w:sz w:val="36"/>
          <w:szCs w:val="36"/>
          <w:u w:val="single"/>
        </w:rPr>
        <w:t>820118</w:t>
      </w:r>
      <w:r>
        <w:rPr>
          <w:rFonts w:ascii="宋体" w:hAnsi="宋体" w:hint="eastAsia"/>
          <w:sz w:val="36"/>
          <w:szCs w:val="36"/>
          <w:u w:val="single"/>
        </w:rPr>
        <w:t>202999</w:t>
      </w:r>
      <w:r>
        <w:rPr>
          <w:sz w:val="36"/>
          <w:szCs w:val="36"/>
          <w:u w:val="single"/>
        </w:rPr>
        <w:t xml:space="preserve">        </w:t>
      </w:r>
    </w:p>
    <w:p w14:paraId="198524BF" w14:textId="77777777" w:rsidR="00A14B14" w:rsidRDefault="008F26B8">
      <w:pPr>
        <w:ind w:firstLineChars="493" w:firstLine="1775"/>
        <w:rPr>
          <w:sz w:val="36"/>
          <w:szCs w:val="36"/>
        </w:rPr>
      </w:pPr>
      <w:r>
        <w:rPr>
          <w:rFonts w:hint="eastAsia"/>
          <w:sz w:val="36"/>
          <w:szCs w:val="36"/>
        </w:rPr>
        <w:t>学生姓名</w:t>
      </w:r>
      <w:r>
        <w:rPr>
          <w:sz w:val="36"/>
          <w:szCs w:val="36"/>
          <w:u w:val="single"/>
        </w:rPr>
        <w:t xml:space="preserve">   </w:t>
      </w:r>
      <w:r>
        <w:rPr>
          <w:rFonts w:ascii="宋体" w:hAnsi="宋体" w:cs="宋体" w:hint="eastAsia"/>
          <w:sz w:val="36"/>
          <w:szCs w:val="36"/>
          <w:u w:val="single"/>
        </w:rPr>
        <w:t>张尚坤</w:t>
      </w:r>
      <w:r>
        <w:rPr>
          <w:sz w:val="36"/>
          <w:szCs w:val="36"/>
          <w:u w:val="single"/>
        </w:rPr>
        <w:t xml:space="preserve">              </w:t>
      </w:r>
    </w:p>
    <w:p w14:paraId="23DF6DFC" w14:textId="77777777" w:rsidR="00A14B14" w:rsidRDefault="008F26B8">
      <w:pPr>
        <w:ind w:firstLineChars="493" w:firstLine="1775"/>
        <w:rPr>
          <w:sz w:val="36"/>
          <w:szCs w:val="36"/>
          <w:u w:val="single"/>
        </w:rPr>
      </w:pPr>
      <w:r>
        <w:rPr>
          <w:rFonts w:hint="eastAsia"/>
          <w:sz w:val="36"/>
          <w:szCs w:val="36"/>
        </w:rPr>
        <w:t>指导教师</w:t>
      </w:r>
      <w:r>
        <w:rPr>
          <w:sz w:val="36"/>
          <w:szCs w:val="36"/>
          <w:u w:val="single"/>
        </w:rPr>
        <w:t xml:space="preserve">                       </w:t>
      </w:r>
    </w:p>
    <w:p w14:paraId="4D8B11AC" w14:textId="77777777" w:rsidR="00A14B14" w:rsidRDefault="00A14B14">
      <w:pPr>
        <w:ind w:firstLineChars="493" w:firstLine="1775"/>
        <w:rPr>
          <w:sz w:val="36"/>
          <w:szCs w:val="36"/>
        </w:rPr>
      </w:pPr>
    </w:p>
    <w:p w14:paraId="6B31C501" w14:textId="77777777" w:rsidR="00A14B14" w:rsidRDefault="008F26B8">
      <w:pPr>
        <w:jc w:val="center"/>
        <w:rPr>
          <w:sz w:val="36"/>
          <w:szCs w:val="36"/>
        </w:rPr>
      </w:pPr>
      <w:r>
        <w:rPr>
          <w:rFonts w:hint="eastAsia"/>
          <w:sz w:val="36"/>
          <w:szCs w:val="36"/>
        </w:rPr>
        <w:t>2020</w:t>
      </w:r>
      <w:r>
        <w:rPr>
          <w:rFonts w:hint="eastAsia"/>
          <w:sz w:val="36"/>
          <w:szCs w:val="36"/>
        </w:rPr>
        <w:t>年</w:t>
      </w:r>
      <w:r>
        <w:rPr>
          <w:rFonts w:hint="eastAsia"/>
          <w:sz w:val="36"/>
          <w:szCs w:val="36"/>
        </w:rPr>
        <w:t>09</w:t>
      </w:r>
      <w:r>
        <w:rPr>
          <w:sz w:val="36"/>
          <w:szCs w:val="36"/>
        </w:rPr>
        <w:t xml:space="preserve"> </w:t>
      </w:r>
      <w:r>
        <w:rPr>
          <w:rFonts w:hint="eastAsia"/>
          <w:sz w:val="36"/>
          <w:szCs w:val="36"/>
        </w:rPr>
        <w:t>月</w:t>
      </w:r>
      <w:r>
        <w:rPr>
          <w:sz w:val="36"/>
          <w:szCs w:val="36"/>
        </w:rPr>
        <w:t xml:space="preserve"> </w:t>
      </w:r>
      <w:r>
        <w:rPr>
          <w:rFonts w:hint="eastAsia"/>
          <w:sz w:val="36"/>
          <w:szCs w:val="36"/>
        </w:rPr>
        <w:t>10</w:t>
      </w:r>
      <w:r>
        <w:rPr>
          <w:rFonts w:hint="eastAsia"/>
          <w:sz w:val="36"/>
          <w:szCs w:val="36"/>
        </w:rPr>
        <w:t>日</w:t>
      </w:r>
    </w:p>
    <w:p w14:paraId="6F5FA92D" w14:textId="77777777" w:rsidR="00A14B14" w:rsidRDefault="00A14B14">
      <w:pPr>
        <w:spacing w:line="400" w:lineRule="exact"/>
        <w:jc w:val="center"/>
        <w:rPr>
          <w:rFonts w:ascii="黑体" w:eastAsia="黑体" w:hAnsi="宋体"/>
          <w:sz w:val="32"/>
        </w:rPr>
      </w:pPr>
    </w:p>
    <w:p w14:paraId="43EA2041" w14:textId="77777777" w:rsidR="00A14B14" w:rsidRDefault="00A14B14">
      <w:pPr>
        <w:spacing w:line="400" w:lineRule="exact"/>
        <w:rPr>
          <w:rFonts w:ascii="黑体" w:eastAsia="黑体" w:hAnsi="宋体"/>
          <w:b/>
          <w:color w:val="FF0000"/>
          <w:sz w:val="28"/>
          <w:szCs w:val="28"/>
        </w:rPr>
      </w:pPr>
    </w:p>
    <w:p w14:paraId="07E42FAA" w14:textId="77777777" w:rsidR="00A14B14" w:rsidRDefault="008F26B8">
      <w:pPr>
        <w:spacing w:line="460" w:lineRule="exact"/>
        <w:rPr>
          <w:rFonts w:ascii="宋体"/>
        </w:rPr>
      </w:pPr>
      <w:r>
        <w:rPr>
          <w:rFonts w:ascii="黑体" w:eastAsia="黑体" w:hAnsi="宋体" w:hint="eastAsia"/>
          <w:b/>
          <w:color w:val="FF0000"/>
          <w:sz w:val="28"/>
          <w:szCs w:val="28"/>
        </w:rPr>
        <w:t>摘要</w:t>
      </w:r>
      <w:r>
        <w:rPr>
          <w:rFonts w:ascii="宋体" w:hAnsi="宋体"/>
          <w:color w:val="FF0000"/>
        </w:rPr>
        <w:t xml:space="preserve">  </w:t>
      </w:r>
      <w:r>
        <w:rPr>
          <w:rFonts w:ascii="宋体" w:hint="eastAsia"/>
        </w:rPr>
        <w:t>会展旅游是一种高利润、高产出、专业性极强的旅游项日。是在良好的经济背景下</w:t>
      </w:r>
      <w:r>
        <w:rPr>
          <w:rFonts w:ascii="宋体" w:hint="eastAsia"/>
        </w:rPr>
        <w:t>,</w:t>
      </w:r>
      <w:r>
        <w:rPr>
          <w:rFonts w:ascii="宋体" w:hint="eastAsia"/>
        </w:rPr>
        <w:t>随着会议</w:t>
      </w:r>
      <w:r>
        <w:rPr>
          <w:rFonts w:ascii="宋体" w:hint="eastAsia"/>
        </w:rPr>
        <w:t>.</w:t>
      </w:r>
      <w:r>
        <w:rPr>
          <w:rFonts w:ascii="宋体" w:hint="eastAsia"/>
        </w:rPr>
        <w:t>展览的增多以及旅游业的逐渐成熟而出现的一种新兴的旅游类别西安市会展旅游优势与劣势并存，机遇与挑战并存。采用</w:t>
      </w:r>
      <w:r>
        <w:rPr>
          <w:rFonts w:ascii="宋体" w:hint="eastAsia"/>
        </w:rPr>
        <w:t>SWOT</w:t>
      </w:r>
      <w:r>
        <w:rPr>
          <w:rFonts w:ascii="宋体" w:hint="eastAsia"/>
        </w:rPr>
        <w:t>分析</w:t>
      </w:r>
      <w:r>
        <w:rPr>
          <w:rFonts w:ascii="宋体" w:hint="eastAsia"/>
        </w:rPr>
        <w:t>的</w:t>
      </w:r>
      <w:r>
        <w:rPr>
          <w:rFonts w:ascii="宋体" w:hint="eastAsia"/>
        </w:rPr>
        <w:t>方法，就西安市发展会展旅游的优势、劣势、机遇和挑战进行了具体分析，结合分析结果，确立了西安市发展会展旅游的定位，并提出了相应的策略。努力将西安市建设成为区域性的会展旅游目的地，促进西安市会展旅游的发展。</w:t>
      </w:r>
    </w:p>
    <w:p w14:paraId="58053C43" w14:textId="77777777" w:rsidR="00A14B14" w:rsidRDefault="008F26B8">
      <w:pPr>
        <w:spacing w:line="460" w:lineRule="exact"/>
      </w:pPr>
      <w:r>
        <w:rPr>
          <w:rFonts w:ascii="MS UI Gothic" w:eastAsia="MS UI Gothic" w:hAnsi="MS UI Gothic" w:hint="eastAsia"/>
          <w:b/>
          <w:color w:val="FF0000"/>
          <w:sz w:val="28"/>
          <w:szCs w:val="28"/>
        </w:rPr>
        <w:t>关</w:t>
      </w:r>
      <w:r>
        <w:rPr>
          <w:rFonts w:ascii="宋体" w:hAnsi="宋体" w:cs="宋体" w:hint="eastAsia"/>
          <w:b/>
          <w:color w:val="FF0000"/>
          <w:sz w:val="28"/>
          <w:szCs w:val="28"/>
        </w:rPr>
        <w:t>键词</w:t>
      </w:r>
      <w:r>
        <w:rPr>
          <w:rFonts w:ascii="宋体" w:hAnsi="宋体"/>
          <w:b/>
          <w:color w:val="FF0000"/>
        </w:rPr>
        <w:t xml:space="preserve">  </w:t>
      </w:r>
      <w:r>
        <w:rPr>
          <w:rFonts w:hint="eastAsia"/>
        </w:rPr>
        <w:t>西安</w:t>
      </w:r>
      <w:r>
        <w:t>市会展旅游</w:t>
      </w:r>
      <w:r>
        <w:rPr>
          <w:rFonts w:hint="eastAsia"/>
        </w:rPr>
        <w:t>；</w:t>
      </w:r>
      <w:r>
        <w:rPr>
          <w:rFonts w:hint="eastAsia"/>
        </w:rPr>
        <w:t>SWOT</w:t>
      </w:r>
      <w:r>
        <w:rPr>
          <w:rFonts w:hint="eastAsia"/>
        </w:rPr>
        <w:t>分析；</w:t>
      </w:r>
      <w:r>
        <w:t>发展</w:t>
      </w:r>
      <w:r>
        <w:rPr>
          <w:rFonts w:hint="eastAsia"/>
        </w:rPr>
        <w:t>对策</w:t>
      </w:r>
    </w:p>
    <w:p w14:paraId="5BE5B652" w14:textId="77777777" w:rsidR="00A14B14" w:rsidRDefault="00A14B14">
      <w:pPr>
        <w:spacing w:line="460" w:lineRule="exact"/>
      </w:pPr>
    </w:p>
    <w:p w14:paraId="16905BC8" w14:textId="77777777" w:rsidR="00A14B14" w:rsidRDefault="00A14B14">
      <w:pPr>
        <w:spacing w:line="460" w:lineRule="exact"/>
      </w:pPr>
    </w:p>
    <w:p w14:paraId="3B1DC207" w14:textId="77777777" w:rsidR="00A14B14" w:rsidRDefault="00A14B14">
      <w:pPr>
        <w:spacing w:line="460" w:lineRule="exact"/>
      </w:pPr>
    </w:p>
    <w:p w14:paraId="7FA94D1F" w14:textId="77777777" w:rsidR="00A14B14" w:rsidRDefault="00A14B14">
      <w:pPr>
        <w:spacing w:line="460" w:lineRule="exact"/>
      </w:pPr>
    </w:p>
    <w:p w14:paraId="1D00A283" w14:textId="77777777" w:rsidR="00A14B14" w:rsidRDefault="00A14B14">
      <w:pPr>
        <w:spacing w:line="460" w:lineRule="exact"/>
      </w:pPr>
    </w:p>
    <w:p w14:paraId="3C6745FF" w14:textId="77777777" w:rsidR="00A14B14" w:rsidRDefault="00A14B14">
      <w:pPr>
        <w:spacing w:line="460" w:lineRule="exact"/>
      </w:pPr>
    </w:p>
    <w:p w14:paraId="60F50946" w14:textId="77777777" w:rsidR="00A14B14" w:rsidRDefault="00A14B14">
      <w:pPr>
        <w:spacing w:line="460" w:lineRule="exact"/>
      </w:pPr>
    </w:p>
    <w:p w14:paraId="3371A0C4" w14:textId="77777777" w:rsidR="00A14B14" w:rsidRDefault="00A14B14">
      <w:pPr>
        <w:spacing w:line="460" w:lineRule="exact"/>
      </w:pPr>
    </w:p>
    <w:p w14:paraId="29314CFB" w14:textId="77777777" w:rsidR="00A14B14" w:rsidRDefault="00A14B14">
      <w:pPr>
        <w:spacing w:line="460" w:lineRule="exact"/>
      </w:pPr>
    </w:p>
    <w:p w14:paraId="6363017D" w14:textId="77777777" w:rsidR="00A14B14" w:rsidRDefault="00A14B14">
      <w:pPr>
        <w:spacing w:line="460" w:lineRule="exact"/>
      </w:pPr>
    </w:p>
    <w:p w14:paraId="683CFD1D" w14:textId="77777777" w:rsidR="00A14B14" w:rsidRDefault="00A14B14">
      <w:pPr>
        <w:spacing w:line="460" w:lineRule="exact"/>
      </w:pPr>
    </w:p>
    <w:p w14:paraId="06C7202C" w14:textId="77777777" w:rsidR="00A14B14" w:rsidRDefault="00A14B14">
      <w:pPr>
        <w:spacing w:line="460" w:lineRule="exact"/>
      </w:pPr>
    </w:p>
    <w:p w14:paraId="2029FB46" w14:textId="77777777" w:rsidR="00A14B14" w:rsidRDefault="00A14B14">
      <w:pPr>
        <w:spacing w:line="460" w:lineRule="exact"/>
      </w:pPr>
    </w:p>
    <w:p w14:paraId="05996441" w14:textId="77777777" w:rsidR="00A14B14" w:rsidRDefault="00A14B14">
      <w:pPr>
        <w:spacing w:line="460" w:lineRule="exact"/>
      </w:pPr>
    </w:p>
    <w:p w14:paraId="68A7D173" w14:textId="77777777" w:rsidR="00A14B14" w:rsidRDefault="00A14B14">
      <w:pPr>
        <w:spacing w:line="460" w:lineRule="exact"/>
      </w:pPr>
    </w:p>
    <w:p w14:paraId="091B1FB1" w14:textId="77777777" w:rsidR="00A14B14" w:rsidRDefault="00A14B14">
      <w:pPr>
        <w:spacing w:line="460" w:lineRule="exact"/>
      </w:pPr>
    </w:p>
    <w:p w14:paraId="709B86E4" w14:textId="77777777" w:rsidR="00A14B14" w:rsidRDefault="00A14B14">
      <w:pPr>
        <w:spacing w:line="460" w:lineRule="exact"/>
      </w:pPr>
    </w:p>
    <w:p w14:paraId="1992BE82" w14:textId="77777777" w:rsidR="00A14B14" w:rsidRDefault="00A14B14">
      <w:pPr>
        <w:spacing w:line="460" w:lineRule="exact"/>
      </w:pPr>
    </w:p>
    <w:p w14:paraId="2DA34770" w14:textId="77777777" w:rsidR="00A14B14" w:rsidRDefault="00A14B14">
      <w:pPr>
        <w:spacing w:line="460" w:lineRule="exact"/>
      </w:pPr>
    </w:p>
    <w:p w14:paraId="6BF84EBB" w14:textId="77777777" w:rsidR="00A14B14" w:rsidRDefault="00A14B14">
      <w:pPr>
        <w:spacing w:line="460" w:lineRule="exact"/>
      </w:pPr>
    </w:p>
    <w:p w14:paraId="2FF13ADE" w14:textId="52936F4A" w:rsidR="00A14B14" w:rsidRDefault="00A14B14">
      <w:pPr>
        <w:spacing w:line="460" w:lineRule="exact"/>
      </w:pPr>
    </w:p>
    <w:p w14:paraId="7D215AB9" w14:textId="77777777" w:rsidR="00642709" w:rsidRDefault="00642709">
      <w:pPr>
        <w:spacing w:line="460" w:lineRule="exact"/>
        <w:rPr>
          <w:rFonts w:hint="eastAsia"/>
        </w:rPr>
      </w:pPr>
    </w:p>
    <w:sdt>
      <w:sdtPr>
        <w:rPr>
          <w:rFonts w:ascii="黑体" w:eastAsia="黑体" w:hAnsi="Courier New" w:hint="eastAsia"/>
          <w:sz w:val="32"/>
          <w:szCs w:val="20"/>
        </w:rPr>
        <w:id w:val="147452047"/>
        <w15:color w:val="DBDBDB"/>
        <w:docPartObj>
          <w:docPartGallery w:val="Table of Contents"/>
          <w:docPartUnique/>
        </w:docPartObj>
      </w:sdtPr>
      <w:sdtEndPr>
        <w:rPr>
          <w:rFonts w:ascii="宋体" w:eastAsia="宋体"/>
          <w:b/>
          <w:sz w:val="24"/>
        </w:rPr>
      </w:sdtEndPr>
      <w:sdtContent>
        <w:p w14:paraId="546C35E2" w14:textId="77777777" w:rsidR="00A14B14" w:rsidRDefault="008F26B8">
          <w:pPr>
            <w:spacing w:line="400" w:lineRule="exact"/>
            <w:ind w:firstLine="567"/>
            <w:jc w:val="center"/>
            <w:rPr>
              <w:rFonts w:ascii="黑体" w:eastAsia="黑体"/>
              <w:sz w:val="32"/>
            </w:rPr>
          </w:pPr>
          <w:r>
            <w:rPr>
              <w:rFonts w:ascii="黑体" w:eastAsia="黑体" w:hint="eastAsia"/>
              <w:sz w:val="32"/>
            </w:rPr>
            <w:t>目</w:t>
          </w:r>
          <w:r>
            <w:rPr>
              <w:rFonts w:ascii="黑体" w:eastAsia="黑体" w:hint="eastAsia"/>
              <w:sz w:val="32"/>
            </w:rPr>
            <w:t xml:space="preserve">      </w:t>
          </w:r>
          <w:r>
            <w:rPr>
              <w:rFonts w:ascii="黑体" w:eastAsia="黑体" w:hint="eastAsia"/>
              <w:sz w:val="32"/>
            </w:rPr>
            <w:t>录</w:t>
          </w:r>
        </w:p>
        <w:p w14:paraId="565BF3C5" w14:textId="77777777" w:rsidR="00A14B14" w:rsidRDefault="008F26B8">
          <w:pPr>
            <w:pStyle w:val="TOC1"/>
            <w:tabs>
              <w:tab w:val="right" w:leader="dot" w:pos="9071"/>
            </w:tabs>
            <w:spacing w:line="460" w:lineRule="exact"/>
            <w:rPr>
              <w:rFonts w:ascii="宋体" w:hAnsi="宋体" w:cs="宋体"/>
            </w:rPr>
          </w:pPr>
          <w:r>
            <w:rPr>
              <w:rFonts w:ascii="宋体" w:hAnsi="宋体" w:cs="宋体" w:hint="eastAsia"/>
            </w:rPr>
            <w:fldChar w:fldCharType="begin"/>
          </w:r>
          <w:r>
            <w:rPr>
              <w:rFonts w:ascii="宋体" w:hAnsi="宋体" w:cs="宋体" w:hint="eastAsia"/>
            </w:rPr>
            <w:instrText xml:space="preserve">TOC \o "1-2" \h \u </w:instrText>
          </w:r>
          <w:r>
            <w:rPr>
              <w:rFonts w:ascii="宋体" w:hAnsi="宋体" w:cs="宋体" w:hint="eastAsia"/>
            </w:rPr>
            <w:fldChar w:fldCharType="separate"/>
          </w:r>
          <w:hyperlink w:anchor="_Toc2482" w:history="1">
            <w:r>
              <w:rPr>
                <w:rFonts w:ascii="宋体" w:hAnsi="宋体" w:cs="宋体" w:hint="eastAsia"/>
                <w:szCs w:val="32"/>
              </w:rPr>
              <w:t>西安市会展旅游的发展策略</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_Toc2482 </w:instrText>
            </w:r>
            <w:r>
              <w:rPr>
                <w:rFonts w:ascii="宋体" w:hAnsi="宋体" w:cs="宋体" w:hint="eastAsia"/>
              </w:rPr>
              <w:fldChar w:fldCharType="separate"/>
            </w:r>
            <w:r>
              <w:rPr>
                <w:rFonts w:ascii="宋体" w:hAnsi="宋体" w:cs="宋体" w:hint="eastAsia"/>
              </w:rPr>
              <w:t>1</w:t>
            </w:r>
            <w:r>
              <w:rPr>
                <w:rFonts w:ascii="宋体" w:hAnsi="宋体" w:cs="宋体" w:hint="eastAsia"/>
              </w:rPr>
              <w:fldChar w:fldCharType="end"/>
            </w:r>
          </w:hyperlink>
        </w:p>
        <w:p w14:paraId="20A3B026" w14:textId="77777777" w:rsidR="00A14B14" w:rsidRDefault="008F26B8">
          <w:pPr>
            <w:pStyle w:val="TOC1"/>
            <w:tabs>
              <w:tab w:val="right" w:leader="dot" w:pos="9071"/>
            </w:tabs>
            <w:spacing w:line="460" w:lineRule="exact"/>
            <w:rPr>
              <w:rFonts w:ascii="宋体" w:hAnsi="宋体" w:cs="宋体"/>
            </w:rPr>
          </w:pPr>
          <w:hyperlink w:anchor="_Toc29402" w:history="1">
            <w:r>
              <w:rPr>
                <w:rFonts w:ascii="宋体" w:hAnsi="宋体" w:cs="宋体" w:hint="eastAsia"/>
              </w:rPr>
              <w:t>一、会展旅游的概念、作用</w:t>
            </w:r>
            <w:r>
              <w:rPr>
                <w:rFonts w:ascii="宋体" w:hAnsi="宋体" w:cs="宋体" w:hint="eastAsia"/>
              </w:rPr>
              <w:t xml:space="preserve"> </w:t>
            </w:r>
            <w:r>
              <w:rPr>
                <w:rFonts w:ascii="宋体" w:hAnsi="宋体" w:cs="宋体" w:hint="eastAsia"/>
              </w:rPr>
              <w:t>、特点</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_Toc29402 </w:instrText>
            </w:r>
            <w:r>
              <w:rPr>
                <w:rFonts w:ascii="宋体" w:hAnsi="宋体" w:cs="宋体" w:hint="eastAsia"/>
              </w:rPr>
              <w:fldChar w:fldCharType="separate"/>
            </w:r>
            <w:r>
              <w:rPr>
                <w:rFonts w:ascii="宋体" w:hAnsi="宋体" w:cs="宋体" w:hint="eastAsia"/>
              </w:rPr>
              <w:t>1</w:t>
            </w:r>
            <w:r>
              <w:rPr>
                <w:rFonts w:ascii="宋体" w:hAnsi="宋体" w:cs="宋体" w:hint="eastAsia"/>
              </w:rPr>
              <w:fldChar w:fldCharType="end"/>
            </w:r>
          </w:hyperlink>
        </w:p>
        <w:p w14:paraId="42A964A4" w14:textId="77777777" w:rsidR="00A14B14" w:rsidRDefault="008F26B8">
          <w:pPr>
            <w:pStyle w:val="TOC2"/>
            <w:tabs>
              <w:tab w:val="right" w:leader="dot" w:pos="9071"/>
            </w:tabs>
            <w:spacing w:line="460" w:lineRule="exact"/>
            <w:ind w:left="480"/>
            <w:rPr>
              <w:rFonts w:ascii="宋体" w:hAnsi="宋体" w:cs="宋体"/>
            </w:rPr>
          </w:pPr>
          <w:hyperlink w:anchor="_Toc30094" w:history="1">
            <w:r>
              <w:rPr>
                <w:rFonts w:ascii="宋体" w:hAnsi="宋体" w:cs="宋体" w:hint="eastAsia"/>
              </w:rPr>
              <w:t>（一）会展旅游的概念</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_Toc30094 </w:instrText>
            </w:r>
            <w:r>
              <w:rPr>
                <w:rFonts w:ascii="宋体" w:hAnsi="宋体" w:cs="宋体" w:hint="eastAsia"/>
              </w:rPr>
              <w:fldChar w:fldCharType="separate"/>
            </w:r>
            <w:r>
              <w:rPr>
                <w:rFonts w:ascii="宋体" w:hAnsi="宋体" w:cs="宋体" w:hint="eastAsia"/>
              </w:rPr>
              <w:t>1</w:t>
            </w:r>
            <w:r>
              <w:rPr>
                <w:rFonts w:ascii="宋体" w:hAnsi="宋体" w:cs="宋体" w:hint="eastAsia"/>
              </w:rPr>
              <w:fldChar w:fldCharType="end"/>
            </w:r>
          </w:hyperlink>
        </w:p>
        <w:p w14:paraId="7786C250" w14:textId="77777777" w:rsidR="00A14B14" w:rsidRDefault="008F26B8">
          <w:pPr>
            <w:pStyle w:val="TOC2"/>
            <w:tabs>
              <w:tab w:val="right" w:leader="dot" w:pos="9071"/>
            </w:tabs>
            <w:spacing w:line="460" w:lineRule="exact"/>
            <w:ind w:left="480"/>
            <w:rPr>
              <w:rFonts w:ascii="宋体" w:hAnsi="宋体" w:cs="宋体"/>
            </w:rPr>
          </w:pPr>
          <w:hyperlink w:anchor="_Toc8605" w:history="1">
            <w:r>
              <w:rPr>
                <w:rFonts w:ascii="宋体" w:hAnsi="宋体" w:cs="宋体" w:hint="eastAsia"/>
              </w:rPr>
              <w:t>（二）会展旅游的作用</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_Toc8605 </w:instrText>
            </w:r>
            <w:r>
              <w:rPr>
                <w:rFonts w:ascii="宋体" w:hAnsi="宋体" w:cs="宋体" w:hint="eastAsia"/>
              </w:rPr>
              <w:fldChar w:fldCharType="separate"/>
            </w:r>
            <w:r>
              <w:rPr>
                <w:rFonts w:ascii="宋体" w:hAnsi="宋体" w:cs="宋体" w:hint="eastAsia"/>
              </w:rPr>
              <w:t>1</w:t>
            </w:r>
            <w:r>
              <w:rPr>
                <w:rFonts w:ascii="宋体" w:hAnsi="宋体" w:cs="宋体" w:hint="eastAsia"/>
              </w:rPr>
              <w:fldChar w:fldCharType="end"/>
            </w:r>
          </w:hyperlink>
        </w:p>
        <w:p w14:paraId="07D975FF" w14:textId="77777777" w:rsidR="00A14B14" w:rsidRDefault="008F26B8">
          <w:pPr>
            <w:pStyle w:val="TOC2"/>
            <w:tabs>
              <w:tab w:val="right" w:leader="dot" w:pos="9071"/>
            </w:tabs>
            <w:spacing w:line="460" w:lineRule="exact"/>
            <w:ind w:left="480"/>
            <w:rPr>
              <w:rFonts w:ascii="宋体" w:hAnsi="宋体" w:cs="宋体"/>
            </w:rPr>
          </w:pPr>
          <w:hyperlink w:anchor="_Toc29914" w:history="1">
            <w:r>
              <w:rPr>
                <w:rFonts w:ascii="宋体" w:hAnsi="宋体" w:cs="宋体" w:hint="eastAsia"/>
              </w:rPr>
              <w:t>（三）会展旅游的特点</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_Toc29914 </w:instrText>
            </w:r>
            <w:r>
              <w:rPr>
                <w:rFonts w:ascii="宋体" w:hAnsi="宋体" w:cs="宋体" w:hint="eastAsia"/>
              </w:rPr>
              <w:fldChar w:fldCharType="separate"/>
            </w:r>
            <w:r>
              <w:rPr>
                <w:rFonts w:ascii="宋体" w:hAnsi="宋体" w:cs="宋体" w:hint="eastAsia"/>
              </w:rPr>
              <w:t>1</w:t>
            </w:r>
            <w:r>
              <w:rPr>
                <w:rFonts w:ascii="宋体" w:hAnsi="宋体" w:cs="宋体" w:hint="eastAsia"/>
              </w:rPr>
              <w:fldChar w:fldCharType="end"/>
            </w:r>
          </w:hyperlink>
        </w:p>
        <w:p w14:paraId="3C905FB9" w14:textId="77777777" w:rsidR="00A14B14" w:rsidRDefault="008F26B8">
          <w:pPr>
            <w:pStyle w:val="TOC2"/>
            <w:tabs>
              <w:tab w:val="right" w:leader="dot" w:pos="9071"/>
            </w:tabs>
            <w:spacing w:line="460" w:lineRule="exact"/>
            <w:ind w:left="480"/>
            <w:rPr>
              <w:rFonts w:ascii="宋体" w:hAnsi="宋体" w:cs="宋体"/>
            </w:rPr>
          </w:pPr>
          <w:hyperlink w:anchor="_Toc22801" w:history="1">
            <w:r>
              <w:rPr>
                <w:rFonts w:ascii="宋体" w:hAnsi="宋体" w:cs="宋体" w:hint="eastAsia"/>
              </w:rPr>
              <w:t>（四）会展旅游对旅游目的地的要求</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_Toc22801 </w:instrText>
            </w:r>
            <w:r>
              <w:rPr>
                <w:rFonts w:ascii="宋体" w:hAnsi="宋体" w:cs="宋体" w:hint="eastAsia"/>
              </w:rPr>
              <w:fldChar w:fldCharType="separate"/>
            </w:r>
            <w:r>
              <w:rPr>
                <w:rFonts w:ascii="宋体" w:hAnsi="宋体" w:cs="宋体" w:hint="eastAsia"/>
              </w:rPr>
              <w:t>2</w:t>
            </w:r>
            <w:r>
              <w:rPr>
                <w:rFonts w:ascii="宋体" w:hAnsi="宋体" w:cs="宋体" w:hint="eastAsia"/>
              </w:rPr>
              <w:fldChar w:fldCharType="end"/>
            </w:r>
          </w:hyperlink>
        </w:p>
        <w:p w14:paraId="09B51CDE" w14:textId="77777777" w:rsidR="00A14B14" w:rsidRDefault="008F26B8">
          <w:pPr>
            <w:pStyle w:val="TOC1"/>
            <w:tabs>
              <w:tab w:val="right" w:leader="dot" w:pos="9071"/>
            </w:tabs>
            <w:spacing w:line="460" w:lineRule="exact"/>
            <w:rPr>
              <w:rFonts w:ascii="宋体" w:hAnsi="宋体" w:cs="宋体"/>
            </w:rPr>
          </w:pPr>
          <w:hyperlink w:anchor="_Toc9746" w:history="1">
            <w:r>
              <w:rPr>
                <w:rFonts w:ascii="宋体" w:hAnsi="宋体" w:cs="宋体" w:hint="eastAsia"/>
              </w:rPr>
              <w:t>二、</w:t>
            </w:r>
            <w:r>
              <w:rPr>
                <w:rFonts w:ascii="宋体" w:hAnsi="宋体" w:cs="宋体" w:hint="eastAsia"/>
              </w:rPr>
              <w:t xml:space="preserve"> </w:t>
            </w:r>
            <w:r>
              <w:rPr>
                <w:rFonts w:ascii="宋体" w:hAnsi="宋体" w:cs="宋体" w:hint="eastAsia"/>
              </w:rPr>
              <w:t>西安市会展旅游</w:t>
            </w:r>
            <w:r>
              <w:rPr>
                <w:rFonts w:ascii="宋体" w:hAnsi="宋体" w:cs="宋体" w:hint="eastAsia"/>
              </w:rPr>
              <w:t>SWOT</w:t>
            </w:r>
            <w:r>
              <w:rPr>
                <w:rFonts w:ascii="宋体" w:hAnsi="宋体" w:cs="宋体" w:hint="eastAsia"/>
              </w:rPr>
              <w:t>分析</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_Toc9746 </w:instrText>
            </w:r>
            <w:r>
              <w:rPr>
                <w:rFonts w:ascii="宋体" w:hAnsi="宋体" w:cs="宋体" w:hint="eastAsia"/>
              </w:rPr>
              <w:fldChar w:fldCharType="separate"/>
            </w:r>
            <w:r>
              <w:rPr>
                <w:rFonts w:ascii="宋体" w:hAnsi="宋体" w:cs="宋体" w:hint="eastAsia"/>
              </w:rPr>
              <w:t>2</w:t>
            </w:r>
            <w:r>
              <w:rPr>
                <w:rFonts w:ascii="宋体" w:hAnsi="宋体" w:cs="宋体" w:hint="eastAsia"/>
              </w:rPr>
              <w:fldChar w:fldCharType="end"/>
            </w:r>
          </w:hyperlink>
        </w:p>
        <w:p w14:paraId="04213044" w14:textId="77777777" w:rsidR="00A14B14" w:rsidRDefault="008F26B8">
          <w:pPr>
            <w:pStyle w:val="TOC2"/>
            <w:tabs>
              <w:tab w:val="right" w:leader="dot" w:pos="9071"/>
            </w:tabs>
            <w:spacing w:line="460" w:lineRule="exact"/>
            <w:ind w:left="480"/>
            <w:rPr>
              <w:rFonts w:ascii="宋体" w:hAnsi="宋体" w:cs="宋体"/>
            </w:rPr>
          </w:pPr>
          <w:hyperlink w:anchor="_Toc22479" w:history="1">
            <w:r>
              <w:rPr>
                <w:rFonts w:ascii="宋体" w:hAnsi="宋体" w:cs="宋体" w:hint="eastAsia"/>
              </w:rPr>
              <w:t>（一）优势</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_Toc22479 </w:instrText>
            </w:r>
            <w:r>
              <w:rPr>
                <w:rFonts w:ascii="宋体" w:hAnsi="宋体" w:cs="宋体" w:hint="eastAsia"/>
              </w:rPr>
              <w:fldChar w:fldCharType="separate"/>
            </w:r>
            <w:r>
              <w:rPr>
                <w:rFonts w:ascii="宋体" w:hAnsi="宋体" w:cs="宋体" w:hint="eastAsia"/>
              </w:rPr>
              <w:t>2</w:t>
            </w:r>
            <w:r>
              <w:rPr>
                <w:rFonts w:ascii="宋体" w:hAnsi="宋体" w:cs="宋体" w:hint="eastAsia"/>
              </w:rPr>
              <w:fldChar w:fldCharType="end"/>
            </w:r>
          </w:hyperlink>
        </w:p>
        <w:p w14:paraId="08455C5A" w14:textId="77777777" w:rsidR="00A14B14" w:rsidRDefault="008F26B8">
          <w:pPr>
            <w:pStyle w:val="TOC2"/>
            <w:tabs>
              <w:tab w:val="right" w:leader="dot" w:pos="9071"/>
            </w:tabs>
            <w:spacing w:line="460" w:lineRule="exact"/>
            <w:ind w:left="480"/>
            <w:rPr>
              <w:rFonts w:ascii="宋体" w:hAnsi="宋体" w:cs="宋体"/>
            </w:rPr>
          </w:pPr>
          <w:hyperlink w:anchor="_Toc10060" w:history="1">
            <w:r>
              <w:rPr>
                <w:rFonts w:ascii="宋体" w:hAnsi="宋体" w:cs="宋体" w:hint="eastAsia"/>
              </w:rPr>
              <w:t>（二）劣势</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_Toc10060 </w:instrText>
            </w:r>
            <w:r>
              <w:rPr>
                <w:rFonts w:ascii="宋体" w:hAnsi="宋体" w:cs="宋体" w:hint="eastAsia"/>
              </w:rPr>
              <w:fldChar w:fldCharType="separate"/>
            </w:r>
            <w:r>
              <w:rPr>
                <w:rFonts w:ascii="宋体" w:hAnsi="宋体" w:cs="宋体" w:hint="eastAsia"/>
              </w:rPr>
              <w:t>4</w:t>
            </w:r>
            <w:r>
              <w:rPr>
                <w:rFonts w:ascii="宋体" w:hAnsi="宋体" w:cs="宋体" w:hint="eastAsia"/>
              </w:rPr>
              <w:fldChar w:fldCharType="end"/>
            </w:r>
          </w:hyperlink>
        </w:p>
        <w:p w14:paraId="67F48C49" w14:textId="77777777" w:rsidR="00A14B14" w:rsidRDefault="008F26B8">
          <w:pPr>
            <w:pStyle w:val="TOC2"/>
            <w:tabs>
              <w:tab w:val="right" w:leader="dot" w:pos="9071"/>
            </w:tabs>
            <w:spacing w:line="460" w:lineRule="exact"/>
            <w:ind w:left="480"/>
            <w:rPr>
              <w:rFonts w:ascii="宋体" w:hAnsi="宋体" w:cs="宋体"/>
            </w:rPr>
          </w:pPr>
          <w:hyperlink w:anchor="_Toc15851" w:history="1">
            <w:r>
              <w:rPr>
                <w:rFonts w:ascii="宋体" w:hAnsi="宋体" w:cs="宋体" w:hint="eastAsia"/>
              </w:rPr>
              <w:t>（三）机遇</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_Toc15851 </w:instrText>
            </w:r>
            <w:r>
              <w:rPr>
                <w:rFonts w:ascii="宋体" w:hAnsi="宋体" w:cs="宋体" w:hint="eastAsia"/>
              </w:rPr>
              <w:fldChar w:fldCharType="separate"/>
            </w:r>
            <w:r>
              <w:rPr>
                <w:rFonts w:ascii="宋体" w:hAnsi="宋体" w:cs="宋体" w:hint="eastAsia"/>
              </w:rPr>
              <w:t>4</w:t>
            </w:r>
            <w:r>
              <w:rPr>
                <w:rFonts w:ascii="宋体" w:hAnsi="宋体" w:cs="宋体" w:hint="eastAsia"/>
              </w:rPr>
              <w:fldChar w:fldCharType="end"/>
            </w:r>
          </w:hyperlink>
        </w:p>
        <w:p w14:paraId="2BB6B113" w14:textId="77777777" w:rsidR="00A14B14" w:rsidRDefault="008F26B8">
          <w:pPr>
            <w:pStyle w:val="TOC2"/>
            <w:tabs>
              <w:tab w:val="right" w:leader="dot" w:pos="9071"/>
            </w:tabs>
            <w:spacing w:line="460" w:lineRule="exact"/>
            <w:ind w:left="480"/>
            <w:rPr>
              <w:rFonts w:ascii="宋体" w:hAnsi="宋体" w:cs="宋体"/>
            </w:rPr>
          </w:pPr>
          <w:hyperlink w:anchor="_Toc4409" w:history="1">
            <w:r>
              <w:rPr>
                <w:rFonts w:ascii="宋体" w:hAnsi="宋体" w:cs="宋体" w:hint="eastAsia"/>
              </w:rPr>
              <w:t>（四）威胁</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_Toc4409 </w:instrText>
            </w:r>
            <w:r>
              <w:rPr>
                <w:rFonts w:ascii="宋体" w:hAnsi="宋体" w:cs="宋体" w:hint="eastAsia"/>
              </w:rPr>
              <w:fldChar w:fldCharType="separate"/>
            </w:r>
            <w:r>
              <w:rPr>
                <w:rFonts w:ascii="宋体" w:hAnsi="宋体" w:cs="宋体" w:hint="eastAsia"/>
              </w:rPr>
              <w:t>6</w:t>
            </w:r>
            <w:r>
              <w:rPr>
                <w:rFonts w:ascii="宋体" w:hAnsi="宋体" w:cs="宋体" w:hint="eastAsia"/>
              </w:rPr>
              <w:fldChar w:fldCharType="end"/>
            </w:r>
          </w:hyperlink>
        </w:p>
        <w:p w14:paraId="1AB3F69A" w14:textId="77777777" w:rsidR="00A14B14" w:rsidRDefault="008F26B8">
          <w:pPr>
            <w:pStyle w:val="TOC1"/>
            <w:tabs>
              <w:tab w:val="right" w:leader="dot" w:pos="9071"/>
            </w:tabs>
            <w:spacing w:line="460" w:lineRule="exact"/>
            <w:rPr>
              <w:rFonts w:ascii="宋体" w:hAnsi="宋体" w:cs="宋体"/>
            </w:rPr>
          </w:pPr>
          <w:hyperlink w:anchor="_Toc7805" w:history="1">
            <w:r>
              <w:rPr>
                <w:rFonts w:ascii="宋体" w:hAnsi="宋体" w:cs="宋体" w:hint="eastAsia"/>
              </w:rPr>
              <w:t>三、西安市发展</w:t>
            </w:r>
            <w:r>
              <w:rPr>
                <w:rFonts w:ascii="宋体" w:hAnsi="宋体" w:cs="宋体" w:hint="eastAsia"/>
              </w:rPr>
              <w:t>会展旅游的基本对策</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_Toc7805 </w:instrText>
            </w:r>
            <w:r>
              <w:rPr>
                <w:rFonts w:ascii="宋体" w:hAnsi="宋体" w:cs="宋体" w:hint="eastAsia"/>
              </w:rPr>
              <w:fldChar w:fldCharType="separate"/>
            </w:r>
            <w:r>
              <w:rPr>
                <w:rFonts w:ascii="宋体" w:hAnsi="宋体" w:cs="宋体" w:hint="eastAsia"/>
              </w:rPr>
              <w:t>7</w:t>
            </w:r>
            <w:r>
              <w:rPr>
                <w:rFonts w:ascii="宋体" w:hAnsi="宋体" w:cs="宋体" w:hint="eastAsia"/>
              </w:rPr>
              <w:fldChar w:fldCharType="end"/>
            </w:r>
          </w:hyperlink>
        </w:p>
        <w:p w14:paraId="05083D7A" w14:textId="77777777" w:rsidR="00A14B14" w:rsidRDefault="008F26B8">
          <w:pPr>
            <w:pStyle w:val="TOC2"/>
            <w:tabs>
              <w:tab w:val="right" w:leader="dot" w:pos="9071"/>
            </w:tabs>
            <w:spacing w:line="460" w:lineRule="exact"/>
            <w:ind w:left="480"/>
            <w:rPr>
              <w:rFonts w:ascii="宋体" w:hAnsi="宋体" w:cs="宋体"/>
            </w:rPr>
          </w:pPr>
          <w:hyperlink w:anchor="_Toc15129" w:history="1">
            <w:r>
              <w:rPr>
                <w:rFonts w:ascii="宋体" w:hAnsi="宋体" w:cs="宋体" w:hint="eastAsia"/>
              </w:rPr>
              <w:t>（一）树立创新理念</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_Toc15129 </w:instrText>
            </w:r>
            <w:r>
              <w:rPr>
                <w:rFonts w:ascii="宋体" w:hAnsi="宋体" w:cs="宋体" w:hint="eastAsia"/>
              </w:rPr>
              <w:fldChar w:fldCharType="separate"/>
            </w:r>
            <w:r>
              <w:rPr>
                <w:rFonts w:ascii="宋体" w:hAnsi="宋体" w:cs="宋体" w:hint="eastAsia"/>
              </w:rPr>
              <w:t>7</w:t>
            </w:r>
            <w:r>
              <w:rPr>
                <w:rFonts w:ascii="宋体" w:hAnsi="宋体" w:cs="宋体" w:hint="eastAsia"/>
              </w:rPr>
              <w:fldChar w:fldCharType="end"/>
            </w:r>
          </w:hyperlink>
        </w:p>
        <w:p w14:paraId="282B2865" w14:textId="77777777" w:rsidR="00A14B14" w:rsidRDefault="008F26B8">
          <w:pPr>
            <w:pStyle w:val="TOC2"/>
            <w:tabs>
              <w:tab w:val="right" w:leader="dot" w:pos="9071"/>
            </w:tabs>
            <w:spacing w:line="460" w:lineRule="exact"/>
            <w:ind w:left="480"/>
            <w:rPr>
              <w:rFonts w:ascii="宋体" w:hAnsi="宋体" w:cs="宋体"/>
            </w:rPr>
          </w:pPr>
          <w:hyperlink w:anchor="_Toc19007" w:history="1">
            <w:r>
              <w:rPr>
                <w:rFonts w:ascii="宋体" w:hAnsi="宋体" w:cs="宋体" w:hint="eastAsia"/>
              </w:rPr>
              <w:t>（二）将资源优势转化为产业优势</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_Toc19007 </w:instrText>
            </w:r>
            <w:r>
              <w:rPr>
                <w:rFonts w:ascii="宋体" w:hAnsi="宋体" w:cs="宋体" w:hint="eastAsia"/>
              </w:rPr>
              <w:fldChar w:fldCharType="separate"/>
            </w:r>
            <w:r>
              <w:rPr>
                <w:rFonts w:ascii="宋体" w:hAnsi="宋体" w:cs="宋体" w:hint="eastAsia"/>
              </w:rPr>
              <w:t>7</w:t>
            </w:r>
            <w:r>
              <w:rPr>
                <w:rFonts w:ascii="宋体" w:hAnsi="宋体" w:cs="宋体" w:hint="eastAsia"/>
              </w:rPr>
              <w:fldChar w:fldCharType="end"/>
            </w:r>
          </w:hyperlink>
        </w:p>
        <w:p w14:paraId="1AB97194" w14:textId="77777777" w:rsidR="00A14B14" w:rsidRDefault="008F26B8">
          <w:pPr>
            <w:pStyle w:val="TOC2"/>
            <w:tabs>
              <w:tab w:val="right" w:leader="dot" w:pos="9071"/>
            </w:tabs>
            <w:spacing w:line="460" w:lineRule="exact"/>
            <w:ind w:left="480"/>
            <w:rPr>
              <w:rFonts w:ascii="宋体" w:hAnsi="宋体" w:cs="宋体"/>
            </w:rPr>
          </w:pPr>
          <w:hyperlink w:anchor="_Toc5962" w:history="1">
            <w:r>
              <w:rPr>
                <w:rFonts w:ascii="宋体" w:hAnsi="宋体" w:cs="宋体" w:hint="eastAsia"/>
              </w:rPr>
              <w:t>（三）建立健全会展管理机构实施市场运作机制</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_Toc5962 </w:instrText>
            </w:r>
            <w:r>
              <w:rPr>
                <w:rFonts w:ascii="宋体" w:hAnsi="宋体" w:cs="宋体" w:hint="eastAsia"/>
              </w:rPr>
              <w:fldChar w:fldCharType="separate"/>
            </w:r>
            <w:r>
              <w:rPr>
                <w:rFonts w:ascii="宋体" w:hAnsi="宋体" w:cs="宋体" w:hint="eastAsia"/>
              </w:rPr>
              <w:t>7</w:t>
            </w:r>
            <w:r>
              <w:rPr>
                <w:rFonts w:ascii="宋体" w:hAnsi="宋体" w:cs="宋体" w:hint="eastAsia"/>
              </w:rPr>
              <w:fldChar w:fldCharType="end"/>
            </w:r>
          </w:hyperlink>
        </w:p>
        <w:p w14:paraId="5746E7CC" w14:textId="77777777" w:rsidR="00A14B14" w:rsidRDefault="008F26B8">
          <w:pPr>
            <w:pStyle w:val="TOC2"/>
            <w:tabs>
              <w:tab w:val="right" w:leader="dot" w:pos="9071"/>
            </w:tabs>
            <w:spacing w:line="460" w:lineRule="exact"/>
            <w:ind w:left="480"/>
            <w:rPr>
              <w:rFonts w:ascii="宋体" w:hAnsi="宋体" w:cs="宋体"/>
            </w:rPr>
          </w:pPr>
          <w:hyperlink w:anchor="_Toc1123" w:history="1">
            <w:r>
              <w:rPr>
                <w:rFonts w:ascii="宋体" w:hAnsi="宋体" w:cs="宋体" w:hint="eastAsia"/>
              </w:rPr>
              <w:t>（四）引进先进会展企业</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_Toc1123 </w:instrText>
            </w:r>
            <w:r>
              <w:rPr>
                <w:rFonts w:ascii="宋体" w:hAnsi="宋体" w:cs="宋体" w:hint="eastAsia"/>
              </w:rPr>
              <w:fldChar w:fldCharType="separate"/>
            </w:r>
            <w:r>
              <w:rPr>
                <w:rFonts w:ascii="宋体" w:hAnsi="宋体" w:cs="宋体" w:hint="eastAsia"/>
              </w:rPr>
              <w:t>8</w:t>
            </w:r>
            <w:r>
              <w:rPr>
                <w:rFonts w:ascii="宋体" w:hAnsi="宋体" w:cs="宋体" w:hint="eastAsia"/>
              </w:rPr>
              <w:fldChar w:fldCharType="end"/>
            </w:r>
          </w:hyperlink>
        </w:p>
        <w:p w14:paraId="56375D51" w14:textId="77777777" w:rsidR="00A14B14" w:rsidRDefault="008F26B8">
          <w:pPr>
            <w:pStyle w:val="TOC2"/>
            <w:tabs>
              <w:tab w:val="right" w:leader="dot" w:pos="9071"/>
            </w:tabs>
            <w:spacing w:line="460" w:lineRule="exact"/>
            <w:ind w:left="480"/>
            <w:rPr>
              <w:rFonts w:ascii="宋体" w:hAnsi="宋体" w:cs="宋体"/>
            </w:rPr>
          </w:pPr>
          <w:hyperlink w:anchor="_Toc13661" w:history="1">
            <w:r>
              <w:rPr>
                <w:rFonts w:ascii="宋体" w:hAnsi="宋体" w:cs="宋体" w:hint="eastAsia"/>
              </w:rPr>
              <w:t>（</w:t>
            </w:r>
            <w:r>
              <w:rPr>
                <w:rFonts w:ascii="宋体" w:hAnsi="宋体" w:cs="宋体" w:hint="eastAsia"/>
              </w:rPr>
              <w:t>五</w:t>
            </w:r>
            <w:r>
              <w:rPr>
                <w:rFonts w:ascii="宋体" w:hAnsi="宋体" w:cs="宋体" w:hint="eastAsia"/>
              </w:rPr>
              <w:t>）建设与完善西安会展旅游的支持系统</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_Toc13661 </w:instrText>
            </w:r>
            <w:r>
              <w:rPr>
                <w:rFonts w:ascii="宋体" w:hAnsi="宋体" w:cs="宋体" w:hint="eastAsia"/>
              </w:rPr>
              <w:fldChar w:fldCharType="separate"/>
            </w:r>
            <w:r>
              <w:rPr>
                <w:rFonts w:ascii="宋体" w:hAnsi="宋体" w:cs="宋体" w:hint="eastAsia"/>
              </w:rPr>
              <w:t>8</w:t>
            </w:r>
            <w:r>
              <w:rPr>
                <w:rFonts w:ascii="宋体" w:hAnsi="宋体" w:cs="宋体" w:hint="eastAsia"/>
              </w:rPr>
              <w:fldChar w:fldCharType="end"/>
            </w:r>
          </w:hyperlink>
        </w:p>
        <w:p w14:paraId="2503CEF5" w14:textId="77777777" w:rsidR="00A14B14" w:rsidRDefault="008F26B8">
          <w:pPr>
            <w:pStyle w:val="TOC1"/>
            <w:tabs>
              <w:tab w:val="right" w:leader="dot" w:pos="9071"/>
            </w:tabs>
            <w:spacing w:line="460" w:lineRule="exact"/>
            <w:rPr>
              <w:rFonts w:ascii="宋体" w:hAnsi="宋体" w:cs="宋体"/>
            </w:rPr>
          </w:pPr>
          <w:hyperlink w:anchor="_Toc6859" w:history="1">
            <w:r>
              <w:rPr>
                <w:rFonts w:ascii="宋体" w:hAnsi="宋体" w:cs="宋体" w:hint="eastAsia"/>
              </w:rPr>
              <w:t>参考文献</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_Toc6859 </w:instrText>
            </w:r>
            <w:r>
              <w:rPr>
                <w:rFonts w:ascii="宋体" w:hAnsi="宋体" w:cs="宋体" w:hint="eastAsia"/>
              </w:rPr>
              <w:fldChar w:fldCharType="separate"/>
            </w:r>
            <w:r>
              <w:rPr>
                <w:rFonts w:ascii="宋体" w:hAnsi="宋体" w:cs="宋体" w:hint="eastAsia"/>
              </w:rPr>
              <w:t>9</w:t>
            </w:r>
            <w:r>
              <w:rPr>
                <w:rFonts w:ascii="宋体" w:hAnsi="宋体" w:cs="宋体" w:hint="eastAsia"/>
              </w:rPr>
              <w:fldChar w:fldCharType="end"/>
            </w:r>
          </w:hyperlink>
        </w:p>
        <w:p w14:paraId="1E276160" w14:textId="77777777" w:rsidR="00A14B14" w:rsidRDefault="008F26B8">
          <w:pPr>
            <w:pStyle w:val="a4"/>
            <w:spacing w:line="460" w:lineRule="exact"/>
            <w:ind w:firstLineChars="200" w:firstLine="480"/>
            <w:rPr>
              <w:rFonts w:ascii="黑体" w:eastAsia="黑体" w:hAnsi="黑体" w:cs="黑体"/>
              <w:sz w:val="32"/>
              <w:szCs w:val="32"/>
            </w:rPr>
          </w:pPr>
          <w:r>
            <w:rPr>
              <w:rFonts w:hAnsi="宋体" w:cs="宋体" w:hint="eastAsia"/>
            </w:rPr>
            <w:fldChar w:fldCharType="end"/>
          </w:r>
        </w:p>
        <w:bookmarkStart w:id="2" w:name="_Toc12016" w:displacedByCustomXml="next"/>
      </w:sdtContent>
    </w:sdt>
    <w:p w14:paraId="67CF6794" w14:textId="77777777" w:rsidR="00A14B14" w:rsidRDefault="00A14B14">
      <w:pPr>
        <w:pStyle w:val="a4"/>
        <w:spacing w:line="480" w:lineRule="auto"/>
        <w:ind w:left="2098" w:firstLine="420"/>
        <w:rPr>
          <w:rFonts w:ascii="黑体" w:eastAsia="黑体" w:hAnsi="黑体" w:cs="黑体"/>
          <w:sz w:val="32"/>
          <w:szCs w:val="32"/>
        </w:rPr>
      </w:pPr>
    </w:p>
    <w:p w14:paraId="1AC59274" w14:textId="77777777" w:rsidR="00A14B14" w:rsidRDefault="00A14B14">
      <w:pPr>
        <w:pStyle w:val="a4"/>
        <w:spacing w:line="480" w:lineRule="auto"/>
        <w:ind w:left="2098" w:firstLine="420"/>
        <w:rPr>
          <w:rFonts w:ascii="黑体" w:eastAsia="黑体" w:hAnsi="黑体" w:cs="黑体"/>
          <w:sz w:val="32"/>
          <w:szCs w:val="32"/>
        </w:rPr>
      </w:pPr>
    </w:p>
    <w:p w14:paraId="28901F05" w14:textId="77777777" w:rsidR="00A14B14" w:rsidRDefault="00A14B14">
      <w:pPr>
        <w:pStyle w:val="a4"/>
        <w:spacing w:line="480" w:lineRule="auto"/>
        <w:ind w:left="2098" w:firstLine="420"/>
        <w:rPr>
          <w:rFonts w:ascii="黑体" w:eastAsia="黑体" w:hAnsi="黑体" w:cs="黑体"/>
          <w:sz w:val="32"/>
          <w:szCs w:val="32"/>
        </w:rPr>
      </w:pPr>
    </w:p>
    <w:p w14:paraId="3C02C31B" w14:textId="77777777" w:rsidR="00A14B14" w:rsidRDefault="00A14B14">
      <w:pPr>
        <w:pStyle w:val="a4"/>
        <w:spacing w:line="480" w:lineRule="auto"/>
        <w:ind w:left="2098" w:firstLine="420"/>
        <w:rPr>
          <w:rFonts w:ascii="黑体" w:eastAsia="黑体" w:hAnsi="黑体" w:cs="黑体"/>
          <w:sz w:val="32"/>
          <w:szCs w:val="32"/>
        </w:rPr>
      </w:pPr>
    </w:p>
    <w:p w14:paraId="5103B6CD" w14:textId="77777777" w:rsidR="00A14B14" w:rsidRDefault="00A14B14">
      <w:pPr>
        <w:pStyle w:val="a4"/>
        <w:spacing w:line="480" w:lineRule="auto"/>
        <w:rPr>
          <w:rFonts w:ascii="黑体" w:eastAsia="黑体" w:hAnsi="黑体" w:cs="黑体"/>
          <w:sz w:val="32"/>
          <w:szCs w:val="32"/>
        </w:rPr>
      </w:pPr>
    </w:p>
    <w:p w14:paraId="1688C811" w14:textId="77777777" w:rsidR="00A14B14" w:rsidRDefault="00A14B14">
      <w:pPr>
        <w:pStyle w:val="a4"/>
        <w:spacing w:line="480" w:lineRule="auto"/>
        <w:ind w:left="2098" w:firstLine="420"/>
        <w:outlineLvl w:val="0"/>
        <w:rPr>
          <w:rFonts w:ascii="黑体" w:eastAsia="黑体" w:hAnsi="黑体" w:cs="黑体"/>
          <w:sz w:val="32"/>
          <w:szCs w:val="32"/>
        </w:rPr>
        <w:sectPr w:rsidR="00A14B14">
          <w:headerReference w:type="default" r:id="rId11"/>
          <w:footerReference w:type="even" r:id="rId12"/>
          <w:pgSz w:w="11907" w:h="16840"/>
          <w:pgMar w:top="1440" w:right="1418" w:bottom="1440" w:left="1418" w:header="851" w:footer="992" w:gutter="0"/>
          <w:pgNumType w:start="1"/>
          <w:cols w:space="720"/>
          <w:docGrid w:type="lines" w:linePitch="312"/>
        </w:sectPr>
      </w:pPr>
    </w:p>
    <w:p w14:paraId="186FF5BE" w14:textId="77777777" w:rsidR="00A14B14" w:rsidRDefault="008F26B8">
      <w:pPr>
        <w:pStyle w:val="a4"/>
        <w:spacing w:line="480" w:lineRule="auto"/>
        <w:ind w:left="2098" w:firstLine="420"/>
        <w:outlineLvl w:val="0"/>
      </w:pPr>
      <w:bookmarkStart w:id="3" w:name="_Toc2482"/>
      <w:r>
        <w:rPr>
          <w:rFonts w:ascii="黑体" w:eastAsia="黑体" w:hAnsi="黑体" w:cs="黑体" w:hint="eastAsia"/>
          <w:sz w:val="32"/>
          <w:szCs w:val="32"/>
        </w:rPr>
        <w:lastRenderedPageBreak/>
        <w:t>西安市会展旅游的发展策略</w:t>
      </w:r>
      <w:bookmarkEnd w:id="2"/>
      <w:bookmarkEnd w:id="3"/>
    </w:p>
    <w:p w14:paraId="1A332B07" w14:textId="77777777" w:rsidR="00A14B14" w:rsidRDefault="008F26B8">
      <w:pPr>
        <w:pStyle w:val="1"/>
        <w:keepNext w:val="0"/>
        <w:keepLines w:val="0"/>
        <w:spacing w:line="460" w:lineRule="exact"/>
      </w:pPr>
      <w:bookmarkStart w:id="4" w:name="_Toc29402"/>
      <w:r>
        <w:t>一、会展旅游的概念</w:t>
      </w:r>
      <w:r>
        <w:rPr>
          <w:rFonts w:hint="eastAsia"/>
        </w:rPr>
        <w:t>、</w:t>
      </w:r>
      <w:r>
        <w:t>作用</w:t>
      </w:r>
      <w:r>
        <w:t xml:space="preserve"> </w:t>
      </w:r>
      <w:r>
        <w:rPr>
          <w:rFonts w:hint="eastAsia"/>
        </w:rPr>
        <w:t>、特点</w:t>
      </w:r>
      <w:bookmarkEnd w:id="4"/>
    </w:p>
    <w:p w14:paraId="38067D71" w14:textId="77777777" w:rsidR="00A14B14" w:rsidRDefault="008F26B8">
      <w:pPr>
        <w:spacing w:line="460" w:lineRule="exact"/>
        <w:ind w:firstLine="420"/>
      </w:pPr>
      <w:r>
        <w:t>随着会展业迅速发展的强劲势头和旅游产业发展的完善与成熟，会展业和旅游业的融合趋势不断加强，会展旅游炙手可热，受到政府、相关企业的重视。</w:t>
      </w:r>
      <w:r>
        <w:t xml:space="preserve"> </w:t>
      </w:r>
    </w:p>
    <w:p w14:paraId="6C071FFB" w14:textId="77777777" w:rsidR="00A14B14" w:rsidRDefault="008F26B8">
      <w:pPr>
        <w:pStyle w:val="2"/>
        <w:keepNext w:val="0"/>
        <w:keepLines w:val="0"/>
        <w:spacing w:line="460" w:lineRule="exact"/>
        <w:ind w:firstLineChars="200" w:firstLine="560"/>
        <w:jc w:val="both"/>
      </w:pPr>
      <w:bookmarkStart w:id="5" w:name="_Toc30094"/>
      <w:r>
        <w:t>（一）会展旅游的概念</w:t>
      </w:r>
      <w:bookmarkEnd w:id="5"/>
      <w:r>
        <w:t xml:space="preserve"> </w:t>
      </w:r>
    </w:p>
    <w:p w14:paraId="6862C868" w14:textId="77777777" w:rsidR="00A14B14" w:rsidRDefault="008F26B8">
      <w:pPr>
        <w:spacing w:line="460" w:lineRule="exact"/>
        <w:ind w:firstLine="420"/>
      </w:pPr>
      <w:r>
        <w:t>会展旅游是新兴的朝阳产业，是受世界瞩目的旅游项目。</w:t>
      </w:r>
      <w:r>
        <w:t xml:space="preserve"> </w:t>
      </w:r>
      <w:r>
        <w:t>众多学者从不同角度定义会展旅游的概念；我国旅游界普遍将会展旅游定义为：会展旅游是通过举办大型的展览会、博览会、文化节、体育运动会、商贸会等能够吸引大量与会人员前来洽谈商贸，旅游观光，进行技术合作，信息沟通，人员互动和文化交流，以带动相关产业发展的一种综合性的旅游服务形式。会展旅游的内容主要包括会议旅游、展览旅游、节</w:t>
      </w:r>
      <w:proofErr w:type="gramStart"/>
      <w:r>
        <w:t>事旅游</w:t>
      </w:r>
      <w:proofErr w:type="gramEnd"/>
      <w:r>
        <w:t>和奖励旅游四个部分。</w:t>
      </w:r>
      <w:r>
        <w:t xml:space="preserve"> </w:t>
      </w:r>
    </w:p>
    <w:p w14:paraId="30AF3119" w14:textId="77777777" w:rsidR="00A14B14" w:rsidRDefault="008F26B8">
      <w:pPr>
        <w:pStyle w:val="2"/>
        <w:keepNext w:val="0"/>
        <w:keepLines w:val="0"/>
        <w:spacing w:line="460" w:lineRule="exact"/>
        <w:ind w:firstLineChars="200" w:firstLine="560"/>
        <w:jc w:val="both"/>
      </w:pPr>
      <w:bookmarkStart w:id="6" w:name="_Toc8605"/>
      <w:r>
        <w:t>（二）会展旅游的作用</w:t>
      </w:r>
      <w:bookmarkEnd w:id="6"/>
    </w:p>
    <w:p w14:paraId="4BFB5476" w14:textId="77777777" w:rsidR="00A14B14" w:rsidRDefault="008F26B8">
      <w:pPr>
        <w:spacing w:line="460" w:lineRule="exact"/>
        <w:ind w:firstLine="420"/>
      </w:pPr>
      <w:r>
        <w:t>会展旅游的团队规模大，且会展旅游者一般具有较高的文化水平和消费水平，逗留的时间较普通旅游者长</w:t>
      </w:r>
      <w:r>
        <w:t>；对酒店、餐饮、游览、娱乐、景区、交通、购物等相关的服务业产生积极的促进和带动作用。因此，会展旅游可以充分发挥会展经济的行业关联性</w:t>
      </w:r>
      <w:r>
        <w:rPr>
          <w:rFonts w:hint="eastAsia"/>
        </w:rPr>
        <w:t>，</w:t>
      </w:r>
      <w:r>
        <w:t xml:space="preserve"> </w:t>
      </w:r>
      <w:r>
        <w:t>为城市带来显著的经济效益和社会效益；通过带动相关服务产业的发展</w:t>
      </w:r>
      <w:r>
        <w:rPr>
          <w:rFonts w:hint="eastAsia"/>
        </w:rPr>
        <w:t>，</w:t>
      </w:r>
      <w:r>
        <w:t xml:space="preserve"> </w:t>
      </w:r>
      <w:r>
        <w:t>调整城市的产业结构，提高第三产业的比重</w:t>
      </w:r>
      <w:r>
        <w:rPr>
          <w:rFonts w:hint="eastAsia"/>
        </w:rPr>
        <w:t>，</w:t>
      </w:r>
      <w:r>
        <w:t>完善旅游目的地的基础设施，还可以创造就业机会。可以借助会展的影响</w:t>
      </w:r>
      <w:r>
        <w:rPr>
          <w:rFonts w:hint="eastAsia"/>
        </w:rPr>
        <w:t>，</w:t>
      </w:r>
      <w:r>
        <w:t>向前来参展、洽谈以及观展的世界各地旅游者进行旅游目的地的营销</w:t>
      </w:r>
      <w:r>
        <w:rPr>
          <w:rFonts w:hint="eastAsia"/>
        </w:rPr>
        <w:t>，</w:t>
      </w:r>
      <w:r>
        <w:t>宣传城市的形象，提高会展旅游目的地的影响力。</w:t>
      </w:r>
      <w:r>
        <w:t xml:space="preserve"> </w:t>
      </w:r>
    </w:p>
    <w:p w14:paraId="03E41E8B" w14:textId="77777777" w:rsidR="00A14B14" w:rsidRDefault="008F26B8">
      <w:pPr>
        <w:pStyle w:val="2"/>
        <w:keepNext w:val="0"/>
        <w:keepLines w:val="0"/>
        <w:spacing w:line="460" w:lineRule="exact"/>
        <w:ind w:firstLineChars="200" w:firstLine="560"/>
        <w:jc w:val="both"/>
      </w:pPr>
      <w:bookmarkStart w:id="7" w:name="_Toc29914"/>
      <w:r>
        <w:rPr>
          <w:rFonts w:hint="eastAsia"/>
        </w:rPr>
        <w:t>（三）</w:t>
      </w:r>
      <w:r>
        <w:t>会展旅游</w:t>
      </w:r>
      <w:r>
        <w:rPr>
          <w:rFonts w:hint="eastAsia"/>
        </w:rPr>
        <w:t>的特点</w:t>
      </w:r>
      <w:bookmarkEnd w:id="7"/>
    </w:p>
    <w:p w14:paraId="61746EA5" w14:textId="77777777" w:rsidR="00A14B14" w:rsidRDefault="008F26B8">
      <w:pPr>
        <w:spacing w:line="460" w:lineRule="exact"/>
        <w:ind w:firstLine="420"/>
        <w:rPr>
          <w:rFonts w:ascii="宋体" w:hAnsi="宋体" w:cs="宋体"/>
        </w:rPr>
      </w:pPr>
      <w:r>
        <w:rPr>
          <w:rFonts w:ascii="宋体" w:hAnsi="宋体" w:cs="宋体" w:hint="eastAsia"/>
        </w:rPr>
        <w:t>会展旅游（</w:t>
      </w:r>
      <w:proofErr w:type="spellStart"/>
      <w:r>
        <w:rPr>
          <w:rFonts w:ascii="宋体" w:hAnsi="宋体" w:cs="宋体" w:hint="eastAsia"/>
        </w:rPr>
        <w:t>Meetings.Incentives</w:t>
      </w:r>
      <w:proofErr w:type="spellEnd"/>
      <w:r>
        <w:rPr>
          <w:rFonts w:ascii="宋体" w:hAnsi="宋体" w:cs="宋体" w:hint="eastAsia"/>
        </w:rPr>
        <w:t>，</w:t>
      </w:r>
      <w:r>
        <w:rPr>
          <w:rFonts w:ascii="宋体" w:hAnsi="宋体" w:cs="宋体" w:hint="eastAsia"/>
        </w:rPr>
        <w:t>Conventions</w:t>
      </w:r>
      <w:r>
        <w:rPr>
          <w:rFonts w:ascii="宋体" w:hAnsi="宋体" w:cs="宋体" w:hint="eastAsia"/>
        </w:rPr>
        <w:t>，</w:t>
      </w:r>
      <w:r>
        <w:rPr>
          <w:rFonts w:ascii="宋体" w:hAnsi="宋体" w:cs="宋体" w:hint="eastAsia"/>
        </w:rPr>
        <w:t>Exhibitions</w:t>
      </w:r>
      <w:r>
        <w:rPr>
          <w:rFonts w:ascii="宋体" w:hAnsi="宋体" w:cs="宋体" w:hint="eastAsia"/>
        </w:rPr>
        <w:t>。简称</w:t>
      </w:r>
      <w:r>
        <w:rPr>
          <w:rFonts w:ascii="宋体" w:hAnsi="宋体" w:cs="宋体" w:hint="eastAsia"/>
        </w:rPr>
        <w:t>MICE tourism</w:t>
      </w:r>
      <w:r>
        <w:rPr>
          <w:rFonts w:ascii="宋体" w:hAnsi="宋体" w:cs="宋体" w:hint="eastAsia"/>
        </w:rPr>
        <w:t>）是现代旅游经济发展中的一项新兴产业。与常规的传统观光旅游相比，会展旅游具有组团规模大、停留时间长、创汇能力强、带动作用</w:t>
      </w:r>
      <w:proofErr w:type="gramStart"/>
      <w:r>
        <w:rPr>
          <w:rFonts w:ascii="宋体" w:hAnsi="宋体" w:cs="宋体" w:hint="eastAsia"/>
        </w:rPr>
        <w:t>强消费</w:t>
      </w:r>
      <w:proofErr w:type="gramEnd"/>
      <w:r>
        <w:rPr>
          <w:rFonts w:ascii="宋体" w:hAnsi="宋体" w:cs="宋体" w:hint="eastAsia"/>
        </w:rPr>
        <w:t>档次高、服务需求高、受季节影响小等特点，享有“旅游皇冠上的宝石”的美誉。</w:t>
      </w:r>
    </w:p>
    <w:p w14:paraId="4AC599F7" w14:textId="77777777" w:rsidR="00A14B14" w:rsidRDefault="00A14B14">
      <w:pPr>
        <w:pStyle w:val="2"/>
        <w:keepNext w:val="0"/>
        <w:keepLines w:val="0"/>
        <w:spacing w:line="460" w:lineRule="exact"/>
        <w:ind w:firstLineChars="200" w:firstLine="560"/>
        <w:jc w:val="both"/>
      </w:pPr>
    </w:p>
    <w:p w14:paraId="19B07365" w14:textId="77777777" w:rsidR="00A14B14" w:rsidRDefault="008F26B8">
      <w:pPr>
        <w:pStyle w:val="2"/>
        <w:keepNext w:val="0"/>
        <w:keepLines w:val="0"/>
        <w:spacing w:line="460" w:lineRule="exact"/>
        <w:ind w:firstLineChars="200" w:firstLine="560"/>
        <w:jc w:val="both"/>
      </w:pPr>
      <w:bookmarkStart w:id="8" w:name="_Toc22801"/>
      <w:r>
        <w:rPr>
          <w:rFonts w:hint="eastAsia"/>
        </w:rPr>
        <w:lastRenderedPageBreak/>
        <w:t>（四）会展旅游对旅游目的地的要求</w:t>
      </w:r>
      <w:bookmarkEnd w:id="8"/>
      <w:r>
        <w:rPr>
          <w:rFonts w:hint="eastAsia"/>
        </w:rPr>
        <w:t xml:space="preserve"> </w:t>
      </w:r>
    </w:p>
    <w:p w14:paraId="2147BB4A" w14:textId="77777777" w:rsidR="00A14B14" w:rsidRDefault="008F26B8">
      <w:pPr>
        <w:spacing w:line="460" w:lineRule="exact"/>
        <w:ind w:firstLine="420"/>
      </w:pPr>
      <w:r>
        <w:t>会展旅游可以带动相关产业的发展，</w:t>
      </w:r>
      <w:r>
        <w:t xml:space="preserve"> </w:t>
      </w:r>
      <w:r>
        <w:t>带来经济和社会效益，</w:t>
      </w:r>
      <w:r>
        <w:t xml:space="preserve"> </w:t>
      </w:r>
      <w:r>
        <w:t>同时也离不开旅游业六大要素</w:t>
      </w:r>
      <w:r>
        <w:rPr>
          <w:rFonts w:hint="eastAsia"/>
        </w:rPr>
        <w:t>“</w:t>
      </w:r>
      <w:r>
        <w:t>吃、住、行、游、娱、购</w:t>
      </w:r>
      <w:r>
        <w:rPr>
          <w:rFonts w:hint="eastAsia"/>
        </w:rPr>
        <w:t>”</w:t>
      </w:r>
      <w:r>
        <w:t>的支持，对会展旅游目的地提出一定要求。</w:t>
      </w:r>
      <w:r>
        <w:t xml:space="preserve"> </w:t>
      </w:r>
      <w:r>
        <w:t>首先，会展旅游目的地具有知名的城市形象；城市形象是会展旅游发展的名片，知名的城市形象对展览、会</w:t>
      </w:r>
      <w:r>
        <w:t xml:space="preserve"> </w:t>
      </w:r>
      <w:r>
        <w:t>议、节事活动等参与者具有吸引力。其次，会展旅游目的地旅游资源丰富，能够为会展旅游的发展提供物质基础，</w:t>
      </w:r>
      <w:r>
        <w:t xml:space="preserve"> </w:t>
      </w:r>
      <w:r>
        <w:t>著名的旅游城市往往是会展活动的首选。再者，会展场地是会展旅游的载体，是发展会展旅游的前提条件。</w:t>
      </w:r>
      <w:r>
        <w:t xml:space="preserve"> </w:t>
      </w:r>
      <w:r>
        <w:t>因此，会展旅游目的地要配备标准的会展场地。</w:t>
      </w:r>
      <w:r>
        <w:t xml:space="preserve"> </w:t>
      </w:r>
      <w:r>
        <w:t>最后，会展旅游需要完善的基础设施及配套服务；</w:t>
      </w:r>
      <w:r>
        <w:t xml:space="preserve"> </w:t>
      </w:r>
      <w:r>
        <w:t>便利的交通、特色的饮食、优美的环境、现代化的娱乐设施等相关产业和配套设施为会展旅游的发展提供助力，提高旅游者的满意度。</w:t>
      </w:r>
    </w:p>
    <w:p w14:paraId="57E8D84E" w14:textId="77777777" w:rsidR="00A14B14" w:rsidRDefault="008F26B8">
      <w:pPr>
        <w:pStyle w:val="1"/>
        <w:keepNext w:val="0"/>
        <w:keepLines w:val="0"/>
        <w:numPr>
          <w:ilvl w:val="0"/>
          <w:numId w:val="1"/>
        </w:numPr>
        <w:spacing w:line="460" w:lineRule="exact"/>
        <w:rPr>
          <w:rFonts w:ascii="黑体" w:hAnsi="黑体" w:cs="黑体"/>
        </w:rPr>
      </w:pPr>
      <w:bookmarkStart w:id="9" w:name="_Toc9746"/>
      <w:r>
        <w:rPr>
          <w:rFonts w:ascii="黑体" w:hAnsi="黑体" w:cs="黑体" w:hint="eastAsia"/>
        </w:rPr>
        <w:t>西安市会</w:t>
      </w:r>
      <w:r>
        <w:rPr>
          <w:rFonts w:ascii="黑体" w:hAnsi="黑体" w:cs="黑体" w:hint="eastAsia"/>
        </w:rPr>
        <w:t>展旅游</w:t>
      </w:r>
      <w:r>
        <w:rPr>
          <w:rFonts w:ascii="黑体" w:hAnsi="黑体" w:cs="黑体" w:hint="eastAsia"/>
        </w:rPr>
        <w:t>SWOT</w:t>
      </w:r>
      <w:r>
        <w:rPr>
          <w:rFonts w:ascii="黑体" w:hAnsi="黑体" w:cs="黑体" w:hint="eastAsia"/>
        </w:rPr>
        <w:t>分析</w:t>
      </w:r>
      <w:bookmarkEnd w:id="9"/>
    </w:p>
    <w:p w14:paraId="1ABEFAAF" w14:textId="77777777" w:rsidR="00A14B14" w:rsidRDefault="008F26B8">
      <w:pPr>
        <w:pStyle w:val="2"/>
        <w:keepNext w:val="0"/>
        <w:keepLines w:val="0"/>
        <w:spacing w:line="460" w:lineRule="exact"/>
        <w:ind w:firstLineChars="200" w:firstLine="560"/>
        <w:jc w:val="both"/>
      </w:pPr>
      <w:bookmarkStart w:id="10" w:name="_Toc22479"/>
      <w:r>
        <w:rPr>
          <w:rFonts w:hint="eastAsia"/>
        </w:rPr>
        <w:t>（一）优势</w:t>
      </w:r>
      <w:bookmarkEnd w:id="10"/>
    </w:p>
    <w:p w14:paraId="2BA3D6F4"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1.</w:t>
      </w:r>
      <w:r>
        <w:rPr>
          <w:rFonts w:ascii="黑体" w:hAnsi="黑体" w:cs="黑体" w:hint="eastAsia"/>
        </w:rPr>
        <w:t>独特的区位优势便捷的交通</w:t>
      </w:r>
    </w:p>
    <w:p w14:paraId="477A1E24" w14:textId="77777777" w:rsidR="00A14B14" w:rsidRDefault="008F26B8">
      <w:pPr>
        <w:spacing w:line="460" w:lineRule="exact"/>
        <w:ind w:firstLine="420"/>
        <w:rPr>
          <w:rFonts w:ascii="宋体" w:hAnsi="宋体" w:cs="宋体"/>
        </w:rPr>
      </w:pPr>
      <w:r>
        <w:rPr>
          <w:rFonts w:ascii="宋体" w:hAnsi="宋体" w:cs="宋体" w:hint="eastAsia"/>
        </w:rPr>
        <w:t>西安是我国东部、西北、西南往来的咽喉，与整个西部地区保持着密切的人文、地理和产业链关系。作为全国综合配套改</w:t>
      </w:r>
      <w:proofErr w:type="gramStart"/>
      <w:r>
        <w:rPr>
          <w:rFonts w:ascii="宋体" w:hAnsi="宋体" w:cs="宋体" w:hint="eastAsia"/>
        </w:rPr>
        <w:t>平试点</w:t>
      </w:r>
      <w:proofErr w:type="gramEnd"/>
      <w:r>
        <w:rPr>
          <w:rFonts w:ascii="宋体" w:hAnsi="宋体" w:cs="宋体" w:hint="eastAsia"/>
        </w:rPr>
        <w:t>城市和内陆开放城市，西安目前已发展成为中国北方中西部最大的工业基地科研与高教基地和金融中心；拥有</w:t>
      </w:r>
      <w:r>
        <w:rPr>
          <w:rFonts w:ascii="宋体" w:hAnsi="宋体" w:cs="宋体" w:hint="eastAsia"/>
        </w:rPr>
        <w:t>8</w:t>
      </w:r>
      <w:r>
        <w:rPr>
          <w:rFonts w:ascii="宋体" w:hAnsi="宋体" w:cs="宋体" w:hint="eastAsia"/>
        </w:rPr>
        <w:t>条国道和</w:t>
      </w:r>
      <w:r>
        <w:rPr>
          <w:rFonts w:ascii="宋体" w:hAnsi="宋体" w:cs="宋体" w:hint="eastAsia"/>
        </w:rPr>
        <w:t>18</w:t>
      </w:r>
      <w:r>
        <w:rPr>
          <w:rFonts w:ascii="宋体" w:hAnsi="宋体" w:cs="宋体" w:hint="eastAsia"/>
        </w:rPr>
        <w:t>条省道，通往各旅游景点的道路</w:t>
      </w:r>
      <w:r>
        <w:rPr>
          <w:rFonts w:ascii="宋体" w:hAnsi="宋体" w:cs="宋体" w:hint="eastAsia"/>
        </w:rPr>
        <w:t>60</w:t>
      </w:r>
      <w:r>
        <w:rPr>
          <w:rFonts w:ascii="宋体" w:hAnsi="宋体" w:cs="宋体" w:hint="eastAsia"/>
        </w:rPr>
        <w:t>多条，出租车一万多辆，用于接待的大中型豪华轿车近千辆。西安火车站是中国特等客运站之一，咸阳机场是国内四大机场之一，与国内各城市开辟有</w:t>
      </w:r>
      <w:r>
        <w:rPr>
          <w:rFonts w:ascii="宋体" w:hAnsi="宋体" w:cs="宋体" w:hint="eastAsia"/>
        </w:rPr>
        <w:t>100</w:t>
      </w:r>
      <w:r>
        <w:rPr>
          <w:rFonts w:ascii="宋体" w:hAnsi="宋体" w:cs="宋体" w:hint="eastAsia"/>
        </w:rPr>
        <w:t>多条航线，并与香港、日本名古屋、新加</w:t>
      </w:r>
      <w:proofErr w:type="gramStart"/>
      <w:r>
        <w:rPr>
          <w:rFonts w:ascii="宋体" w:hAnsi="宋体" w:cs="宋体" w:hint="eastAsia"/>
        </w:rPr>
        <w:t>玻</w:t>
      </w:r>
      <w:proofErr w:type="gramEnd"/>
      <w:r>
        <w:rPr>
          <w:rFonts w:ascii="宋体" w:hAnsi="宋体" w:cs="宋体" w:hint="eastAsia"/>
        </w:rPr>
        <w:t>等直接通航。</w:t>
      </w:r>
    </w:p>
    <w:p w14:paraId="32E31A34"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2.</w:t>
      </w:r>
      <w:r>
        <w:rPr>
          <w:rFonts w:ascii="黑体" w:hAnsi="黑体" w:cs="黑体" w:hint="eastAsia"/>
        </w:rPr>
        <w:t>一</w:t>
      </w:r>
      <w:r>
        <w:rPr>
          <w:rFonts w:ascii="黑体" w:hAnsi="黑体" w:cs="黑体" w:hint="eastAsia"/>
        </w:rPr>
        <w:t>定规模的展馆</w:t>
      </w:r>
    </w:p>
    <w:p w14:paraId="4D710F89" w14:textId="77777777" w:rsidR="00A14B14" w:rsidRDefault="008F26B8">
      <w:pPr>
        <w:spacing w:line="460" w:lineRule="exact"/>
        <w:ind w:firstLine="420"/>
        <w:rPr>
          <w:rFonts w:ascii="宋体" w:hAnsi="宋体" w:cs="宋体"/>
        </w:rPr>
      </w:pPr>
      <w:r>
        <w:rPr>
          <w:rFonts w:ascii="宋体" w:hAnsi="宋体" w:cs="宋体" w:hint="eastAsia"/>
        </w:rPr>
        <w:t>西安市拥有陕西省会展中心、西安会展中心、</w:t>
      </w:r>
      <w:hyperlink r:id="rId13" w:tgtFrame="https://www.baidu.com/_blank" w:history="1">
        <w:r>
          <w:rPr>
            <w:rFonts w:ascii="宋体" w:hAnsi="宋体" w:cs="宋体" w:hint="eastAsia"/>
          </w:rPr>
          <w:t>西安曲江国际会展中心</w:t>
        </w:r>
      </w:hyperlink>
      <w:r>
        <w:rPr>
          <w:rFonts w:ascii="宋体" w:hAnsi="宋体" w:cs="宋体" w:hint="eastAsia"/>
        </w:rPr>
        <w:t>、西安国展中心、陕西省工业展览馆等十几个具有承办国际博览会全国性经贸洽谈会能力的大型综合性展馆，为发展会展旅游提供了硬基础和重要保障。</w:t>
      </w:r>
    </w:p>
    <w:p w14:paraId="056DE206" w14:textId="77777777" w:rsidR="00A14B14" w:rsidRDefault="00A14B14">
      <w:pPr>
        <w:pStyle w:val="3"/>
        <w:keepNext w:val="0"/>
        <w:keepLines w:val="0"/>
        <w:spacing w:line="460" w:lineRule="exact"/>
        <w:ind w:firstLineChars="200" w:firstLine="480"/>
        <w:rPr>
          <w:rFonts w:ascii="黑体" w:hAnsi="黑体" w:cs="黑体"/>
        </w:rPr>
      </w:pPr>
    </w:p>
    <w:p w14:paraId="6384BF31" w14:textId="77777777" w:rsidR="00A14B14" w:rsidRDefault="00A14B14">
      <w:pPr>
        <w:pStyle w:val="3"/>
        <w:keepNext w:val="0"/>
        <w:keepLines w:val="0"/>
        <w:spacing w:line="460" w:lineRule="exact"/>
        <w:ind w:firstLineChars="200" w:firstLine="480"/>
        <w:rPr>
          <w:rFonts w:ascii="黑体" w:hAnsi="黑体" w:cs="黑体"/>
        </w:rPr>
      </w:pPr>
    </w:p>
    <w:p w14:paraId="76A7B1C9"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lastRenderedPageBreak/>
        <w:t>3.</w:t>
      </w:r>
      <w:r>
        <w:rPr>
          <w:rFonts w:ascii="黑体" w:hAnsi="黑体" w:cs="黑体" w:hint="eastAsia"/>
        </w:rPr>
        <w:t>完善的城市功能</w:t>
      </w:r>
    </w:p>
    <w:p w14:paraId="1A5C56F2" w14:textId="77777777" w:rsidR="00A14B14" w:rsidRDefault="008F26B8">
      <w:pPr>
        <w:spacing w:line="460" w:lineRule="exact"/>
        <w:ind w:firstLine="420"/>
        <w:rPr>
          <w:rFonts w:ascii="宋体" w:hAnsi="宋体" w:cs="宋体"/>
        </w:rPr>
      </w:pPr>
      <w:r>
        <w:rPr>
          <w:rFonts w:ascii="宋体" w:hAnsi="宋体" w:cs="宋体" w:hint="eastAsia"/>
        </w:rPr>
        <w:t>近年来，西安市以城市供水、道路、供气和旧城改造为重点，加快城市基础设施建设步伐。黑河引水工程向城市日供水</w:t>
      </w:r>
      <w:r>
        <w:rPr>
          <w:rFonts w:ascii="宋体" w:hAnsi="宋体" w:cs="宋体" w:hint="eastAsia"/>
        </w:rPr>
        <w:t>3</w:t>
      </w:r>
      <w:r>
        <w:rPr>
          <w:rFonts w:ascii="宋体" w:hAnsi="宋体" w:cs="宋体" w:hint="eastAsia"/>
        </w:rPr>
        <w:t>万</w:t>
      </w:r>
      <w:r>
        <w:rPr>
          <w:rFonts w:ascii="宋体" w:hAnsi="宋体" w:cs="宋体" w:hint="eastAsia"/>
        </w:rPr>
        <w:t>T</w:t>
      </w:r>
      <w:r>
        <w:rPr>
          <w:rFonts w:ascii="宋体" w:hAnsi="宋体" w:cs="宋体" w:hint="eastAsia"/>
        </w:rPr>
        <w:t>，全市的城市气化率达到</w:t>
      </w:r>
      <w:r>
        <w:rPr>
          <w:rFonts w:ascii="宋体" w:hAnsi="宋体" w:cs="宋体" w:hint="eastAsia"/>
        </w:rPr>
        <w:t>75%</w:t>
      </w:r>
      <w:r>
        <w:rPr>
          <w:rFonts w:ascii="宋体" w:hAnsi="宋体" w:cs="宋体" w:hint="eastAsia"/>
        </w:rPr>
        <w:t>旧城改造成效显著，通讯水平居全国大城市前列，与现代国际旅游</w:t>
      </w:r>
      <w:proofErr w:type="gramStart"/>
      <w:r>
        <w:rPr>
          <w:rFonts w:ascii="宋体" w:hAnsi="宋体" w:cs="宋体" w:hint="eastAsia"/>
        </w:rPr>
        <w:t>中心域市标准</w:t>
      </w:r>
      <w:proofErr w:type="gramEnd"/>
      <w:r>
        <w:rPr>
          <w:rFonts w:ascii="宋体" w:hAnsi="宋体" w:cs="宋体" w:hint="eastAsia"/>
        </w:rPr>
        <w:t>接轨</w:t>
      </w:r>
      <w:r>
        <w:rPr>
          <w:rFonts w:ascii="宋体" w:hAnsi="宋体" w:cs="宋体" w:hint="eastAsia"/>
          <w:sz w:val="18"/>
          <w:vertAlign w:val="superscript"/>
        </w:rPr>
        <w:t>【</w:t>
      </w:r>
      <w:r>
        <w:rPr>
          <w:rFonts w:ascii="宋体" w:hAnsi="宋体" w:cs="宋体" w:hint="eastAsia"/>
          <w:sz w:val="18"/>
          <w:vertAlign w:val="superscript"/>
        </w:rPr>
        <w:t>1</w:t>
      </w:r>
      <w:r>
        <w:rPr>
          <w:rFonts w:ascii="宋体" w:hAnsi="宋体" w:cs="宋体" w:hint="eastAsia"/>
          <w:sz w:val="18"/>
          <w:vertAlign w:val="superscript"/>
        </w:rPr>
        <w:t>】</w:t>
      </w:r>
      <w:r>
        <w:rPr>
          <w:rFonts w:ascii="宋体" w:hAnsi="宋体" w:cs="宋体" w:hint="eastAsia"/>
        </w:rPr>
        <w:t>。</w:t>
      </w:r>
    </w:p>
    <w:p w14:paraId="63803D2E"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4.</w:t>
      </w:r>
      <w:r>
        <w:rPr>
          <w:rFonts w:ascii="黑体" w:hAnsi="黑体" w:cs="黑体" w:hint="eastAsia"/>
        </w:rPr>
        <w:t>丰富的旅游资源</w:t>
      </w:r>
    </w:p>
    <w:p w14:paraId="49B8018D" w14:textId="77777777" w:rsidR="00A14B14" w:rsidRDefault="008F26B8">
      <w:pPr>
        <w:spacing w:line="460" w:lineRule="exact"/>
        <w:ind w:firstLine="420"/>
        <w:rPr>
          <w:rFonts w:ascii="宋体" w:hAnsi="宋体" w:cs="宋体"/>
        </w:rPr>
      </w:pPr>
      <w:r>
        <w:rPr>
          <w:rFonts w:ascii="宋体" w:hAnsi="宋体" w:cs="宋体" w:hint="eastAsia"/>
        </w:rPr>
        <w:t>西安素有“天然历史博物馆”之誉。人文景观数量巨大，拥有国家级重点文物</w:t>
      </w:r>
      <w:r>
        <w:rPr>
          <w:rFonts w:ascii="宋体" w:hAnsi="宋体" w:cs="宋体" w:hint="eastAsia"/>
        </w:rPr>
        <w:t>保护单位</w:t>
      </w:r>
      <w:r>
        <w:rPr>
          <w:rFonts w:ascii="宋体" w:hAnsi="宋体" w:cs="宋体" w:hint="eastAsia"/>
        </w:rPr>
        <w:t>16</w:t>
      </w:r>
      <w:r>
        <w:rPr>
          <w:rFonts w:ascii="宋体" w:hAnsi="宋体" w:cs="宋体" w:hint="eastAsia"/>
        </w:rPr>
        <w:t>处，省级文物保护单位</w:t>
      </w:r>
      <w:r>
        <w:rPr>
          <w:rFonts w:ascii="宋体" w:hAnsi="宋体" w:cs="宋体" w:hint="eastAsia"/>
        </w:rPr>
        <w:t>68</w:t>
      </w:r>
      <w:r>
        <w:rPr>
          <w:rFonts w:ascii="宋体" w:hAnsi="宋体" w:cs="宋体" w:hint="eastAsia"/>
        </w:rPr>
        <w:t>处，市县级重点文物保护单位</w:t>
      </w:r>
      <w:r>
        <w:rPr>
          <w:rFonts w:ascii="宋体" w:hAnsi="宋体" w:cs="宋体" w:hint="eastAsia"/>
        </w:rPr>
        <w:t>230</w:t>
      </w:r>
      <w:r>
        <w:rPr>
          <w:rFonts w:ascii="宋体" w:hAnsi="宋体" w:cs="宋体" w:hint="eastAsia"/>
        </w:rPr>
        <w:t>处，登记在册的各类文物保护点多达</w:t>
      </w:r>
      <w:r>
        <w:rPr>
          <w:rFonts w:ascii="宋体" w:hAnsi="宋体" w:cs="宋体" w:hint="eastAsia"/>
        </w:rPr>
        <w:t>2944</w:t>
      </w:r>
      <w:r>
        <w:rPr>
          <w:rFonts w:ascii="宋体" w:hAnsi="宋体" w:cs="宋体" w:hint="eastAsia"/>
        </w:rPr>
        <w:t>处</w:t>
      </w:r>
      <w:r>
        <w:rPr>
          <w:rFonts w:ascii="宋体" w:hAnsi="宋体" w:cs="宋体" w:hint="eastAsia"/>
          <w:sz w:val="18"/>
          <w:vertAlign w:val="superscript"/>
        </w:rPr>
        <w:t>【</w:t>
      </w:r>
      <w:r>
        <w:rPr>
          <w:rFonts w:ascii="宋体" w:hAnsi="宋体" w:cs="宋体" w:hint="eastAsia"/>
          <w:sz w:val="18"/>
          <w:vertAlign w:val="superscript"/>
        </w:rPr>
        <w:t>2</w:t>
      </w:r>
      <w:r>
        <w:rPr>
          <w:rFonts w:ascii="宋体" w:hAnsi="宋体" w:cs="宋体" w:hint="eastAsia"/>
          <w:sz w:val="18"/>
          <w:vertAlign w:val="superscript"/>
        </w:rPr>
        <w:t>】</w:t>
      </w:r>
      <w:r>
        <w:rPr>
          <w:rFonts w:ascii="宋体" w:hAnsi="宋体" w:cs="宋体" w:hint="eastAsia"/>
        </w:rPr>
        <w:t>。秦始皇兵马俑、明代古城墙等，不仅是中国历史文化的奇珍异宝，也是全人类历史遗产的重要组成部分。西安还拥有大量自然景观，如西岳华山</w:t>
      </w:r>
      <w:r>
        <w:rPr>
          <w:rFonts w:ascii="宋体" w:hAnsi="宋体" w:cs="宋体" w:hint="eastAsia"/>
        </w:rPr>
        <w:t>.</w:t>
      </w:r>
      <w:r>
        <w:rPr>
          <w:rFonts w:ascii="宋体" w:hAnsi="宋体" w:cs="宋体" w:hint="eastAsia"/>
        </w:rPr>
        <w:t>太白山国家森林等风景名胜区，与人文景观交相辉映，构成了西安独有的神韵风姿。</w:t>
      </w:r>
    </w:p>
    <w:p w14:paraId="33205105"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5.</w:t>
      </w:r>
      <w:r>
        <w:rPr>
          <w:rFonts w:ascii="黑体" w:hAnsi="黑体" w:cs="黑体" w:hint="eastAsia"/>
        </w:rPr>
        <w:t>科教实力优势</w:t>
      </w:r>
    </w:p>
    <w:p w14:paraId="79D0FBA3" w14:textId="77777777" w:rsidR="00A14B14" w:rsidRDefault="008F26B8">
      <w:pPr>
        <w:spacing w:line="460" w:lineRule="exact"/>
        <w:ind w:firstLine="420"/>
        <w:rPr>
          <w:rFonts w:ascii="宋体" w:hAnsi="宋体" w:cs="宋体"/>
        </w:rPr>
      </w:pPr>
      <w:r>
        <w:rPr>
          <w:rFonts w:ascii="宋体" w:hAnsi="宋体" w:cs="宋体" w:hint="eastAsia"/>
        </w:rPr>
        <w:t>西安已成为我国科研、高教国防、高新等领城的重要基地，被称为中国西部的科学城。综合科技实力仅次于北京上海居全国第三位，全市有普通高校</w:t>
      </w:r>
      <w:r>
        <w:rPr>
          <w:rFonts w:ascii="宋体" w:hAnsi="宋体" w:cs="宋体" w:hint="eastAsia"/>
        </w:rPr>
        <w:t>35</w:t>
      </w:r>
      <w:r>
        <w:rPr>
          <w:rFonts w:ascii="宋体" w:hAnsi="宋体" w:cs="宋体" w:hint="eastAsia"/>
        </w:rPr>
        <w:t>所，成人高校</w:t>
      </w:r>
      <w:r>
        <w:rPr>
          <w:rFonts w:ascii="宋体" w:hAnsi="宋体" w:cs="宋体" w:hint="eastAsia"/>
        </w:rPr>
        <w:t>21</w:t>
      </w:r>
      <w:r>
        <w:rPr>
          <w:rFonts w:ascii="宋体" w:hAnsi="宋体" w:cs="宋体" w:hint="eastAsia"/>
        </w:rPr>
        <w:t>所，民办高校</w:t>
      </w:r>
      <w:r>
        <w:rPr>
          <w:rFonts w:ascii="宋体" w:hAnsi="宋体" w:cs="宋体" w:hint="eastAsia"/>
        </w:rPr>
        <w:t>43</w:t>
      </w:r>
      <w:r>
        <w:rPr>
          <w:rFonts w:ascii="宋体" w:hAnsi="宋体" w:cs="宋体" w:hint="eastAsia"/>
        </w:rPr>
        <w:t>所，有</w:t>
      </w:r>
      <w:r>
        <w:rPr>
          <w:rFonts w:ascii="宋体" w:hAnsi="宋体" w:cs="宋体" w:hint="eastAsia"/>
        </w:rPr>
        <w:t>10</w:t>
      </w:r>
      <w:r>
        <w:rPr>
          <w:rFonts w:ascii="宋体" w:hAnsi="宋体" w:cs="宋体" w:hint="eastAsia"/>
        </w:rPr>
        <w:t>多个博士后科研流动站，约</w:t>
      </w:r>
      <w:r>
        <w:rPr>
          <w:rFonts w:ascii="宋体" w:hAnsi="宋体" w:cs="宋体" w:hint="eastAsia"/>
        </w:rPr>
        <w:t>100</w:t>
      </w:r>
      <w:r>
        <w:rPr>
          <w:rFonts w:ascii="宋体" w:hAnsi="宋体" w:cs="宋体" w:hint="eastAsia"/>
        </w:rPr>
        <w:t>个博士学位授予点和</w:t>
      </w:r>
      <w:r>
        <w:rPr>
          <w:rFonts w:ascii="宋体" w:hAnsi="宋体" w:cs="宋体" w:hint="eastAsia"/>
        </w:rPr>
        <w:t>300</w:t>
      </w:r>
      <w:r>
        <w:rPr>
          <w:rFonts w:ascii="宋体" w:hAnsi="宋体" w:cs="宋体" w:hint="eastAsia"/>
        </w:rPr>
        <w:t>个硕士学位授予点，独立科研机构</w:t>
      </w:r>
      <w:r>
        <w:rPr>
          <w:rFonts w:ascii="宋体" w:hAnsi="宋体" w:cs="宋体" w:hint="eastAsia"/>
        </w:rPr>
        <w:t>661</w:t>
      </w:r>
      <w:r>
        <w:rPr>
          <w:rFonts w:ascii="宋体" w:hAnsi="宋体" w:cs="宋体" w:hint="eastAsia"/>
        </w:rPr>
        <w:t>家。近年来，西安围绕航天器测控与回收取得</w:t>
      </w:r>
      <w:r>
        <w:rPr>
          <w:rFonts w:ascii="宋体" w:hAnsi="宋体" w:cs="宋体" w:hint="eastAsia"/>
        </w:rPr>
        <w:t>80</w:t>
      </w:r>
      <w:r>
        <w:rPr>
          <w:rFonts w:ascii="宋体" w:hAnsi="宋体" w:cs="宋体" w:hint="eastAsia"/>
        </w:rPr>
        <w:t>多项关键技术的重大突破，测控装备与模式均达到国际先进水平，作为国家“一五”、“二五”计划，“新一线”中心城市之一，国家安排的</w:t>
      </w:r>
      <w:r>
        <w:rPr>
          <w:rFonts w:ascii="宋体" w:hAnsi="宋体" w:cs="宋体" w:hint="eastAsia"/>
        </w:rPr>
        <w:t>156</w:t>
      </w:r>
      <w:r>
        <w:rPr>
          <w:rFonts w:ascii="宋体" w:hAnsi="宋体" w:cs="宋体" w:hint="eastAsia"/>
        </w:rPr>
        <w:t>项重点建设项目在西安部署</w:t>
      </w:r>
      <w:r>
        <w:rPr>
          <w:rFonts w:ascii="宋体" w:hAnsi="宋体" w:cs="宋体" w:hint="eastAsia"/>
        </w:rPr>
        <w:t>17</w:t>
      </w:r>
      <w:r>
        <w:rPr>
          <w:rFonts w:ascii="宋体" w:hAnsi="宋体" w:cs="宋体" w:hint="eastAsia"/>
        </w:rPr>
        <w:t>项之多，占全国的</w:t>
      </w:r>
      <w:r>
        <w:rPr>
          <w:rFonts w:ascii="宋体" w:hAnsi="宋体" w:cs="宋体" w:hint="eastAsia"/>
        </w:rPr>
        <w:t>10.9 %</w:t>
      </w:r>
      <w:r>
        <w:rPr>
          <w:rFonts w:ascii="宋体" w:hAnsi="宋体" w:cs="宋体" w:hint="eastAsia"/>
          <w:sz w:val="18"/>
          <w:szCs w:val="18"/>
          <w:vertAlign w:val="superscript"/>
        </w:rPr>
        <w:t>【</w:t>
      </w:r>
      <w:r>
        <w:rPr>
          <w:rFonts w:ascii="宋体" w:hAnsi="宋体" w:cs="宋体" w:hint="eastAsia"/>
          <w:sz w:val="18"/>
          <w:szCs w:val="18"/>
          <w:vertAlign w:val="superscript"/>
        </w:rPr>
        <w:t>3</w:t>
      </w:r>
      <w:r>
        <w:rPr>
          <w:rFonts w:ascii="宋体" w:hAnsi="宋体" w:cs="宋体" w:hint="eastAsia"/>
          <w:sz w:val="18"/>
          <w:szCs w:val="18"/>
          <w:vertAlign w:val="superscript"/>
        </w:rPr>
        <w:t>】</w:t>
      </w:r>
      <w:r>
        <w:rPr>
          <w:rFonts w:ascii="宋体" w:hAnsi="宋体" w:cs="宋体" w:hint="eastAsia"/>
        </w:rPr>
        <w:t>。</w:t>
      </w:r>
    </w:p>
    <w:p w14:paraId="61529FB6"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6.</w:t>
      </w:r>
      <w:r>
        <w:rPr>
          <w:rFonts w:ascii="黑体" w:hAnsi="黑体" w:cs="黑体" w:hint="eastAsia"/>
        </w:rPr>
        <w:t>装备制造业发达</w:t>
      </w:r>
    </w:p>
    <w:p w14:paraId="39C600EE" w14:textId="77777777" w:rsidR="00A14B14" w:rsidRDefault="008F26B8">
      <w:pPr>
        <w:spacing w:line="460" w:lineRule="exact"/>
        <w:ind w:firstLine="420"/>
      </w:pPr>
      <w:r>
        <w:t>西安的装备制造业占</w:t>
      </w:r>
      <w:r>
        <w:rPr>
          <w:rFonts w:hint="eastAsia"/>
        </w:rPr>
        <w:t>G</w:t>
      </w:r>
      <w:r>
        <w:t>DP</w:t>
      </w:r>
      <w:r>
        <w:t>比重达</w:t>
      </w:r>
      <w:r>
        <w:t>10.5%</w:t>
      </w:r>
      <w:r>
        <w:rPr>
          <w:rFonts w:hint="eastAsia"/>
        </w:rPr>
        <w:t>，</w:t>
      </w:r>
      <w:r>
        <w:t>高于全国平均水平</w:t>
      </w:r>
      <w:r>
        <w:t>2.6</w:t>
      </w:r>
      <w:r>
        <w:t>个百分点</w:t>
      </w:r>
      <w:r>
        <w:rPr>
          <w:rFonts w:hint="eastAsia"/>
        </w:rPr>
        <w:t>，</w:t>
      </w:r>
      <w:r>
        <w:t>显示出西安装备制造业的优势所在</w:t>
      </w:r>
      <w:r>
        <w:t>.</w:t>
      </w:r>
      <w:r>
        <w:t>西安已有一批在全国有一定影响的大中型装备类企业和产品</w:t>
      </w:r>
      <w:r>
        <w:rPr>
          <w:rFonts w:hint="eastAsia"/>
        </w:rPr>
        <w:t>，</w:t>
      </w:r>
      <w:r>
        <w:t>成长壮大出一批如西飞西电彩虹陕汽庆安西航</w:t>
      </w:r>
      <w:proofErr w:type="gramStart"/>
      <w:r>
        <w:t>发陕鼓</w:t>
      </w:r>
      <w:proofErr w:type="gramEnd"/>
      <w:r>
        <w:t>等全国知名的中大型装备工业企业</w:t>
      </w:r>
      <w:r>
        <w:rPr>
          <w:rFonts w:hint="eastAsia"/>
        </w:rPr>
        <w:t>、</w:t>
      </w:r>
      <w:r>
        <w:t>重型汽车﹑豪华大客车</w:t>
      </w:r>
      <w:r>
        <w:rPr>
          <w:rFonts w:hint="eastAsia"/>
        </w:rPr>
        <w:t>，</w:t>
      </w:r>
      <w:r>
        <w:t>高中压输变电设备</w:t>
      </w:r>
      <w:r>
        <w:rPr>
          <w:rFonts w:hint="eastAsia"/>
        </w:rPr>
        <w:t>，</w:t>
      </w:r>
      <w:r>
        <w:t>大型工业风机</w:t>
      </w:r>
      <w:r>
        <w:rPr>
          <w:rFonts w:hint="eastAsia"/>
        </w:rPr>
        <w:t>，</w:t>
      </w:r>
      <w:r>
        <w:t>工业缝纫机</w:t>
      </w:r>
      <w:r>
        <w:rPr>
          <w:rFonts w:hint="eastAsia"/>
        </w:rPr>
        <w:t>，</w:t>
      </w:r>
      <w:r>
        <w:t>公路专用设备及装置等</w:t>
      </w:r>
      <w:r>
        <w:rPr>
          <w:rFonts w:hint="eastAsia"/>
        </w:rPr>
        <w:t>，</w:t>
      </w:r>
      <w:r>
        <w:t>在全国均有重要地位</w:t>
      </w:r>
      <w:r>
        <w:rPr>
          <w:rFonts w:hint="eastAsia"/>
        </w:rPr>
        <w:t>。</w:t>
      </w:r>
      <w:r>
        <w:t>电子军工类的军用民用飞机</w:t>
      </w:r>
      <w:r>
        <w:rPr>
          <w:rFonts w:hint="eastAsia"/>
        </w:rPr>
        <w:t>，</w:t>
      </w:r>
      <w:r>
        <w:t>数字程控交换机彩管</w:t>
      </w:r>
      <w:r>
        <w:rPr>
          <w:rFonts w:hint="eastAsia"/>
        </w:rPr>
        <w:t>，</w:t>
      </w:r>
      <w:r>
        <w:t>军用雷达导航设备</w:t>
      </w:r>
      <w:r>
        <w:rPr>
          <w:rFonts w:hint="eastAsia"/>
        </w:rPr>
        <w:t>，</w:t>
      </w:r>
      <w:r>
        <w:t>航天发动机航天机载计算机通讯发射设备及微波和卫生通讯等</w:t>
      </w:r>
      <w:r>
        <w:rPr>
          <w:rFonts w:hint="eastAsia"/>
        </w:rPr>
        <w:t>，</w:t>
      </w:r>
      <w:r>
        <w:t>也在全国领先</w:t>
      </w:r>
      <w:r>
        <w:rPr>
          <w:rFonts w:hint="eastAsia"/>
        </w:rPr>
        <w:t>。</w:t>
      </w:r>
    </w:p>
    <w:p w14:paraId="7C1E6EF1" w14:textId="77777777" w:rsidR="00A14B14" w:rsidRDefault="008F26B8">
      <w:pPr>
        <w:pStyle w:val="2"/>
        <w:keepNext w:val="0"/>
        <w:keepLines w:val="0"/>
        <w:spacing w:line="460" w:lineRule="exact"/>
        <w:ind w:firstLineChars="200" w:firstLine="560"/>
        <w:jc w:val="both"/>
      </w:pPr>
      <w:bookmarkStart w:id="11" w:name="_Toc10060"/>
      <w:r>
        <w:rPr>
          <w:rFonts w:hint="eastAsia"/>
        </w:rPr>
        <w:lastRenderedPageBreak/>
        <w:t>（二）劣势</w:t>
      </w:r>
      <w:bookmarkEnd w:id="11"/>
    </w:p>
    <w:p w14:paraId="36931481"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1.</w:t>
      </w:r>
      <w:r>
        <w:rPr>
          <w:rFonts w:ascii="黑体" w:hAnsi="黑体" w:cs="黑体" w:hint="eastAsia"/>
        </w:rPr>
        <w:t>缺乏现代会展旅游理念</w:t>
      </w:r>
    </w:p>
    <w:p w14:paraId="43866391" w14:textId="77777777" w:rsidR="00A14B14" w:rsidRDefault="008F26B8">
      <w:pPr>
        <w:spacing w:line="460" w:lineRule="exact"/>
        <w:ind w:firstLine="420"/>
      </w:pPr>
      <w:r>
        <w:t>政府</w:t>
      </w:r>
      <w:r>
        <w:rPr>
          <w:rFonts w:hint="eastAsia"/>
        </w:rPr>
        <w:t>、</w:t>
      </w:r>
      <w:r>
        <w:t>商界</w:t>
      </w:r>
      <w:r>
        <w:rPr>
          <w:rFonts w:hint="eastAsia"/>
        </w:rPr>
        <w:t>、</w:t>
      </w:r>
      <w:r>
        <w:t>旅游行业仍然没有树立现代会展旅游意识</w:t>
      </w:r>
      <w:r>
        <w:rPr>
          <w:rFonts w:hint="eastAsia"/>
        </w:rPr>
        <w:t>，</w:t>
      </w:r>
      <w:r>
        <w:t>没有将会展旅游列</w:t>
      </w:r>
      <w:r>
        <w:t>为旅游规划发展的重点</w:t>
      </w:r>
      <w:r>
        <w:rPr>
          <w:rFonts w:hint="eastAsia"/>
        </w:rPr>
        <w:t>。</w:t>
      </w:r>
      <w:r>
        <w:t>缺乏对会展与旅游的关系的全面了解和正确认识</w:t>
      </w:r>
      <w:r>
        <w:rPr>
          <w:rFonts w:hint="eastAsia"/>
        </w:rPr>
        <w:t>，</w:t>
      </w:r>
      <w:r>
        <w:t>没有认识到会展旅游的带动功能</w:t>
      </w:r>
      <w:r>
        <w:rPr>
          <w:rFonts w:hint="eastAsia"/>
        </w:rPr>
        <w:t>，</w:t>
      </w:r>
      <w:r>
        <w:t>从而导致了对会展旅游业的发展定位措施都不够明确</w:t>
      </w:r>
      <w:r>
        <w:rPr>
          <w:rFonts w:hint="eastAsia"/>
        </w:rPr>
        <w:t>，</w:t>
      </w:r>
      <w:r>
        <w:t>没有针对性地采取应对和竞争措施</w:t>
      </w:r>
      <w:r>
        <w:rPr>
          <w:rFonts w:hint="eastAsia"/>
        </w:rPr>
        <w:t>。</w:t>
      </w:r>
    </w:p>
    <w:p w14:paraId="15A68F30"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2.</w:t>
      </w:r>
      <w:r>
        <w:rPr>
          <w:rFonts w:ascii="黑体" w:hAnsi="黑体" w:cs="黑体" w:hint="eastAsia"/>
        </w:rPr>
        <w:t>缺乏举办大型会展的经验</w:t>
      </w:r>
    </w:p>
    <w:p w14:paraId="31CFF24A" w14:textId="77777777" w:rsidR="00A14B14" w:rsidRDefault="008F26B8">
      <w:pPr>
        <w:spacing w:line="460" w:lineRule="exact"/>
        <w:ind w:firstLine="420"/>
      </w:pPr>
      <w:r>
        <w:t>虽然说西安市也曾举办全</w:t>
      </w:r>
      <w:r>
        <w:rPr>
          <w:rFonts w:hint="eastAsia"/>
        </w:rPr>
        <w:t>国</w:t>
      </w:r>
      <w:r>
        <w:t>性的会展，然而每年办展数量</w:t>
      </w:r>
      <w:r>
        <w:rPr>
          <w:rFonts w:hint="eastAsia"/>
        </w:rPr>
        <w:t>减少，</w:t>
      </w:r>
      <w:r>
        <w:t>并且大部分会展处于</w:t>
      </w:r>
      <w:r>
        <w:rPr>
          <w:rFonts w:hint="eastAsia"/>
        </w:rPr>
        <w:t>“</w:t>
      </w:r>
      <w:r>
        <w:t>小</w:t>
      </w:r>
      <w:r>
        <w:rPr>
          <w:rFonts w:hint="eastAsia"/>
        </w:rPr>
        <w:t>、</w:t>
      </w:r>
      <w:r>
        <w:t>散</w:t>
      </w:r>
      <w:r>
        <w:rPr>
          <w:rFonts w:hint="eastAsia"/>
        </w:rPr>
        <w:t>”</w:t>
      </w:r>
      <w:r>
        <w:t>的状态</w:t>
      </w:r>
      <w:r>
        <w:rPr>
          <w:rFonts w:hint="eastAsia"/>
        </w:rPr>
        <w:t>，</w:t>
      </w:r>
      <w:r>
        <w:t>与国内会展旅游十分</w:t>
      </w:r>
      <w:r>
        <w:rPr>
          <w:rFonts w:hint="eastAsia"/>
        </w:rPr>
        <w:t>发</w:t>
      </w:r>
      <w:r>
        <w:t>达的城市相比</w:t>
      </w:r>
      <w:r>
        <w:rPr>
          <w:rFonts w:hint="eastAsia"/>
        </w:rPr>
        <w:t>，</w:t>
      </w:r>
      <w:r>
        <w:t>差距仍然很大。</w:t>
      </w:r>
    </w:p>
    <w:p w14:paraId="118ED029"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3.</w:t>
      </w:r>
      <w:r>
        <w:rPr>
          <w:rFonts w:ascii="黑体" w:hAnsi="黑体" w:cs="黑体" w:hint="eastAsia"/>
        </w:rPr>
        <w:t>从业人员素质不均整体普遍较低目前</w:t>
      </w:r>
    </w:p>
    <w:p w14:paraId="2ED46F1D" w14:textId="77777777" w:rsidR="00A14B14" w:rsidRDefault="008F26B8">
      <w:pPr>
        <w:spacing w:line="460" w:lineRule="exact"/>
        <w:ind w:firstLine="420"/>
        <w:rPr>
          <w:rFonts w:ascii="宋体" w:hAnsi="宋体" w:cs="宋体"/>
        </w:rPr>
      </w:pPr>
      <w:r>
        <w:rPr>
          <w:rFonts w:ascii="宋体" w:hAnsi="宋体" w:cs="宋体" w:hint="eastAsia"/>
        </w:rPr>
        <w:t>在我国发达的会展中心城市，如上海北京等地已有一定数量的会展专业人员活跃在会展旅游市场上，为大型的国际</w:t>
      </w:r>
      <w:r>
        <w:rPr>
          <w:rFonts w:ascii="宋体" w:hAnsi="宋体" w:cs="宋体" w:hint="eastAsia"/>
        </w:rPr>
        <w:t>-</w:t>
      </w:r>
      <w:r>
        <w:rPr>
          <w:rFonts w:ascii="宋体" w:hAnsi="宋体" w:cs="宋体" w:hint="eastAsia"/>
        </w:rPr>
        <w:t>国内会议提供专业性的服务</w:t>
      </w:r>
      <w:r>
        <w:rPr>
          <w:rFonts w:ascii="宋体" w:hAnsi="宋体" w:cs="宋体" w:hint="eastAsia"/>
        </w:rPr>
        <w:t>.</w:t>
      </w:r>
      <w:r>
        <w:rPr>
          <w:rFonts w:ascii="宋体" w:hAnsi="宋体" w:cs="宋体" w:hint="eastAsia"/>
        </w:rPr>
        <w:t>相比较而言，西安市发展会展旅游的人员，无论是会展组织者，管理者还是从业人员或是为会展旅游提供其它基础服务的人员，大多是“半路出家”，未经过严格的专业培训，因此很难满足会展活动组织与接待的特殊需要，进而严重制约着西安市会展旅游的快速发展以及西安市会展业的组织水平及服务质量的提高。</w:t>
      </w:r>
    </w:p>
    <w:p w14:paraId="26B78A8C"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4.</w:t>
      </w:r>
      <w:r>
        <w:rPr>
          <w:rFonts w:ascii="黑体" w:hAnsi="黑体" w:cs="黑体" w:hint="eastAsia"/>
        </w:rPr>
        <w:t>会展层次不高精品较少</w:t>
      </w:r>
    </w:p>
    <w:p w14:paraId="6A4ADC9F" w14:textId="77777777" w:rsidR="00A14B14" w:rsidRDefault="008F26B8">
      <w:pPr>
        <w:spacing w:line="460" w:lineRule="exact"/>
        <w:ind w:firstLine="420"/>
      </w:pPr>
      <w:r>
        <w:rPr>
          <w:rFonts w:ascii="宋体" w:hAnsi="宋体" w:cs="宋体" w:hint="eastAsia"/>
        </w:rPr>
        <w:t>虽然西安市目前举办的各种展览较多，每年在</w:t>
      </w:r>
      <w:r>
        <w:rPr>
          <w:rFonts w:ascii="宋体" w:hAnsi="宋体" w:cs="宋体" w:hint="eastAsia"/>
        </w:rPr>
        <w:t>100</w:t>
      </w:r>
      <w:r>
        <w:rPr>
          <w:rFonts w:ascii="宋体" w:hAnsi="宋体" w:cs="宋体" w:hint="eastAsia"/>
        </w:rPr>
        <w:t>场以上，但上档次上规模的寥寥无几，低层次重复办会的现象异常严重而且多是纯粹的办会，没有把会展的内涵和外延充分拓展，致使会展形式单调，层次不高，缺乏亮点，影响和效果不大。</w:t>
      </w:r>
    </w:p>
    <w:p w14:paraId="54FEAFB4" w14:textId="77777777" w:rsidR="00A14B14" w:rsidRDefault="008F26B8">
      <w:pPr>
        <w:pStyle w:val="2"/>
        <w:keepNext w:val="0"/>
        <w:keepLines w:val="0"/>
        <w:spacing w:line="460" w:lineRule="exact"/>
        <w:ind w:firstLineChars="200" w:firstLine="560"/>
        <w:jc w:val="both"/>
      </w:pPr>
      <w:bookmarkStart w:id="12" w:name="_Toc15851"/>
      <w:r>
        <w:rPr>
          <w:rFonts w:hint="eastAsia"/>
        </w:rPr>
        <w:t>（三）机遇</w:t>
      </w:r>
      <w:bookmarkEnd w:id="12"/>
    </w:p>
    <w:p w14:paraId="49A77477"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1.</w:t>
      </w:r>
      <w:r>
        <w:rPr>
          <w:rFonts w:ascii="黑体" w:hAnsi="黑体" w:cs="黑体" w:hint="eastAsia"/>
        </w:rPr>
        <w:t>旅游产业发展迅猛</w:t>
      </w:r>
    </w:p>
    <w:p w14:paraId="382BDE89" w14:textId="77777777" w:rsidR="00A14B14" w:rsidRDefault="008F26B8">
      <w:pPr>
        <w:spacing w:line="460" w:lineRule="exact"/>
        <w:ind w:firstLine="420"/>
        <w:rPr>
          <w:rFonts w:ascii="宋体" w:hAnsi="宋体" w:cs="宋体"/>
        </w:rPr>
      </w:pPr>
      <w:r>
        <w:rPr>
          <w:rFonts w:ascii="宋体" w:hAnsi="宋体" w:cs="宋体" w:hint="eastAsia"/>
        </w:rPr>
        <w:t>近年来，西安市旅游产业发展迅猛，综合接待能力和经济效益连年大幅度上升，</w:t>
      </w:r>
      <w:r>
        <w:rPr>
          <w:rFonts w:ascii="宋体" w:hAnsi="宋体" w:cs="宋体" w:hint="eastAsia"/>
        </w:rPr>
        <w:t xml:space="preserve"> 2002</w:t>
      </w:r>
      <w:r>
        <w:rPr>
          <w:rFonts w:ascii="宋体" w:hAnsi="宋体" w:cs="宋体" w:hint="eastAsia"/>
        </w:rPr>
        <w:t>年全市旅游总收入占全市</w:t>
      </w:r>
      <w:r>
        <w:rPr>
          <w:rFonts w:ascii="宋体" w:hAnsi="宋体" w:cs="宋体" w:hint="eastAsia"/>
        </w:rPr>
        <w:t>GDP</w:t>
      </w:r>
      <w:r>
        <w:rPr>
          <w:rFonts w:ascii="宋体" w:hAnsi="宋体" w:cs="宋体" w:hint="eastAsia"/>
        </w:rPr>
        <w:t>的</w:t>
      </w:r>
      <w:r>
        <w:rPr>
          <w:rFonts w:ascii="宋体" w:hAnsi="宋体" w:cs="宋体" w:hint="eastAsia"/>
        </w:rPr>
        <w:t>13 5%</w:t>
      </w:r>
      <w:r>
        <w:rPr>
          <w:rFonts w:ascii="宋体" w:hAnsi="宋体" w:cs="宋体" w:hint="eastAsia"/>
        </w:rPr>
        <w:t>，旅游业已成为西安市真正的支柱产业和先导产</w:t>
      </w:r>
      <w:r>
        <w:rPr>
          <w:rFonts w:ascii="宋体" w:hAnsi="宋体" w:cs="宋体" w:hint="eastAsia"/>
        </w:rPr>
        <w:lastRenderedPageBreak/>
        <w:t>业。目前，西安市</w:t>
      </w:r>
      <w:proofErr w:type="gramStart"/>
      <w:r>
        <w:rPr>
          <w:rFonts w:ascii="宋体" w:hAnsi="宋体" w:cs="宋体" w:hint="eastAsia"/>
        </w:rPr>
        <w:t>拥有回际</w:t>
      </w:r>
      <w:proofErr w:type="gramEnd"/>
      <w:r>
        <w:rPr>
          <w:rFonts w:ascii="宋体" w:hAnsi="宋体" w:cs="宋体" w:hint="eastAsia"/>
        </w:rPr>
        <w:t>旅行社</w:t>
      </w:r>
      <w:r>
        <w:rPr>
          <w:rFonts w:ascii="宋体" w:hAnsi="宋体" w:cs="宋体" w:hint="eastAsia"/>
        </w:rPr>
        <w:t>27</w:t>
      </w:r>
      <w:r>
        <w:rPr>
          <w:rFonts w:ascii="宋体" w:hAnsi="宋体" w:cs="宋体" w:hint="eastAsia"/>
        </w:rPr>
        <w:t>家，国内旅行社</w:t>
      </w:r>
      <w:r>
        <w:rPr>
          <w:rFonts w:ascii="宋体" w:hAnsi="宋体" w:cs="宋体" w:hint="eastAsia"/>
        </w:rPr>
        <w:t>100</w:t>
      </w:r>
      <w:r>
        <w:rPr>
          <w:rFonts w:ascii="宋体" w:hAnsi="宋体" w:cs="宋体" w:hint="eastAsia"/>
        </w:rPr>
        <w:t>多家，接待游客床位致达</w:t>
      </w:r>
      <w:r>
        <w:rPr>
          <w:rFonts w:ascii="宋体" w:hAnsi="宋体" w:cs="宋体" w:hint="eastAsia"/>
        </w:rPr>
        <w:t xml:space="preserve"> 17</w:t>
      </w:r>
      <w:r>
        <w:rPr>
          <w:rFonts w:ascii="宋体" w:hAnsi="宋体" w:cs="宋体" w:hint="eastAsia"/>
        </w:rPr>
        <w:t>万张，其中旅游涉外</w:t>
      </w:r>
      <w:r>
        <w:rPr>
          <w:rFonts w:ascii="宋体" w:hAnsi="宋体" w:cs="宋体" w:hint="eastAsia"/>
        </w:rPr>
        <w:t>饭店</w:t>
      </w:r>
      <w:r>
        <w:rPr>
          <w:rFonts w:ascii="宋体" w:hAnsi="宋体" w:cs="宋体" w:hint="eastAsia"/>
        </w:rPr>
        <w:t>38</w:t>
      </w:r>
      <w:r>
        <w:rPr>
          <w:rFonts w:ascii="宋体" w:hAnsi="宋体" w:cs="宋体" w:hint="eastAsia"/>
        </w:rPr>
        <w:t>家，星级饭店</w:t>
      </w:r>
      <w:r>
        <w:rPr>
          <w:rFonts w:ascii="宋体" w:hAnsi="宋体" w:cs="宋体" w:hint="eastAsia"/>
        </w:rPr>
        <w:t>32</w:t>
      </w:r>
      <w:r>
        <w:rPr>
          <w:rFonts w:ascii="宋体" w:hAnsi="宋体" w:cs="宋体" w:hint="eastAsia"/>
        </w:rPr>
        <w:t>家，年接待海外旅游者能力达</w:t>
      </w:r>
      <w:r>
        <w:rPr>
          <w:rFonts w:ascii="宋体" w:hAnsi="宋体" w:cs="宋体" w:hint="eastAsia"/>
        </w:rPr>
        <w:t>100</w:t>
      </w:r>
      <w:r>
        <w:rPr>
          <w:rFonts w:ascii="宋体" w:hAnsi="宋体" w:cs="宋体" w:hint="eastAsia"/>
        </w:rPr>
        <w:t>余万人次。组团类型开始多元化，开展了观光、商务、修学、会议、散客、特种旅游等多种类型。</w:t>
      </w:r>
    </w:p>
    <w:p w14:paraId="0604F76E"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2.</w:t>
      </w:r>
      <w:r>
        <w:rPr>
          <w:rFonts w:ascii="黑体" w:hAnsi="黑体" w:cs="黑体" w:hint="eastAsia"/>
        </w:rPr>
        <w:t>西安曲江新区打造大型会展园区</w:t>
      </w:r>
    </w:p>
    <w:p w14:paraId="0794D948" w14:textId="77777777" w:rsidR="00A14B14" w:rsidRDefault="008F26B8">
      <w:pPr>
        <w:spacing w:line="460" w:lineRule="exact"/>
        <w:ind w:firstLine="420"/>
        <w:rPr>
          <w:rFonts w:ascii="宋体" w:hAnsi="宋体" w:cs="宋体"/>
        </w:rPr>
      </w:pPr>
      <w:r>
        <w:rPr>
          <w:rFonts w:ascii="宋体" w:hAnsi="宋体" w:cs="宋体" w:hint="eastAsia"/>
        </w:rPr>
        <w:t>西安曲江新区打造大型会展园区引起业界广泛关注。</w:t>
      </w:r>
      <w:r>
        <w:rPr>
          <w:rFonts w:ascii="宋体" w:hAnsi="宋体" w:cs="宋体" w:hint="eastAsia"/>
        </w:rPr>
        <w:t>2006</w:t>
      </w:r>
      <w:r>
        <w:rPr>
          <w:rFonts w:ascii="宋体" w:hAnsi="宋体" w:cs="宋体" w:hint="eastAsia"/>
        </w:rPr>
        <w:t>年</w:t>
      </w:r>
      <w:r>
        <w:rPr>
          <w:rFonts w:ascii="宋体" w:hAnsi="宋体" w:cs="宋体" w:hint="eastAsia"/>
        </w:rPr>
        <w:t>4</w:t>
      </w:r>
      <w:r>
        <w:rPr>
          <w:rFonts w:ascii="宋体" w:hAnsi="宋体" w:cs="宋体" w:hint="eastAsia"/>
        </w:rPr>
        <w:t>月，在陕西省委省政府的大力支持和西安市委</w:t>
      </w:r>
      <w:r>
        <w:rPr>
          <w:rFonts w:ascii="宋体" w:hAnsi="宋体" w:cs="宋体" w:hint="eastAsia"/>
        </w:rPr>
        <w:t>.</w:t>
      </w:r>
      <w:r>
        <w:rPr>
          <w:rFonts w:ascii="宋体" w:hAnsi="宋体" w:cs="宋体" w:hint="eastAsia"/>
        </w:rPr>
        <w:t>市政府的直接领导下，按照统一规划由省市共同投资进行扩建的重大城市功能配套项目―西安曲江国际会展中心奠基开工。国际化﹑智能化多功能配套齐全的大型会展中心在现有西安国际展览中心的基础上，扩建</w:t>
      </w:r>
      <w:r>
        <w:rPr>
          <w:rFonts w:ascii="宋体" w:hAnsi="宋体" w:cs="宋体" w:hint="eastAsia"/>
        </w:rPr>
        <w:t>10</w:t>
      </w:r>
      <w:r>
        <w:rPr>
          <w:rFonts w:ascii="宋体" w:hAnsi="宋体" w:cs="宋体" w:hint="eastAsia"/>
        </w:rPr>
        <w:t>万</w:t>
      </w:r>
      <w:r>
        <w:rPr>
          <w:rFonts w:ascii="宋体" w:hAnsi="宋体" w:cs="宋体" w:hint="eastAsia"/>
        </w:rPr>
        <w:t>m</w:t>
      </w:r>
      <w:r>
        <w:rPr>
          <w:rFonts w:ascii="宋体" w:hAnsi="宋体" w:cs="宋体" w:hint="eastAsia"/>
        </w:rPr>
        <w:t>²的展览场馆，展览面积增至</w:t>
      </w:r>
      <w:r>
        <w:rPr>
          <w:rFonts w:ascii="宋体" w:hAnsi="宋体" w:cs="宋体" w:hint="eastAsia"/>
        </w:rPr>
        <w:t>15</w:t>
      </w:r>
      <w:r>
        <w:rPr>
          <w:rFonts w:ascii="宋体" w:hAnsi="宋体" w:cs="宋体" w:hint="eastAsia"/>
        </w:rPr>
        <w:t>万</w:t>
      </w:r>
      <w:r>
        <w:rPr>
          <w:rFonts w:ascii="宋体" w:hAnsi="宋体" w:cs="宋体" w:hint="eastAsia"/>
        </w:rPr>
        <w:t>m</w:t>
      </w:r>
      <w:r>
        <w:rPr>
          <w:rFonts w:ascii="宋体" w:hAnsi="宋体" w:cs="宋体" w:hint="eastAsia"/>
        </w:rPr>
        <w:t>²，达</w:t>
      </w:r>
      <w:r>
        <w:rPr>
          <w:rFonts w:ascii="宋体" w:hAnsi="宋体" w:cs="宋体" w:hint="eastAsia"/>
        </w:rPr>
        <w:t>到</w:t>
      </w:r>
      <w:r>
        <w:rPr>
          <w:rFonts w:ascii="宋体" w:hAnsi="宋体" w:cs="宋体" w:hint="eastAsia"/>
        </w:rPr>
        <w:t>5 500</w:t>
      </w:r>
      <w:r>
        <w:rPr>
          <w:rFonts w:ascii="宋体" w:hAnsi="宋体" w:cs="宋体" w:hint="eastAsia"/>
        </w:rPr>
        <w:t>个国际标准展位</w:t>
      </w:r>
      <w:r>
        <w:rPr>
          <w:rFonts w:ascii="宋体" w:hAnsi="宋体" w:cs="宋体" w:hint="eastAsia"/>
        </w:rPr>
        <w:t>;</w:t>
      </w:r>
      <w:r>
        <w:rPr>
          <w:rFonts w:ascii="宋体" w:hAnsi="宋体" w:cs="宋体" w:hint="eastAsia"/>
        </w:rPr>
        <w:t>同时将建设</w:t>
      </w:r>
      <w:r>
        <w:rPr>
          <w:rFonts w:ascii="宋体" w:hAnsi="宋体" w:cs="宋体" w:hint="eastAsia"/>
        </w:rPr>
        <w:t>3.5</w:t>
      </w:r>
      <w:r>
        <w:rPr>
          <w:rFonts w:ascii="宋体" w:hAnsi="宋体" w:cs="宋体" w:hint="eastAsia"/>
        </w:rPr>
        <w:t>万</w:t>
      </w:r>
      <w:r>
        <w:rPr>
          <w:rFonts w:ascii="宋体" w:hAnsi="宋体" w:cs="宋体" w:hint="eastAsia"/>
        </w:rPr>
        <w:t>m</w:t>
      </w:r>
      <w:r>
        <w:rPr>
          <w:rFonts w:ascii="宋体" w:hAnsi="宋体" w:cs="宋体" w:hint="eastAsia"/>
        </w:rPr>
        <w:t>²的国际会议中心，包括</w:t>
      </w:r>
      <w:r>
        <w:rPr>
          <w:rFonts w:ascii="宋体" w:hAnsi="宋体" w:cs="宋体" w:hint="eastAsia"/>
        </w:rPr>
        <w:t>30</w:t>
      </w:r>
      <w:r>
        <w:rPr>
          <w:rFonts w:ascii="宋体" w:hAnsi="宋体" w:cs="宋体" w:hint="eastAsia"/>
        </w:rPr>
        <w:t>个国际标准不同规格的会议厅。建成后，将形成一个规模宏大配套完整辐射力强带动作用明显的会展产业集群，能够承担国家大型展会和国际中型展会，该项目为陕西省西安市的会展业迎来了大发展的机遇。</w:t>
      </w:r>
    </w:p>
    <w:p w14:paraId="746059F9"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3.</w:t>
      </w:r>
      <w:r>
        <w:rPr>
          <w:rFonts w:ascii="黑体" w:hAnsi="黑体" w:cs="黑体" w:hint="eastAsia"/>
        </w:rPr>
        <w:t>展会应与当地支柱产业结合</w:t>
      </w:r>
    </w:p>
    <w:p w14:paraId="2F6895DA" w14:textId="77777777" w:rsidR="00A14B14" w:rsidRDefault="008F26B8">
      <w:pPr>
        <w:spacing w:line="460" w:lineRule="exact"/>
        <w:ind w:firstLine="420"/>
        <w:rPr>
          <w:rFonts w:ascii="宋体" w:hAnsi="宋体" w:cs="宋体"/>
        </w:rPr>
      </w:pPr>
      <w:r>
        <w:rPr>
          <w:rFonts w:ascii="宋体" w:hAnsi="宋体" w:cs="宋体" w:hint="eastAsia"/>
        </w:rPr>
        <w:t>一个城市的知名展会应当与当地支柱产业相结合。例如在青岛举办的中国家电博览会，就是因为青岛是海尔的大本营，利用海尔在家电市场龙头老大的地位，很容易促成展会的专业性，突出影响。就西安市而言，已经形成了电子信息航天纺织机电生物医学</w:t>
      </w:r>
      <w:r>
        <w:rPr>
          <w:rFonts w:ascii="宋体" w:hAnsi="宋体" w:cs="宋体" w:hint="eastAsia"/>
        </w:rPr>
        <w:t>工程五大支柱，完全可以依据这些优势来举办相应的会展，例如可以策划一个电子展览会，充分调动西安电子、电气等相关企业参加</w:t>
      </w:r>
      <w:r>
        <w:rPr>
          <w:rFonts w:ascii="宋体" w:hAnsi="宋体" w:cs="宋体" w:hint="eastAsia"/>
        </w:rPr>
        <w:t xml:space="preserve"> </w:t>
      </w:r>
      <w:r>
        <w:rPr>
          <w:rFonts w:ascii="宋体" w:hAnsi="宋体" w:cs="宋体" w:hint="eastAsia"/>
        </w:rPr>
        <w:t>，以基础工业的优势增加会展的影响力。</w:t>
      </w:r>
    </w:p>
    <w:p w14:paraId="5A49915A"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4.</w:t>
      </w:r>
      <w:r>
        <w:rPr>
          <w:rFonts w:ascii="黑体" w:hAnsi="黑体" w:cs="黑体" w:hint="eastAsia"/>
        </w:rPr>
        <w:t>加快会展设施的提高与完善，注重高新技术的运用</w:t>
      </w:r>
    </w:p>
    <w:p w14:paraId="535A1CA2" w14:textId="77777777" w:rsidR="00A14B14" w:rsidRDefault="008F26B8">
      <w:pPr>
        <w:spacing w:line="460" w:lineRule="exact"/>
        <w:ind w:firstLine="420"/>
        <w:rPr>
          <w:rFonts w:ascii="宋体" w:hAnsi="宋体" w:cs="宋体"/>
        </w:rPr>
      </w:pPr>
      <w:r>
        <w:rPr>
          <w:rFonts w:ascii="宋体" w:hAnsi="宋体" w:cs="宋体" w:hint="eastAsia"/>
        </w:rPr>
        <w:t>完善的会展设施是会展旅游的载体。一方面就目前西安市展馆面积的实际扩建中，还存在诸多方面的制约因素，非企业单方面力量所能解决的，近期扩大西安市展馆面积绝非易事，所以西安市会展业的发展可采取先小后大，先国内后国外的模式。另一方面要加强会馆设施的提高与完善，注重新技术的运用，在展馆内应配备同声传译图文传输系统和</w:t>
      </w:r>
      <w:r>
        <w:rPr>
          <w:rFonts w:ascii="宋体" w:hAnsi="宋体" w:cs="宋体" w:hint="eastAsia"/>
        </w:rPr>
        <w:t>网络会展系统等，不断提高承办会展的能力</w:t>
      </w:r>
      <w:r>
        <w:rPr>
          <w:rFonts w:ascii="宋体" w:hAnsi="宋体" w:cs="宋体" w:hint="eastAsia"/>
          <w:sz w:val="18"/>
          <w:vertAlign w:val="superscript"/>
        </w:rPr>
        <w:t>【</w:t>
      </w:r>
      <w:r>
        <w:rPr>
          <w:rFonts w:ascii="宋体" w:hAnsi="宋体" w:cs="宋体" w:hint="eastAsia"/>
          <w:sz w:val="18"/>
          <w:vertAlign w:val="superscript"/>
        </w:rPr>
        <w:t>4</w:t>
      </w:r>
      <w:r>
        <w:rPr>
          <w:rFonts w:ascii="宋体" w:hAnsi="宋体" w:cs="宋体" w:hint="eastAsia"/>
          <w:sz w:val="18"/>
          <w:vertAlign w:val="superscript"/>
        </w:rPr>
        <w:t>】</w:t>
      </w:r>
      <w:r>
        <w:rPr>
          <w:rFonts w:ascii="宋体" w:hAnsi="宋体" w:cs="宋体" w:hint="eastAsia"/>
        </w:rPr>
        <w:t>。</w:t>
      </w:r>
    </w:p>
    <w:p w14:paraId="4309651E" w14:textId="77777777" w:rsidR="00A14B14" w:rsidRDefault="00A14B14">
      <w:pPr>
        <w:pStyle w:val="3"/>
        <w:keepNext w:val="0"/>
        <w:keepLines w:val="0"/>
        <w:spacing w:line="460" w:lineRule="exact"/>
        <w:ind w:firstLineChars="200" w:firstLine="480"/>
        <w:rPr>
          <w:rFonts w:ascii="黑体" w:hAnsi="黑体" w:cs="黑体"/>
        </w:rPr>
      </w:pPr>
    </w:p>
    <w:p w14:paraId="5A7909D0"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lastRenderedPageBreak/>
        <w:t>5.</w:t>
      </w:r>
      <w:r>
        <w:rPr>
          <w:rFonts w:ascii="黑体" w:hAnsi="黑体" w:cs="黑体" w:hint="eastAsia"/>
        </w:rPr>
        <w:t>新欧亚大陆桥开通后的贸易优势</w:t>
      </w:r>
    </w:p>
    <w:p w14:paraId="707A4933" w14:textId="77777777" w:rsidR="00A14B14" w:rsidRDefault="008F26B8">
      <w:pPr>
        <w:spacing w:line="460" w:lineRule="exact"/>
        <w:ind w:firstLine="420"/>
        <w:rPr>
          <w:rFonts w:ascii="宋体" w:hAnsi="宋体" w:cs="宋体"/>
        </w:rPr>
      </w:pPr>
      <w:r>
        <w:rPr>
          <w:rFonts w:ascii="宋体" w:hAnsi="宋体" w:cs="宋体" w:hint="eastAsia"/>
        </w:rPr>
        <w:t>新欧亚大陆桥</w:t>
      </w:r>
      <w:r>
        <w:rPr>
          <w:rFonts w:ascii="宋体" w:hAnsi="宋体" w:cs="宋体" w:hint="eastAsia"/>
        </w:rPr>
        <w:t>80%</w:t>
      </w:r>
      <w:r>
        <w:rPr>
          <w:rFonts w:ascii="宋体" w:hAnsi="宋体" w:cs="宋体" w:hint="eastAsia"/>
        </w:rPr>
        <w:t>穿过西部成为我国北方货物通往中亚、西亚﹑欧洲最便捷的通道。由于节省了运费和运输时间，从而大大降低了出口货物的交易成本，特别有利于西部地区在低成本条件下有效地参与国际分工和国际贸易。另外，中亚五国独立后，加强了同东亚国家的经贸往来。中亚五国主要以采掘业和加工业为主，消费品不足，需要从国外进口大量消费品和工业品。由于离中国最近，加上中国经济发展快，商品丰富，因而成为中亚五国扩大经贸往来、实施对外开放战略的首选地</w:t>
      </w:r>
      <w:r>
        <w:rPr>
          <w:rFonts w:ascii="宋体" w:hAnsi="宋体" w:cs="宋体" w:hint="eastAsia"/>
        </w:rPr>
        <w:t>区。西安作为新欧亚大陆桥西部段综合实力最强的中心城市，有可能成为我国向中亚</w:t>
      </w:r>
      <w:r>
        <w:rPr>
          <w:rFonts w:ascii="宋体" w:hAnsi="宋体" w:cs="宋体" w:hint="eastAsia"/>
        </w:rPr>
        <w:t>.</w:t>
      </w:r>
      <w:r>
        <w:rPr>
          <w:rFonts w:ascii="宋体" w:hAnsi="宋体" w:cs="宋体" w:hint="eastAsia"/>
        </w:rPr>
        <w:t>西亚出口消费品和高新技术产品的重要阵地。</w:t>
      </w:r>
    </w:p>
    <w:p w14:paraId="1E572529"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6.</w:t>
      </w:r>
      <w:r>
        <w:rPr>
          <w:rFonts w:ascii="黑体" w:hAnsi="黑体" w:cs="黑体" w:hint="eastAsia"/>
        </w:rPr>
        <w:t>客源市场广阔</w:t>
      </w:r>
    </w:p>
    <w:p w14:paraId="103964A6" w14:textId="77777777" w:rsidR="00A14B14" w:rsidRDefault="008F26B8">
      <w:pPr>
        <w:spacing w:line="460" w:lineRule="exact"/>
        <w:ind w:firstLine="420"/>
        <w:rPr>
          <w:rFonts w:ascii="宋体" w:hAnsi="宋体" w:cs="宋体"/>
        </w:rPr>
      </w:pPr>
      <w:r>
        <w:rPr>
          <w:rFonts w:ascii="宋体" w:hAnsi="宋体" w:cs="宋体" w:hint="eastAsia"/>
        </w:rPr>
        <w:t>西安是中华民族的发源地</w:t>
      </w:r>
      <w:r>
        <w:rPr>
          <w:rFonts w:ascii="宋体" w:hAnsi="宋体" w:cs="宋体" w:hint="eastAsia"/>
        </w:rPr>
        <w:t>,</w:t>
      </w:r>
      <w:r>
        <w:rPr>
          <w:rFonts w:ascii="宋体" w:hAnsi="宋体" w:cs="宋体" w:hint="eastAsia"/>
        </w:rPr>
        <w:t>海外华人</w:t>
      </w:r>
      <w:proofErr w:type="gramStart"/>
      <w:r>
        <w:rPr>
          <w:rFonts w:ascii="宋体" w:hAnsi="宋体" w:cs="宋体" w:hint="eastAsia"/>
        </w:rPr>
        <w:t>〔</w:t>
      </w:r>
      <w:proofErr w:type="gramEnd"/>
      <w:r>
        <w:rPr>
          <w:rFonts w:ascii="宋体" w:hAnsi="宋体" w:cs="宋体" w:hint="eastAsia"/>
        </w:rPr>
        <w:t>包括台湾同胞）的祖籍地之一，日前﹐西安市累计接待的海外游客有</w:t>
      </w:r>
      <w:r>
        <w:rPr>
          <w:rFonts w:ascii="宋体" w:hAnsi="宋体" w:cs="宋体" w:hint="eastAsia"/>
        </w:rPr>
        <w:t>600</w:t>
      </w:r>
      <w:r>
        <w:rPr>
          <w:rFonts w:ascii="宋体" w:hAnsi="宋体" w:cs="宋体" w:hint="eastAsia"/>
        </w:rPr>
        <w:t>多万人﹐先后有</w:t>
      </w:r>
      <w:r>
        <w:rPr>
          <w:rFonts w:ascii="宋体" w:hAnsi="宋体" w:cs="宋体" w:hint="eastAsia"/>
        </w:rPr>
        <w:t>100</w:t>
      </w:r>
      <w:r>
        <w:rPr>
          <w:rFonts w:ascii="宋体" w:hAnsi="宋体" w:cs="宋体" w:hint="eastAsia"/>
        </w:rPr>
        <w:t>多个国家元首和政府首脑访问过西安。</w:t>
      </w:r>
      <w:r>
        <w:rPr>
          <w:rFonts w:ascii="宋体" w:hAnsi="宋体" w:cs="宋体" w:hint="eastAsia"/>
        </w:rPr>
        <w:t>2019</w:t>
      </w:r>
      <w:r>
        <w:rPr>
          <w:rFonts w:ascii="宋体" w:hAnsi="宋体" w:cs="宋体" w:hint="eastAsia"/>
        </w:rPr>
        <w:t>年元月份﹐西安市共接待海外旅游者</w:t>
      </w:r>
      <w:r>
        <w:rPr>
          <w:rFonts w:ascii="宋体" w:hAnsi="宋体" w:cs="宋体" w:hint="eastAsia"/>
        </w:rPr>
        <w:t>84 203</w:t>
      </w:r>
      <w:r>
        <w:rPr>
          <w:rFonts w:ascii="宋体" w:hAnsi="宋体" w:cs="宋体" w:hint="eastAsia"/>
        </w:rPr>
        <w:t>人次，同比增长</w:t>
      </w:r>
      <w:r>
        <w:rPr>
          <w:rFonts w:ascii="宋体" w:hAnsi="宋体" w:cs="宋体" w:hint="eastAsia"/>
        </w:rPr>
        <w:t>46.4%</w:t>
      </w:r>
      <w:r>
        <w:rPr>
          <w:rFonts w:ascii="宋体" w:hAnsi="宋体" w:cs="宋体" w:hint="eastAsia"/>
        </w:rPr>
        <w:t>，国内旅游收入</w:t>
      </w:r>
      <w:r>
        <w:rPr>
          <w:rFonts w:ascii="宋体" w:hAnsi="宋体" w:cs="宋体" w:hint="eastAsia"/>
        </w:rPr>
        <w:t>13.5</w:t>
      </w:r>
      <w:r>
        <w:rPr>
          <w:rFonts w:ascii="宋体" w:hAnsi="宋体" w:cs="宋体" w:hint="eastAsia"/>
        </w:rPr>
        <w:t>亿元，同比增长</w:t>
      </w:r>
      <w:r>
        <w:rPr>
          <w:rFonts w:ascii="宋体" w:hAnsi="宋体" w:cs="宋体" w:hint="eastAsia"/>
        </w:rPr>
        <w:t>22.7%</w:t>
      </w:r>
      <w:r>
        <w:rPr>
          <w:rFonts w:ascii="宋体" w:hAnsi="宋体" w:cs="宋体" w:hint="eastAsia"/>
        </w:rPr>
        <w:t>。</w:t>
      </w:r>
    </w:p>
    <w:p w14:paraId="04D6E41D" w14:textId="77777777" w:rsidR="00A14B14" w:rsidRDefault="008F26B8">
      <w:pPr>
        <w:pStyle w:val="2"/>
        <w:keepNext w:val="0"/>
        <w:keepLines w:val="0"/>
        <w:spacing w:line="460" w:lineRule="exact"/>
        <w:ind w:firstLineChars="200" w:firstLine="560"/>
        <w:jc w:val="both"/>
      </w:pPr>
      <w:bookmarkStart w:id="13" w:name="_Toc4409"/>
      <w:r>
        <w:rPr>
          <w:rFonts w:hint="eastAsia"/>
        </w:rPr>
        <w:t>（四）威胁</w:t>
      </w:r>
      <w:bookmarkEnd w:id="13"/>
    </w:p>
    <w:p w14:paraId="42F9DBAA"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1.</w:t>
      </w:r>
      <w:r>
        <w:rPr>
          <w:rFonts w:ascii="黑体" w:hAnsi="黑体" w:cs="黑体" w:hint="eastAsia"/>
        </w:rPr>
        <w:t>国内城市会展竞争的压力</w:t>
      </w:r>
    </w:p>
    <w:p w14:paraId="066CEC44" w14:textId="77777777" w:rsidR="00A14B14" w:rsidRDefault="008F26B8">
      <w:pPr>
        <w:spacing w:line="460" w:lineRule="exact"/>
        <w:ind w:firstLine="420"/>
        <w:rPr>
          <w:rFonts w:ascii="宋体" w:hAnsi="宋体"/>
        </w:rPr>
      </w:pPr>
      <w:r>
        <w:rPr>
          <w:rFonts w:ascii="宋体" w:hAnsi="宋体"/>
        </w:rPr>
        <w:t>各大旅游城市为开展会展旅游活动</w:t>
      </w:r>
      <w:r>
        <w:rPr>
          <w:rFonts w:ascii="宋体" w:hAnsi="宋体" w:hint="eastAsia"/>
        </w:rPr>
        <w:t>，</w:t>
      </w:r>
      <w:r>
        <w:rPr>
          <w:rFonts w:ascii="宋体" w:hAnsi="宋体"/>
        </w:rPr>
        <w:t>竞争十分激烈</w:t>
      </w:r>
      <w:r>
        <w:rPr>
          <w:rFonts w:ascii="宋体" w:hAnsi="宋体"/>
        </w:rPr>
        <w:t>-</w:t>
      </w:r>
      <w:r>
        <w:rPr>
          <w:rFonts w:ascii="宋体" w:hAnsi="宋体"/>
        </w:rPr>
        <w:t>作为我国三大会展中心的北京</w:t>
      </w:r>
      <w:r>
        <w:rPr>
          <w:rFonts w:ascii="宋体" w:hAnsi="宋体" w:hint="eastAsia"/>
        </w:rPr>
        <w:t>、</w:t>
      </w:r>
      <w:r>
        <w:rPr>
          <w:rFonts w:ascii="宋体" w:hAnsi="宋体"/>
        </w:rPr>
        <w:t>上海</w:t>
      </w:r>
      <w:r>
        <w:rPr>
          <w:rFonts w:ascii="宋体" w:hAnsi="宋体" w:hint="eastAsia"/>
        </w:rPr>
        <w:t>、</w:t>
      </w:r>
      <w:r>
        <w:rPr>
          <w:rFonts w:ascii="宋体" w:hAnsi="宋体"/>
        </w:rPr>
        <w:t>广州</w:t>
      </w:r>
      <w:r>
        <w:rPr>
          <w:rFonts w:ascii="宋体" w:hAnsi="宋体" w:hint="eastAsia"/>
        </w:rPr>
        <w:t>，</w:t>
      </w:r>
      <w:r>
        <w:rPr>
          <w:rFonts w:ascii="宋体" w:hAnsi="宋体"/>
        </w:rPr>
        <w:t>无论从展馆水平</w:t>
      </w:r>
      <w:r>
        <w:rPr>
          <w:rFonts w:ascii="宋体" w:hAnsi="宋体" w:hint="eastAsia"/>
        </w:rPr>
        <w:t>，</w:t>
      </w:r>
      <w:r>
        <w:rPr>
          <w:rFonts w:ascii="宋体" w:hAnsi="宋体"/>
        </w:rPr>
        <w:t>办展质量</w:t>
      </w:r>
      <w:r>
        <w:rPr>
          <w:rFonts w:ascii="宋体" w:hAnsi="宋体" w:hint="eastAsia"/>
        </w:rPr>
        <w:t>，</w:t>
      </w:r>
      <w:r>
        <w:rPr>
          <w:rFonts w:ascii="宋体" w:hAnsi="宋体"/>
        </w:rPr>
        <w:t>还是知名度都优于</w:t>
      </w:r>
      <w:r>
        <w:rPr>
          <w:rFonts w:ascii="宋体" w:hAnsi="宋体" w:hint="eastAsia"/>
        </w:rPr>
        <w:t>西安，</w:t>
      </w:r>
      <w:r>
        <w:rPr>
          <w:rFonts w:ascii="宋体" w:hAnsi="宋体"/>
        </w:rPr>
        <w:t>所以西安作为一</w:t>
      </w:r>
      <w:r>
        <w:rPr>
          <w:rFonts w:ascii="宋体" w:hAnsi="宋体" w:hint="eastAsia"/>
        </w:rPr>
        <w:t>支</w:t>
      </w:r>
      <w:r>
        <w:rPr>
          <w:rFonts w:ascii="宋体" w:hAnsi="宋体"/>
        </w:rPr>
        <w:t>新打入会展市场的队伍</w:t>
      </w:r>
      <w:r>
        <w:rPr>
          <w:rFonts w:ascii="宋体" w:hAnsi="宋体" w:hint="eastAsia"/>
        </w:rPr>
        <w:t>，</w:t>
      </w:r>
      <w:r>
        <w:rPr>
          <w:rFonts w:ascii="宋体" w:hAnsi="宋体"/>
        </w:rPr>
        <w:t>必须面临巨大挑战。</w:t>
      </w:r>
    </w:p>
    <w:p w14:paraId="1BB0A893"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t>2.</w:t>
      </w:r>
      <w:r>
        <w:rPr>
          <w:rFonts w:ascii="黑体" w:hAnsi="黑体" w:cs="黑体" w:hint="eastAsia"/>
        </w:rPr>
        <w:t>会展市场运作机制存在缺陷</w:t>
      </w:r>
    </w:p>
    <w:p w14:paraId="633FC7E5" w14:textId="77777777" w:rsidR="00A14B14" w:rsidRDefault="008F26B8">
      <w:pPr>
        <w:spacing w:line="460" w:lineRule="exact"/>
        <w:ind w:firstLine="420"/>
      </w:pPr>
      <w:r>
        <w:t>由于西安市的会展旅游活动尚未真正进入旅游市场，因此行业内缺乏统一的管理体制</w:t>
      </w:r>
      <w:r>
        <w:rPr>
          <w:rFonts w:hint="eastAsia"/>
        </w:rPr>
        <w:t>，</w:t>
      </w:r>
      <w:r>
        <w:t>会展市场运作机制也存在缺陷。</w:t>
      </w:r>
    </w:p>
    <w:p w14:paraId="20E49ABF" w14:textId="77777777" w:rsidR="00A14B14" w:rsidRDefault="00A14B14">
      <w:pPr>
        <w:pStyle w:val="3"/>
        <w:keepNext w:val="0"/>
        <w:keepLines w:val="0"/>
        <w:spacing w:line="460" w:lineRule="exact"/>
        <w:ind w:firstLineChars="200" w:firstLine="480"/>
        <w:rPr>
          <w:rFonts w:ascii="黑体" w:hAnsi="黑体" w:cs="黑体"/>
        </w:rPr>
      </w:pPr>
    </w:p>
    <w:p w14:paraId="7D116334" w14:textId="77777777" w:rsidR="00A14B14" w:rsidRDefault="00A14B14">
      <w:pPr>
        <w:pStyle w:val="3"/>
        <w:keepNext w:val="0"/>
        <w:keepLines w:val="0"/>
        <w:spacing w:line="460" w:lineRule="exact"/>
        <w:ind w:firstLineChars="200" w:firstLine="480"/>
        <w:rPr>
          <w:rFonts w:ascii="黑体" w:hAnsi="黑体" w:cs="黑体"/>
        </w:rPr>
      </w:pPr>
    </w:p>
    <w:p w14:paraId="1F17CF95" w14:textId="77777777" w:rsidR="00A14B14" w:rsidRDefault="008F26B8">
      <w:pPr>
        <w:pStyle w:val="3"/>
        <w:keepNext w:val="0"/>
        <w:keepLines w:val="0"/>
        <w:spacing w:line="460" w:lineRule="exact"/>
        <w:ind w:firstLineChars="200" w:firstLine="480"/>
        <w:rPr>
          <w:rFonts w:ascii="黑体" w:hAnsi="黑体" w:cs="黑体"/>
        </w:rPr>
      </w:pPr>
      <w:r>
        <w:rPr>
          <w:rFonts w:ascii="黑体" w:hAnsi="黑体" w:cs="黑体" w:hint="eastAsia"/>
        </w:rPr>
        <w:lastRenderedPageBreak/>
        <w:t>3.</w:t>
      </w:r>
      <w:r>
        <w:rPr>
          <w:rFonts w:ascii="黑体" w:hAnsi="黑体" w:cs="黑体" w:hint="eastAsia"/>
        </w:rPr>
        <w:t>会展市场环境较差</w:t>
      </w:r>
    </w:p>
    <w:p w14:paraId="6F834D2F" w14:textId="77777777" w:rsidR="00A14B14" w:rsidRDefault="008F26B8">
      <w:pPr>
        <w:spacing w:line="460" w:lineRule="exact"/>
        <w:ind w:firstLine="420"/>
        <w:rPr>
          <w:rFonts w:ascii="宋体" w:hAnsi="宋体"/>
        </w:rPr>
      </w:pPr>
      <w:r>
        <w:rPr>
          <w:rFonts w:ascii="宋体" w:hAnsi="宋体"/>
        </w:rPr>
        <w:t>政府部门对会展业缺乏</w:t>
      </w:r>
      <w:proofErr w:type="gramStart"/>
      <w:r>
        <w:rPr>
          <w:rFonts w:ascii="宋体" w:hAnsi="宋体"/>
        </w:rPr>
        <w:t>完签系统</w:t>
      </w:r>
      <w:proofErr w:type="gramEnd"/>
      <w:r>
        <w:rPr>
          <w:rFonts w:ascii="宋体" w:hAnsi="宋体"/>
        </w:rPr>
        <w:t>的管理</w:t>
      </w:r>
      <w:r>
        <w:rPr>
          <w:rFonts w:ascii="宋体" w:hAnsi="宋体" w:hint="eastAsia"/>
        </w:rPr>
        <w:t>、</w:t>
      </w:r>
      <w:r>
        <w:rPr>
          <w:rFonts w:ascii="宋体" w:hAnsi="宋体"/>
        </w:rPr>
        <w:t>协调</w:t>
      </w:r>
      <w:r>
        <w:rPr>
          <w:rFonts w:ascii="宋体" w:hAnsi="宋体" w:hint="eastAsia"/>
        </w:rPr>
        <w:t>、</w:t>
      </w:r>
      <w:r>
        <w:rPr>
          <w:rFonts w:ascii="宋体" w:hAnsi="宋体"/>
        </w:rPr>
        <w:t>鼓励</w:t>
      </w:r>
      <w:r>
        <w:rPr>
          <w:rFonts w:ascii="宋体" w:hAnsi="宋体" w:hint="eastAsia"/>
        </w:rPr>
        <w:t>、</w:t>
      </w:r>
      <w:r>
        <w:rPr>
          <w:rFonts w:ascii="宋体" w:hAnsi="宋体"/>
        </w:rPr>
        <w:t>支持办法</w:t>
      </w:r>
      <w:r>
        <w:rPr>
          <w:rFonts w:ascii="宋体" w:hAnsi="宋体" w:hint="eastAsia"/>
        </w:rPr>
        <w:t>，</w:t>
      </w:r>
      <w:r>
        <w:rPr>
          <w:rFonts w:ascii="宋体" w:hAnsi="宋体"/>
        </w:rPr>
        <w:t>缺乏对会展经营者和从业人员</w:t>
      </w:r>
      <w:proofErr w:type="gramStart"/>
      <w:r>
        <w:rPr>
          <w:rFonts w:ascii="宋体" w:hAnsi="宋体"/>
        </w:rPr>
        <w:t>的资威认证</w:t>
      </w:r>
      <w:proofErr w:type="gramEnd"/>
      <w:r>
        <w:rPr>
          <w:rFonts w:ascii="宋体" w:hAnsi="宋体"/>
        </w:rPr>
        <w:t>和审查制度</w:t>
      </w:r>
      <w:r>
        <w:rPr>
          <w:rFonts w:ascii="宋体" w:hAnsi="宋体"/>
        </w:rPr>
        <w:t>;</w:t>
      </w:r>
      <w:r>
        <w:rPr>
          <w:rFonts w:ascii="宋体" w:hAnsi="宋体"/>
        </w:rPr>
        <w:t>会展举办主体素质不高</w:t>
      </w:r>
      <w:r>
        <w:rPr>
          <w:rFonts w:ascii="宋体" w:hAnsi="宋体" w:hint="eastAsia"/>
        </w:rPr>
        <w:t>，</w:t>
      </w:r>
      <w:r>
        <w:rPr>
          <w:rFonts w:ascii="宋体" w:hAnsi="宋体"/>
        </w:rPr>
        <w:t>整体服务水平与国际标准有较大差距</w:t>
      </w:r>
      <w:r>
        <w:rPr>
          <w:rFonts w:ascii="宋体" w:hAnsi="宋体" w:hint="eastAsia"/>
        </w:rPr>
        <w:t>，</w:t>
      </w:r>
      <w:r>
        <w:rPr>
          <w:rFonts w:ascii="宋体" w:hAnsi="宋体"/>
        </w:rPr>
        <w:t>一些场馆服务意识差</w:t>
      </w:r>
      <w:r>
        <w:rPr>
          <w:rFonts w:ascii="宋体" w:hAnsi="宋体" w:hint="eastAsia"/>
        </w:rPr>
        <w:t>，</w:t>
      </w:r>
      <w:r>
        <w:rPr>
          <w:rFonts w:ascii="宋体" w:hAnsi="宋体"/>
        </w:rPr>
        <w:t>一门</w:t>
      </w:r>
      <w:r>
        <w:rPr>
          <w:rFonts w:ascii="宋体" w:hAnsi="宋体" w:hint="eastAsia"/>
        </w:rPr>
        <w:t>心思</w:t>
      </w:r>
      <w:r>
        <w:rPr>
          <w:rFonts w:ascii="宋体" w:hAnsi="宋体"/>
        </w:rPr>
        <w:t>为了创收，巧立名目收取各种费用</w:t>
      </w:r>
      <w:r>
        <w:rPr>
          <w:rFonts w:ascii="宋体" w:hAnsi="宋体" w:hint="eastAsia"/>
        </w:rPr>
        <w:t>，</w:t>
      </w:r>
      <w:r>
        <w:rPr>
          <w:rFonts w:ascii="宋体" w:hAnsi="宋体"/>
        </w:rPr>
        <w:t>给西安市在国内外商客中树立</w:t>
      </w:r>
      <w:proofErr w:type="gramStart"/>
      <w:r>
        <w:rPr>
          <w:rFonts w:ascii="宋体" w:hAnsi="宋体"/>
        </w:rPr>
        <w:t>游良好</w:t>
      </w:r>
      <w:proofErr w:type="gramEnd"/>
      <w:r>
        <w:rPr>
          <w:rFonts w:ascii="宋体" w:hAnsi="宋体"/>
        </w:rPr>
        <w:t>形象造成了障碍。</w:t>
      </w:r>
    </w:p>
    <w:p w14:paraId="1B34FDE9" w14:textId="77777777" w:rsidR="00A14B14" w:rsidRDefault="008F26B8">
      <w:pPr>
        <w:pStyle w:val="1"/>
        <w:keepNext w:val="0"/>
        <w:keepLines w:val="0"/>
        <w:spacing w:line="460" w:lineRule="exact"/>
      </w:pPr>
      <w:bookmarkStart w:id="14" w:name="_Toc7805"/>
      <w:r>
        <w:rPr>
          <w:rFonts w:hint="eastAsia"/>
        </w:rPr>
        <w:t>三、</w:t>
      </w:r>
      <w:r>
        <w:t>西安市发展会展旅游的基本对策</w:t>
      </w:r>
      <w:bookmarkEnd w:id="14"/>
    </w:p>
    <w:p w14:paraId="5AFD949B" w14:textId="77777777" w:rsidR="00A14B14" w:rsidRDefault="008F26B8">
      <w:pPr>
        <w:pStyle w:val="2"/>
        <w:keepNext w:val="0"/>
        <w:keepLines w:val="0"/>
        <w:spacing w:line="460" w:lineRule="exact"/>
        <w:ind w:firstLineChars="200" w:firstLine="560"/>
        <w:jc w:val="both"/>
      </w:pPr>
      <w:bookmarkStart w:id="15" w:name="_Toc15129"/>
      <w:r>
        <w:rPr>
          <w:rFonts w:hint="eastAsia"/>
        </w:rPr>
        <w:t>（一）树立创新理念</w:t>
      </w:r>
      <w:bookmarkEnd w:id="15"/>
    </w:p>
    <w:p w14:paraId="4D3AEAA8" w14:textId="77777777" w:rsidR="00A14B14" w:rsidRDefault="008F26B8">
      <w:pPr>
        <w:spacing w:line="460" w:lineRule="exact"/>
        <w:ind w:firstLine="420"/>
        <w:rPr>
          <w:rFonts w:ascii="宋体" w:hAnsi="宋体"/>
        </w:rPr>
      </w:pPr>
      <w:r>
        <w:rPr>
          <w:rFonts w:ascii="宋体" w:hAnsi="宋体"/>
        </w:rPr>
        <w:t>业内人士应高度重视会展旅游的重要经济作用</w:t>
      </w:r>
      <w:r>
        <w:rPr>
          <w:rFonts w:ascii="宋体" w:hAnsi="宋体"/>
        </w:rPr>
        <w:t>;</w:t>
      </w:r>
      <w:r>
        <w:rPr>
          <w:rFonts w:ascii="宋体" w:hAnsi="宋体"/>
        </w:rPr>
        <w:t>应向外界大力宣传会展旅游</w:t>
      </w:r>
      <w:r>
        <w:rPr>
          <w:rFonts w:ascii="宋体" w:hAnsi="宋体" w:hint="eastAsia"/>
        </w:rPr>
        <w:t>，</w:t>
      </w:r>
      <w:r>
        <w:rPr>
          <w:rFonts w:ascii="宋体" w:hAnsi="宋体"/>
        </w:rPr>
        <w:t>使人们开始了解认识会展旅游。</w:t>
      </w:r>
    </w:p>
    <w:p w14:paraId="6848FB88" w14:textId="77777777" w:rsidR="00A14B14" w:rsidRDefault="008F26B8">
      <w:pPr>
        <w:pStyle w:val="2"/>
        <w:keepNext w:val="0"/>
        <w:keepLines w:val="0"/>
        <w:spacing w:line="460" w:lineRule="exact"/>
        <w:ind w:firstLineChars="200" w:firstLine="560"/>
        <w:jc w:val="both"/>
      </w:pPr>
      <w:bookmarkStart w:id="16" w:name="_Toc19007"/>
      <w:r>
        <w:rPr>
          <w:rFonts w:hint="eastAsia"/>
        </w:rPr>
        <w:t>（二）将资源优势转化为产业优势</w:t>
      </w:r>
      <w:bookmarkEnd w:id="16"/>
    </w:p>
    <w:p w14:paraId="52E67BB4" w14:textId="77777777" w:rsidR="00A14B14" w:rsidRDefault="008F26B8">
      <w:pPr>
        <w:spacing w:line="460" w:lineRule="exact"/>
        <w:ind w:firstLine="420"/>
        <w:rPr>
          <w:rFonts w:ascii="宋体" w:hAnsi="宋体"/>
        </w:rPr>
      </w:pPr>
      <w:r>
        <w:rPr>
          <w:rFonts w:ascii="宋体" w:hAnsi="宋体"/>
        </w:rPr>
        <w:t>积极进行对外宣传</w:t>
      </w:r>
      <w:r>
        <w:rPr>
          <w:rFonts w:ascii="宋体" w:hAnsi="宋体" w:hint="eastAsia"/>
        </w:rPr>
        <w:t>，</w:t>
      </w:r>
      <w:r>
        <w:rPr>
          <w:rFonts w:ascii="宋体" w:hAnsi="宋体"/>
        </w:rPr>
        <w:t>明确了西安市会展旅游的市场定位之后</w:t>
      </w:r>
      <w:r>
        <w:rPr>
          <w:rFonts w:ascii="宋体" w:hAnsi="宋体" w:hint="eastAsia"/>
        </w:rPr>
        <w:t>，</w:t>
      </w:r>
      <w:r>
        <w:rPr>
          <w:rFonts w:ascii="宋体" w:hAnsi="宋体"/>
        </w:rPr>
        <w:t>应针对目标市场</w:t>
      </w:r>
      <w:r>
        <w:rPr>
          <w:rFonts w:ascii="宋体" w:hAnsi="宋体" w:hint="eastAsia"/>
        </w:rPr>
        <w:t>，</w:t>
      </w:r>
      <w:r>
        <w:rPr>
          <w:rFonts w:ascii="宋体" w:hAnsi="宋体"/>
        </w:rPr>
        <w:t>积极开展相关方面的宣传促销</w:t>
      </w:r>
      <w:r>
        <w:rPr>
          <w:rFonts w:ascii="宋体" w:hAnsi="宋体" w:hint="eastAsia"/>
        </w:rPr>
        <w:t>。</w:t>
      </w:r>
      <w:r>
        <w:rPr>
          <w:rFonts w:ascii="宋体" w:hAnsi="宋体"/>
        </w:rPr>
        <w:t>在宣传时</w:t>
      </w:r>
      <w:r>
        <w:rPr>
          <w:rFonts w:ascii="宋体" w:hAnsi="宋体" w:hint="eastAsia"/>
        </w:rPr>
        <w:t>，</w:t>
      </w:r>
      <w:r>
        <w:rPr>
          <w:rFonts w:ascii="宋体" w:hAnsi="宋体"/>
        </w:rPr>
        <w:t>可借助</w:t>
      </w:r>
      <w:r>
        <w:rPr>
          <w:rFonts w:ascii="宋体" w:hAnsi="宋体"/>
        </w:rPr>
        <w:t>西安市丰富的自然人文旅游资源以及完善的服务设施来提高会展的吸引力</w:t>
      </w:r>
      <w:r>
        <w:rPr>
          <w:rFonts w:ascii="宋体" w:hAnsi="宋体" w:hint="eastAsia"/>
        </w:rPr>
        <w:t>。</w:t>
      </w:r>
      <w:r>
        <w:rPr>
          <w:rFonts w:ascii="宋体" w:hAnsi="宋体"/>
        </w:rPr>
        <w:t>就西安市宣传促销力度不强的现状</w:t>
      </w:r>
      <w:r>
        <w:rPr>
          <w:rFonts w:ascii="宋体" w:hAnsi="宋体" w:hint="eastAsia"/>
        </w:rPr>
        <w:t>，</w:t>
      </w:r>
      <w:r>
        <w:rPr>
          <w:rFonts w:ascii="宋体" w:hAnsi="宋体"/>
        </w:rPr>
        <w:t>可采取政府</w:t>
      </w:r>
      <w:r>
        <w:rPr>
          <w:rFonts w:ascii="宋体" w:hAnsi="宋体" w:hint="eastAsia"/>
        </w:rPr>
        <w:t>、</w:t>
      </w:r>
      <w:r>
        <w:rPr>
          <w:rFonts w:ascii="宋体" w:hAnsi="宋体"/>
        </w:rPr>
        <w:t>会展部门和旅游部门联手促销的策略</w:t>
      </w:r>
      <w:r>
        <w:rPr>
          <w:rFonts w:ascii="宋体" w:hAnsi="宋体" w:hint="eastAsia"/>
        </w:rPr>
        <w:t>，</w:t>
      </w:r>
      <w:r>
        <w:rPr>
          <w:rFonts w:ascii="宋体" w:hAnsi="宋体"/>
        </w:rPr>
        <w:t>加强政府在宣传促销中的作用</w:t>
      </w:r>
      <w:r>
        <w:rPr>
          <w:rFonts w:ascii="宋体" w:hAnsi="宋体"/>
        </w:rPr>
        <w:t>;</w:t>
      </w:r>
      <w:r>
        <w:rPr>
          <w:rFonts w:ascii="宋体" w:hAnsi="宋体"/>
        </w:rPr>
        <w:t>同时要充分利用现代化科学技术提供的便利条件</w:t>
      </w:r>
      <w:r>
        <w:rPr>
          <w:rFonts w:ascii="宋体" w:hAnsi="宋体" w:hint="eastAsia"/>
        </w:rPr>
        <w:t>，</w:t>
      </w:r>
      <w:r>
        <w:rPr>
          <w:rFonts w:ascii="宋体" w:hAnsi="宋体"/>
        </w:rPr>
        <w:t>如</w:t>
      </w:r>
      <w:r>
        <w:rPr>
          <w:rFonts w:ascii="宋体" w:hAnsi="宋体" w:hint="eastAsia"/>
        </w:rPr>
        <w:t>互联网</w:t>
      </w:r>
      <w:r>
        <w:rPr>
          <w:rFonts w:ascii="宋体" w:hAnsi="宋体"/>
        </w:rPr>
        <w:t>等现代化的宣传手段与广告</w:t>
      </w:r>
      <w:r>
        <w:rPr>
          <w:rFonts w:ascii="宋体" w:hAnsi="宋体" w:hint="eastAsia"/>
        </w:rPr>
        <w:t>，</w:t>
      </w:r>
      <w:r>
        <w:rPr>
          <w:rFonts w:ascii="宋体" w:hAnsi="宋体"/>
        </w:rPr>
        <w:t>加大宣传促销力度</w:t>
      </w:r>
      <w:r>
        <w:rPr>
          <w:rFonts w:ascii="宋体" w:hAnsi="宋体" w:hint="eastAsia"/>
        </w:rPr>
        <w:t>。</w:t>
      </w:r>
    </w:p>
    <w:p w14:paraId="6F24866C" w14:textId="77777777" w:rsidR="00A14B14" w:rsidRDefault="008F26B8">
      <w:pPr>
        <w:pStyle w:val="2"/>
        <w:keepNext w:val="0"/>
        <w:keepLines w:val="0"/>
        <w:spacing w:line="460" w:lineRule="exact"/>
        <w:ind w:firstLineChars="200" w:firstLine="560"/>
        <w:jc w:val="both"/>
      </w:pPr>
      <w:bookmarkStart w:id="17" w:name="_Toc5962"/>
      <w:r>
        <w:rPr>
          <w:rFonts w:hint="eastAsia"/>
        </w:rPr>
        <w:t>（三）建立健全会展管理机构实施市场运作机制</w:t>
      </w:r>
      <w:bookmarkEnd w:id="17"/>
    </w:p>
    <w:p w14:paraId="6745DBDC" w14:textId="77777777" w:rsidR="00A14B14" w:rsidRDefault="008F26B8">
      <w:pPr>
        <w:spacing w:line="460" w:lineRule="exact"/>
        <w:ind w:firstLine="420"/>
      </w:pPr>
      <w:r>
        <w:rPr>
          <w:rFonts w:ascii="宋体" w:hAnsi="宋体"/>
        </w:rPr>
        <w:t>纵观世界会展旅游发达的国家</w:t>
      </w:r>
      <w:r>
        <w:rPr>
          <w:rFonts w:ascii="宋体" w:hAnsi="宋体" w:hint="eastAsia"/>
        </w:rPr>
        <w:t>，</w:t>
      </w:r>
      <w:r>
        <w:rPr>
          <w:rFonts w:ascii="宋体" w:hAnsi="宋体"/>
        </w:rPr>
        <w:t>都有专门的会展管理机构</w:t>
      </w:r>
      <w:r>
        <w:rPr>
          <w:rFonts w:ascii="宋体" w:hAnsi="宋体" w:hint="eastAsia"/>
        </w:rPr>
        <w:t>。</w:t>
      </w:r>
      <w:r>
        <w:rPr>
          <w:rFonts w:ascii="宋体" w:hAnsi="宋体"/>
        </w:rPr>
        <w:t>如巴黎设置了会议与旅游局</w:t>
      </w:r>
      <w:r>
        <w:rPr>
          <w:rFonts w:ascii="宋体" w:hAnsi="宋体" w:hint="eastAsia"/>
        </w:rPr>
        <w:t>，</w:t>
      </w:r>
      <w:r>
        <w:rPr>
          <w:rFonts w:ascii="宋体" w:hAnsi="宋体"/>
        </w:rPr>
        <w:t>日本新加坡和香港等在旅游管理机构下设有专门的会展局</w:t>
      </w:r>
      <w:r>
        <w:rPr>
          <w:rFonts w:ascii="宋体" w:hAnsi="宋体" w:hint="eastAsia"/>
        </w:rPr>
        <w:t>。</w:t>
      </w:r>
      <w:r>
        <w:rPr>
          <w:rFonts w:ascii="宋体" w:hAnsi="宋体"/>
        </w:rPr>
        <w:t>在这里可以借鉴国外发达国家的经验</w:t>
      </w:r>
      <w:r>
        <w:rPr>
          <w:rFonts w:ascii="宋体" w:hAnsi="宋体" w:hint="eastAsia"/>
        </w:rPr>
        <w:t>，</w:t>
      </w:r>
      <w:r>
        <w:rPr>
          <w:rFonts w:ascii="宋体" w:hAnsi="宋体"/>
        </w:rPr>
        <w:t>西安市可在旅游局下专设一个会展主管</w:t>
      </w:r>
      <w:r>
        <w:rPr>
          <w:rFonts w:ascii="宋体" w:hAnsi="宋体"/>
        </w:rPr>
        <w:t>机构</w:t>
      </w:r>
      <w:r>
        <w:rPr>
          <w:rFonts w:ascii="宋体" w:hAnsi="宋体" w:hint="eastAsia"/>
        </w:rPr>
        <w:t>，</w:t>
      </w:r>
      <w:r>
        <w:rPr>
          <w:rFonts w:ascii="宋体" w:hAnsi="宋体"/>
        </w:rPr>
        <w:t>进行会展活动的联络</w:t>
      </w:r>
      <w:r>
        <w:rPr>
          <w:rFonts w:ascii="宋体" w:hAnsi="宋体" w:hint="eastAsia"/>
        </w:rPr>
        <w:t>。</w:t>
      </w:r>
      <w:r>
        <w:rPr>
          <w:rFonts w:ascii="宋体" w:hAnsi="宋体"/>
        </w:rPr>
        <w:t>审批协办工作</w:t>
      </w:r>
      <w:r>
        <w:rPr>
          <w:rFonts w:ascii="宋体" w:hAnsi="宋体" w:hint="eastAsia"/>
        </w:rPr>
        <w:t>，</w:t>
      </w:r>
      <w:r>
        <w:rPr>
          <w:rFonts w:ascii="宋体" w:hAnsi="宋体"/>
        </w:rPr>
        <w:t>并且随着行业的不断发展和完善</w:t>
      </w:r>
      <w:r>
        <w:rPr>
          <w:rFonts w:ascii="宋体" w:hAnsi="宋体" w:hint="eastAsia"/>
        </w:rPr>
        <w:t>，</w:t>
      </w:r>
      <w:r>
        <w:rPr>
          <w:rFonts w:ascii="宋体" w:hAnsi="宋体"/>
        </w:rPr>
        <w:t>政府办展的现象应该逐渐消失</w:t>
      </w:r>
      <w:r>
        <w:rPr>
          <w:rFonts w:ascii="宋体" w:hAnsi="宋体" w:hint="eastAsia"/>
        </w:rPr>
        <w:t>，</w:t>
      </w:r>
      <w:r>
        <w:rPr>
          <w:rFonts w:ascii="宋体" w:hAnsi="宋体"/>
        </w:rPr>
        <w:t>政府不再干预和参与展会的经营业务</w:t>
      </w:r>
      <w:r>
        <w:rPr>
          <w:rFonts w:ascii="宋体" w:hAnsi="宋体" w:hint="eastAsia"/>
        </w:rPr>
        <w:t>，</w:t>
      </w:r>
      <w:r>
        <w:rPr>
          <w:rFonts w:ascii="宋体" w:hAnsi="宋体"/>
        </w:rPr>
        <w:t>而是为会展发展提供政策信息服务支持</w:t>
      </w:r>
      <w:r>
        <w:rPr>
          <w:rFonts w:ascii="宋体" w:hAnsi="宋体" w:hint="eastAsia"/>
        </w:rPr>
        <w:t>，</w:t>
      </w:r>
      <w:r>
        <w:rPr>
          <w:rFonts w:ascii="宋体" w:hAnsi="宋体"/>
        </w:rPr>
        <w:t>监督市场主体的运作和游戏规则的制定</w:t>
      </w:r>
      <w:r>
        <w:rPr>
          <w:rFonts w:ascii="宋体" w:hAnsi="宋体"/>
        </w:rPr>
        <w:t>;</w:t>
      </w:r>
      <w:r>
        <w:rPr>
          <w:rFonts w:ascii="宋体" w:hAnsi="宋体"/>
        </w:rPr>
        <w:t>并鼓励建立专业会展公司</w:t>
      </w:r>
      <w:r>
        <w:rPr>
          <w:rFonts w:ascii="宋体" w:hAnsi="宋体"/>
        </w:rPr>
        <w:t>(PCO)</w:t>
      </w:r>
      <w:r>
        <w:rPr>
          <w:rFonts w:ascii="宋体" w:hAnsi="宋体"/>
        </w:rPr>
        <w:t>目的地管理公司</w:t>
      </w:r>
      <w:r>
        <w:rPr>
          <w:rFonts w:ascii="宋体" w:hAnsi="宋体"/>
        </w:rPr>
        <w:t>(DMC)</w:t>
      </w:r>
      <w:r>
        <w:rPr>
          <w:rFonts w:ascii="宋体" w:hAnsi="宋体" w:hint="eastAsia"/>
        </w:rPr>
        <w:t>，</w:t>
      </w:r>
      <w:r>
        <w:rPr>
          <w:rFonts w:ascii="宋体" w:hAnsi="宋体"/>
        </w:rPr>
        <w:t>形成市场运作机制</w:t>
      </w:r>
      <w:r>
        <w:rPr>
          <w:rFonts w:ascii="宋体" w:hAnsi="宋体" w:hint="eastAsia"/>
        </w:rPr>
        <w:t>。</w:t>
      </w:r>
      <w:r>
        <w:rPr>
          <w:rFonts w:ascii="宋体" w:hAnsi="宋体"/>
        </w:rPr>
        <w:t>一个城市会展业发展程度如何，除了与城市本身的吸引力硬件设施宣传促销等因素有关外</w:t>
      </w:r>
      <w:r>
        <w:rPr>
          <w:rFonts w:ascii="宋体" w:hAnsi="宋体" w:hint="eastAsia"/>
        </w:rPr>
        <w:t>，</w:t>
      </w:r>
      <w:r>
        <w:rPr>
          <w:rFonts w:ascii="宋体" w:hAnsi="宋体"/>
        </w:rPr>
        <w:t>还取决于其</w:t>
      </w:r>
      <w:r>
        <w:rPr>
          <w:rFonts w:ascii="宋体" w:hAnsi="宋体"/>
        </w:rPr>
        <w:t>PC</w:t>
      </w:r>
      <w:r>
        <w:rPr>
          <w:rFonts w:ascii="宋体" w:hAnsi="宋体" w:hint="eastAsia"/>
        </w:rPr>
        <w:t>O</w:t>
      </w:r>
      <w:r>
        <w:rPr>
          <w:rFonts w:ascii="宋体" w:hAnsi="宋体"/>
        </w:rPr>
        <w:t>和</w:t>
      </w:r>
      <w:r>
        <w:rPr>
          <w:rFonts w:ascii="宋体" w:hAnsi="宋体"/>
        </w:rPr>
        <w:t xml:space="preserve"> DMC</w:t>
      </w:r>
      <w:r>
        <w:rPr>
          <w:rFonts w:ascii="宋体" w:hAnsi="宋体"/>
        </w:rPr>
        <w:t>的专业水平</w:t>
      </w:r>
      <w:r>
        <w:rPr>
          <w:rFonts w:ascii="宋体" w:hAnsi="宋体" w:hint="eastAsia"/>
        </w:rPr>
        <w:t>。</w:t>
      </w:r>
      <w:r>
        <w:rPr>
          <w:rFonts w:ascii="宋体" w:hAnsi="宋体"/>
        </w:rPr>
        <w:t>国外的多数会议组织者在选址和日程安排上首先要找的是目的地的</w:t>
      </w:r>
      <w:r>
        <w:rPr>
          <w:rFonts w:ascii="宋体" w:hAnsi="宋体"/>
        </w:rPr>
        <w:t>PCO</w:t>
      </w:r>
      <w:r>
        <w:rPr>
          <w:rFonts w:ascii="宋体" w:hAnsi="宋体"/>
        </w:rPr>
        <w:t>或</w:t>
      </w:r>
      <w:r>
        <w:rPr>
          <w:rFonts w:ascii="宋体" w:hAnsi="宋体"/>
        </w:rPr>
        <w:t>DMC</w:t>
      </w:r>
      <w:r>
        <w:rPr>
          <w:rFonts w:ascii="宋体" w:hAnsi="宋体" w:hint="eastAsia"/>
        </w:rPr>
        <w:t>。</w:t>
      </w:r>
      <w:r>
        <w:rPr>
          <w:rFonts w:ascii="宋体" w:hAnsi="宋体"/>
        </w:rPr>
        <w:t>西安市要想提高会展业的水平</w:t>
      </w:r>
      <w:r>
        <w:rPr>
          <w:rFonts w:ascii="宋体" w:hAnsi="宋体" w:hint="eastAsia"/>
        </w:rPr>
        <w:t>，</w:t>
      </w:r>
      <w:r>
        <w:rPr>
          <w:rFonts w:ascii="宋体" w:hAnsi="宋体"/>
        </w:rPr>
        <w:t>应</w:t>
      </w:r>
      <w:r>
        <w:rPr>
          <w:rFonts w:ascii="宋体" w:hAnsi="宋体"/>
        </w:rPr>
        <w:lastRenderedPageBreak/>
        <w:t>当着手建立此类机构</w:t>
      </w:r>
      <w:r>
        <w:rPr>
          <w:rFonts w:ascii="宋体" w:hAnsi="宋体" w:hint="eastAsia"/>
        </w:rPr>
        <w:t>。</w:t>
      </w:r>
      <w:r>
        <w:rPr>
          <w:rFonts w:ascii="宋体" w:hAnsi="宋体"/>
        </w:rPr>
        <w:t>同时还可筹建会展协会</w:t>
      </w:r>
      <w:r>
        <w:rPr>
          <w:rFonts w:ascii="宋体" w:hAnsi="宋体" w:hint="eastAsia"/>
        </w:rPr>
        <w:t>，</w:t>
      </w:r>
      <w:r>
        <w:rPr>
          <w:rFonts w:ascii="宋体" w:hAnsi="宋体"/>
        </w:rPr>
        <w:t>加强行业指导管理</w:t>
      </w:r>
      <w:r>
        <w:rPr>
          <w:rFonts w:ascii="宋体" w:hAnsi="宋体" w:hint="eastAsia"/>
        </w:rPr>
        <w:t>，</w:t>
      </w:r>
      <w:r>
        <w:rPr>
          <w:rFonts w:ascii="宋体" w:hAnsi="宋体"/>
        </w:rPr>
        <w:t>维护会展市场声誉</w:t>
      </w:r>
      <w:r>
        <w:rPr>
          <w:rFonts w:ascii="宋体" w:hAnsi="宋体"/>
        </w:rPr>
        <w:t>;</w:t>
      </w:r>
      <w:r>
        <w:rPr>
          <w:rFonts w:ascii="宋体" w:hAnsi="宋体"/>
        </w:rPr>
        <w:t>克服低水平小规模多头办展的状况</w:t>
      </w:r>
      <w:r>
        <w:rPr>
          <w:rFonts w:ascii="宋体" w:hAnsi="宋体" w:hint="eastAsia"/>
        </w:rPr>
        <w:t>，</w:t>
      </w:r>
      <w:r>
        <w:rPr>
          <w:rFonts w:ascii="宋体" w:hAnsi="宋体"/>
        </w:rPr>
        <w:t>防止恶性竞争</w:t>
      </w:r>
      <w:r>
        <w:rPr>
          <w:rFonts w:ascii="宋体" w:hAnsi="宋体" w:hint="eastAsia"/>
          <w:sz w:val="18"/>
          <w:vertAlign w:val="superscript"/>
        </w:rPr>
        <w:t>【</w:t>
      </w:r>
      <w:r>
        <w:rPr>
          <w:rFonts w:ascii="宋体" w:hAnsi="宋体" w:hint="eastAsia"/>
          <w:sz w:val="18"/>
          <w:vertAlign w:val="superscript"/>
        </w:rPr>
        <w:t>5</w:t>
      </w:r>
      <w:r>
        <w:rPr>
          <w:rFonts w:ascii="宋体" w:hAnsi="宋体" w:hint="eastAsia"/>
          <w:sz w:val="18"/>
          <w:vertAlign w:val="superscript"/>
        </w:rPr>
        <w:t>】</w:t>
      </w:r>
      <w:r>
        <w:rPr>
          <w:rFonts w:hint="eastAsia"/>
        </w:rPr>
        <w:t>。</w:t>
      </w:r>
      <w:r>
        <w:rPr>
          <w:rFonts w:hint="eastAsia"/>
          <w:vertAlign w:val="superscript"/>
        </w:rPr>
        <w:t xml:space="preserve">     </w:t>
      </w:r>
    </w:p>
    <w:p w14:paraId="7E108639" w14:textId="77777777" w:rsidR="00A14B14" w:rsidRDefault="008F26B8">
      <w:pPr>
        <w:pStyle w:val="2"/>
        <w:keepNext w:val="0"/>
        <w:keepLines w:val="0"/>
        <w:spacing w:line="460" w:lineRule="exact"/>
        <w:ind w:firstLineChars="200" w:firstLine="560"/>
        <w:jc w:val="both"/>
      </w:pPr>
      <w:bookmarkStart w:id="18" w:name="_Toc1123"/>
      <w:r>
        <w:rPr>
          <w:rFonts w:hint="eastAsia"/>
        </w:rPr>
        <w:t>（四）引进先进会展企业</w:t>
      </w:r>
      <w:bookmarkEnd w:id="18"/>
    </w:p>
    <w:p w14:paraId="5AFA29D9" w14:textId="77777777" w:rsidR="00A14B14" w:rsidRDefault="008F26B8">
      <w:pPr>
        <w:spacing w:line="460" w:lineRule="exact"/>
        <w:ind w:firstLineChars="200" w:firstLine="480"/>
      </w:pPr>
      <w:r>
        <w:rPr>
          <w:rFonts w:ascii="宋体" w:hAnsi="宋体" w:cs="宋体" w:hint="eastAsia"/>
        </w:rPr>
        <w:t>引进先进会展企业，培育会展经营主体，打造专业品牌会展加快从国内外引进会展企业，加强会展资源整合，在西安市现有会展企业中精心培育</w:t>
      </w:r>
      <w:r>
        <w:rPr>
          <w:rFonts w:ascii="宋体" w:hAnsi="宋体" w:cs="宋体" w:hint="eastAsia"/>
        </w:rPr>
        <w:t>2</w:t>
      </w:r>
      <w:r>
        <w:rPr>
          <w:rFonts w:ascii="宋体" w:hAnsi="宋体" w:cs="宋体" w:hint="eastAsia"/>
        </w:rPr>
        <w:t>～</w:t>
      </w:r>
      <w:r>
        <w:rPr>
          <w:rFonts w:ascii="宋体" w:hAnsi="宋体" w:cs="宋体" w:hint="eastAsia"/>
        </w:rPr>
        <w:t>3</w:t>
      </w:r>
      <w:r>
        <w:rPr>
          <w:rFonts w:ascii="宋体" w:hAnsi="宋体" w:cs="宋体" w:hint="eastAsia"/>
        </w:rPr>
        <w:t>家有一定实力和规模的会展经营主体，以增强会展业的整体实力和后劲。大力打造专业品牌会展，创出一批有南京自己特色的</w:t>
      </w:r>
      <w:r>
        <w:rPr>
          <w:rFonts w:ascii="宋体" w:hAnsi="宋体" w:cs="宋体" w:hint="eastAsia"/>
        </w:rPr>
        <w:t>，像广州的“广交会”、深圳的“高交会”、大连的“服装节”那样有一定规模和在国内外有影响品牌会展。</w:t>
      </w:r>
    </w:p>
    <w:p w14:paraId="4A244E76" w14:textId="77777777" w:rsidR="00A14B14" w:rsidRDefault="008F26B8">
      <w:pPr>
        <w:pStyle w:val="2"/>
        <w:keepNext w:val="0"/>
        <w:keepLines w:val="0"/>
        <w:spacing w:line="460" w:lineRule="exact"/>
        <w:ind w:firstLineChars="200" w:firstLine="560"/>
        <w:jc w:val="both"/>
      </w:pPr>
      <w:bookmarkStart w:id="19" w:name="_Toc13661"/>
      <w:r>
        <w:rPr>
          <w:rFonts w:hint="eastAsia"/>
        </w:rPr>
        <w:t>（</w:t>
      </w:r>
      <w:r>
        <w:rPr>
          <w:rFonts w:hint="eastAsia"/>
        </w:rPr>
        <w:t>五</w:t>
      </w:r>
      <w:r>
        <w:rPr>
          <w:rFonts w:hint="eastAsia"/>
        </w:rPr>
        <w:t>）建设与完善西安会展旅游的支持系统</w:t>
      </w:r>
      <w:bookmarkEnd w:id="19"/>
    </w:p>
    <w:p w14:paraId="6DE2DC88" w14:textId="77777777" w:rsidR="00A14B14" w:rsidRDefault="008F26B8">
      <w:pPr>
        <w:spacing w:line="460" w:lineRule="exact"/>
        <w:ind w:firstLine="420"/>
        <w:rPr>
          <w:rFonts w:ascii="宋体" w:hAnsi="宋体" w:cs="宋体"/>
        </w:rPr>
      </w:pPr>
      <w:r>
        <w:rPr>
          <w:rFonts w:ascii="宋体" w:hAnsi="宋体" w:cs="宋体" w:hint="eastAsia"/>
        </w:rPr>
        <w:t>西安市要开发会展旅游，还应建设和完善政府宏观政策支持系统、城市市政建设支持系统、学校教育支持系统三级支持系统，为西安市开发会展旅游打好市场、硬件、人才三方面基础。</w:t>
      </w:r>
    </w:p>
    <w:p w14:paraId="33333B2D" w14:textId="77777777" w:rsidR="00A14B14" w:rsidRDefault="00A14B14">
      <w:pPr>
        <w:pStyle w:val="a4"/>
        <w:spacing w:line="460" w:lineRule="exact"/>
        <w:ind w:firstLine="420"/>
        <w:rPr>
          <w:rFonts w:hAnsi="宋体" w:cs="宋体"/>
        </w:rPr>
      </w:pPr>
    </w:p>
    <w:p w14:paraId="4F720B3B" w14:textId="77777777" w:rsidR="00A14B14" w:rsidRDefault="008F26B8">
      <w:pPr>
        <w:pStyle w:val="a4"/>
        <w:spacing w:line="460" w:lineRule="exact"/>
        <w:ind w:firstLine="420"/>
        <w:rPr>
          <w:rFonts w:hAnsi="宋体" w:cs="宋体"/>
        </w:rPr>
      </w:pPr>
      <w:r>
        <w:rPr>
          <w:rFonts w:hAnsi="宋体" w:cs="宋体" w:hint="eastAsia"/>
        </w:rPr>
        <w:t>作为一种新兴的旅游产品，会展旅游是世界旅游业重要的客源市场和争相竞争的目标市场，发展会展旅游品牌是一种理想选择，既相当符合西安市的特点，又可以提高西安市经济整体竞争力。面对新的市场形势和发展环境。会展旅游已经越来越显现出它的生命力，对一个城市的形象提升和经济拉动起到越来越大的作用</w:t>
      </w:r>
      <w:r>
        <w:rPr>
          <w:rFonts w:hAnsi="宋体" w:cs="宋体" w:hint="eastAsia"/>
        </w:rPr>
        <w:t>,</w:t>
      </w:r>
      <w:r>
        <w:rPr>
          <w:rFonts w:hAnsi="宋体" w:cs="宋体" w:hint="eastAsia"/>
        </w:rPr>
        <w:t>对于一些在经济、金融、都市化及整个城市重新构架等方面都在发展的现代化城市</w:t>
      </w:r>
      <w:r>
        <w:rPr>
          <w:rFonts w:hAnsi="宋体" w:cs="宋体" w:hint="eastAsia"/>
        </w:rPr>
        <w:t>-</w:t>
      </w:r>
      <w:r>
        <w:rPr>
          <w:rFonts w:hAnsi="宋体" w:cs="宋体" w:hint="eastAsia"/>
        </w:rPr>
        <w:t>西安来说极其重要。从本文的分析可以看出，西安市会展旅游的发展仍然任重道远，虽然西安市还处在会展旅游发展的初中级阶段，在服务水平、配套设施、规范标准化、专业人</w:t>
      </w:r>
      <w:r>
        <w:rPr>
          <w:rFonts w:hAnsi="宋体" w:cs="宋体" w:hint="eastAsia"/>
        </w:rPr>
        <w:t>才培养等方面还存在一定的问题，但是我们只要保持“历史文化名城”的城市风貌的基础上，重点开发带有文化交流、寻根觅祖、教育培训、学术交流、高科技术博览等性质为主，商务、政治性会议为辅助的会展旅游市场，能充分发挥、利用西安的资源优势，抓住西部地区新一轮发展的历史机遇，克服不足，迎接挑战，在政府、企业的共同努力下，西安市一定可以找到适合会展旅游的发展道路，实现西安市会展旅游又好又快的发展</w:t>
      </w:r>
      <w:r>
        <w:rPr>
          <w:rFonts w:hAnsi="宋体" w:cs="宋体" w:hint="eastAsia"/>
        </w:rPr>
        <w:t>。</w:t>
      </w:r>
    </w:p>
    <w:p w14:paraId="6525C720" w14:textId="77777777" w:rsidR="00A14B14" w:rsidRDefault="00A14B14">
      <w:pPr>
        <w:pStyle w:val="1"/>
        <w:keepNext w:val="0"/>
        <w:keepLines w:val="0"/>
        <w:spacing w:line="460" w:lineRule="exact"/>
        <w:rPr>
          <w:rFonts w:ascii="黑体" w:hAnsi="黑体" w:cs="黑体"/>
        </w:rPr>
      </w:pPr>
    </w:p>
    <w:p w14:paraId="7554F7A7" w14:textId="77777777" w:rsidR="00A14B14" w:rsidRDefault="00A14B14">
      <w:pPr>
        <w:spacing w:line="400" w:lineRule="exact"/>
        <w:jc w:val="center"/>
        <w:rPr>
          <w:rFonts w:ascii="黑体" w:eastAsia="黑体" w:hAnsi="宋体"/>
          <w:sz w:val="30"/>
        </w:rPr>
      </w:pPr>
    </w:p>
    <w:p w14:paraId="57ADCA7C" w14:textId="77777777" w:rsidR="00A14B14" w:rsidRDefault="00A14B14">
      <w:pPr>
        <w:spacing w:line="400" w:lineRule="exact"/>
        <w:rPr>
          <w:rFonts w:ascii="黑体" w:eastAsia="黑体" w:hAnsi="宋体"/>
          <w:sz w:val="30"/>
        </w:rPr>
      </w:pPr>
    </w:p>
    <w:p w14:paraId="413DEAF6" w14:textId="77777777" w:rsidR="00A14B14" w:rsidRDefault="008F26B8">
      <w:pPr>
        <w:spacing w:line="400" w:lineRule="exact"/>
        <w:jc w:val="center"/>
        <w:outlineLvl w:val="0"/>
        <w:rPr>
          <w:rFonts w:ascii="黑体" w:eastAsia="黑体" w:hAnsi="宋体"/>
          <w:sz w:val="30"/>
        </w:rPr>
      </w:pPr>
      <w:bookmarkStart w:id="20" w:name="_Toc6859"/>
      <w:r>
        <w:rPr>
          <w:rFonts w:ascii="黑体" w:eastAsia="黑体" w:hAnsi="宋体" w:hint="eastAsia"/>
          <w:sz w:val="30"/>
        </w:rPr>
        <w:lastRenderedPageBreak/>
        <w:t>参考文献</w:t>
      </w:r>
      <w:bookmarkEnd w:id="20"/>
    </w:p>
    <w:p w14:paraId="7F6BB921" w14:textId="77777777" w:rsidR="00A14B14" w:rsidRDefault="008F26B8">
      <w:pPr>
        <w:spacing w:line="460" w:lineRule="exact"/>
        <w:rPr>
          <w:rFonts w:ascii="宋体" w:hAnsi="宋体"/>
          <w:color w:val="FF0000"/>
        </w:rPr>
      </w:pPr>
      <w:proofErr w:type="gramStart"/>
      <w:r>
        <w:rPr>
          <w:rFonts w:ascii="宋体" w:hAnsi="宋体" w:hint="eastAsia"/>
        </w:rPr>
        <w:t>【</w:t>
      </w:r>
      <w:r>
        <w:rPr>
          <w:rFonts w:ascii="宋体" w:hAnsi="宋体" w:hint="eastAsia"/>
        </w:rPr>
        <w:t>1</w:t>
      </w:r>
      <w:r>
        <w:rPr>
          <w:rFonts w:ascii="宋体" w:hAnsi="宋体" w:hint="eastAsia"/>
        </w:rPr>
        <w:t>】</w:t>
      </w:r>
      <w:r>
        <w:rPr>
          <w:rFonts w:ascii="宋体" w:hAnsi="宋体"/>
        </w:rPr>
        <w:t>林越英</w:t>
      </w:r>
      <w:proofErr w:type="gramEnd"/>
      <w:r>
        <w:rPr>
          <w:rFonts w:ascii="宋体" w:hAnsi="宋体"/>
        </w:rPr>
        <w:t>．</w:t>
      </w:r>
      <w:r>
        <w:rPr>
          <w:rFonts w:ascii="宋体" w:hAnsi="宋体" w:hint="eastAsia"/>
        </w:rPr>
        <w:t>《</w:t>
      </w:r>
      <w:r>
        <w:rPr>
          <w:rFonts w:ascii="宋体" w:hAnsi="宋体"/>
        </w:rPr>
        <w:t>对我国会展旅游发展若干问题的初步探讨</w:t>
      </w:r>
      <w:r>
        <w:rPr>
          <w:rFonts w:ascii="宋体" w:hAnsi="宋体" w:hint="eastAsia"/>
        </w:rPr>
        <w:t>》，</w:t>
      </w:r>
      <w:r>
        <w:rPr>
          <w:rFonts w:ascii="宋体" w:hAnsi="宋体"/>
        </w:rPr>
        <w:t>2002</w:t>
      </w:r>
      <w:r>
        <w:rPr>
          <w:rFonts w:ascii="宋体" w:hAnsi="宋体" w:hint="eastAsia"/>
        </w:rPr>
        <w:t>，</w:t>
      </w:r>
      <w:r>
        <w:rPr>
          <w:rFonts w:ascii="宋体" w:hAnsi="宋体"/>
        </w:rPr>
        <w:t>(6)</w:t>
      </w:r>
      <w:r>
        <w:rPr>
          <w:rFonts w:ascii="宋体" w:hAnsi="宋体" w:hint="eastAsia"/>
        </w:rPr>
        <w:t>。</w:t>
      </w:r>
    </w:p>
    <w:p w14:paraId="62AA180E" w14:textId="77777777" w:rsidR="00A14B14" w:rsidRDefault="008F26B8">
      <w:pPr>
        <w:spacing w:line="460" w:lineRule="exact"/>
        <w:rPr>
          <w:rFonts w:ascii="宋体" w:hAnsi="宋体"/>
        </w:rPr>
      </w:pPr>
      <w:r>
        <w:rPr>
          <w:rFonts w:ascii="宋体" w:hAnsi="宋体" w:hint="eastAsia"/>
        </w:rPr>
        <w:t>【</w:t>
      </w:r>
      <w:r>
        <w:rPr>
          <w:rFonts w:ascii="宋体" w:hAnsi="宋体" w:hint="eastAsia"/>
        </w:rPr>
        <w:t>2</w:t>
      </w:r>
      <w:r>
        <w:rPr>
          <w:rFonts w:ascii="宋体" w:hAnsi="宋体" w:hint="eastAsia"/>
        </w:rPr>
        <w:t>】蒋纪新</w:t>
      </w:r>
      <w:r>
        <w:rPr>
          <w:rFonts w:ascii="宋体" w:hAnsi="宋体" w:hint="eastAsia"/>
        </w:rPr>
        <w:t>、</w:t>
      </w:r>
      <w:r>
        <w:rPr>
          <w:rFonts w:ascii="宋体" w:hAnsi="宋体" w:hint="eastAsia"/>
        </w:rPr>
        <w:t>李兵、宋民生</w:t>
      </w:r>
      <w:r>
        <w:rPr>
          <w:rFonts w:ascii="宋体" w:hAnsi="宋体" w:hint="eastAsia"/>
        </w:rPr>
        <w:t>.</w:t>
      </w:r>
      <w:r>
        <w:rPr>
          <w:rFonts w:ascii="宋体" w:hAnsi="宋体" w:hint="eastAsia"/>
        </w:rPr>
        <w:t>《带你游西安》，</w:t>
      </w:r>
      <w:r>
        <w:rPr>
          <w:rFonts w:ascii="宋体" w:hAnsi="宋体" w:hint="eastAsia"/>
        </w:rPr>
        <w:t>1999</w:t>
      </w:r>
      <w:r>
        <w:rPr>
          <w:rFonts w:ascii="宋体" w:hAnsi="宋体" w:hint="eastAsia"/>
        </w:rPr>
        <w:t>，</w:t>
      </w:r>
      <w:r>
        <w:rPr>
          <w:rFonts w:ascii="宋体" w:hAnsi="宋体" w:hint="eastAsia"/>
        </w:rPr>
        <w:t>(3)</w:t>
      </w:r>
      <w:r>
        <w:rPr>
          <w:rFonts w:ascii="宋体" w:hAnsi="宋体" w:hint="eastAsia"/>
        </w:rPr>
        <w:t>。</w:t>
      </w:r>
    </w:p>
    <w:p w14:paraId="3269AEAC" w14:textId="77777777" w:rsidR="00A14B14" w:rsidRDefault="008F26B8">
      <w:pPr>
        <w:spacing w:line="460" w:lineRule="exact"/>
        <w:rPr>
          <w:rFonts w:ascii="宋体" w:hAnsi="宋体"/>
        </w:rPr>
      </w:pPr>
      <w:r>
        <w:rPr>
          <w:rFonts w:ascii="宋体" w:hAnsi="宋体" w:hint="eastAsia"/>
        </w:rPr>
        <w:t>【</w:t>
      </w:r>
      <w:r>
        <w:rPr>
          <w:rFonts w:ascii="宋体" w:hAnsi="宋体" w:hint="eastAsia"/>
        </w:rPr>
        <w:t>3</w:t>
      </w:r>
      <w:r>
        <w:rPr>
          <w:rFonts w:ascii="宋体" w:hAnsi="宋体" w:hint="eastAsia"/>
        </w:rPr>
        <w:t>】</w:t>
      </w:r>
      <w:proofErr w:type="gramStart"/>
      <w:r>
        <w:rPr>
          <w:rFonts w:ascii="宋体" w:hAnsi="宋体"/>
        </w:rPr>
        <w:t>宿育海</w:t>
      </w:r>
      <w:proofErr w:type="gramEnd"/>
      <w:r>
        <w:rPr>
          <w:rFonts w:ascii="宋体" w:hAnsi="宋体"/>
        </w:rPr>
        <w:t>．</w:t>
      </w:r>
      <w:r>
        <w:rPr>
          <w:rFonts w:ascii="宋体" w:hAnsi="宋体" w:hint="eastAsia"/>
        </w:rPr>
        <w:t>《</w:t>
      </w:r>
      <w:r>
        <w:rPr>
          <w:rFonts w:ascii="宋体" w:hAnsi="宋体"/>
        </w:rPr>
        <w:t>西安建成西部会展中心的六大优势</w:t>
      </w:r>
      <w:r>
        <w:rPr>
          <w:rFonts w:ascii="宋体" w:hAnsi="宋体" w:hint="eastAsia"/>
        </w:rPr>
        <w:t>》，</w:t>
      </w:r>
      <w:r>
        <w:rPr>
          <w:rFonts w:ascii="宋体" w:hAnsi="宋体"/>
        </w:rPr>
        <w:t>20</w:t>
      </w:r>
      <w:r>
        <w:rPr>
          <w:rFonts w:ascii="宋体" w:hAnsi="宋体" w:hint="eastAsia"/>
        </w:rPr>
        <w:t>1</w:t>
      </w:r>
      <w:r>
        <w:rPr>
          <w:rFonts w:ascii="宋体" w:hAnsi="宋体"/>
        </w:rPr>
        <w:t>6</w:t>
      </w:r>
      <w:r>
        <w:rPr>
          <w:rFonts w:ascii="宋体" w:hAnsi="宋体" w:hint="eastAsia"/>
        </w:rPr>
        <w:t>，</w:t>
      </w:r>
      <w:r>
        <w:rPr>
          <w:rFonts w:ascii="宋体" w:hAnsi="宋体"/>
        </w:rPr>
        <w:t>(4)</w:t>
      </w:r>
      <w:r>
        <w:rPr>
          <w:rFonts w:ascii="宋体" w:hAnsi="宋体" w:hint="eastAsia"/>
        </w:rPr>
        <w:t>。</w:t>
      </w:r>
    </w:p>
    <w:p w14:paraId="1B5ED14E" w14:textId="77777777" w:rsidR="00A14B14" w:rsidRDefault="008F26B8">
      <w:pPr>
        <w:spacing w:line="460" w:lineRule="exact"/>
        <w:rPr>
          <w:rFonts w:ascii="宋体" w:hAnsi="宋体"/>
        </w:rPr>
      </w:pPr>
      <w:r>
        <w:rPr>
          <w:rFonts w:ascii="宋体" w:hAnsi="宋体" w:hint="eastAsia"/>
        </w:rPr>
        <w:t>【</w:t>
      </w:r>
      <w:r>
        <w:rPr>
          <w:rFonts w:ascii="宋体" w:hAnsi="宋体" w:hint="eastAsia"/>
        </w:rPr>
        <w:t>4</w:t>
      </w:r>
      <w:r>
        <w:rPr>
          <w:rFonts w:ascii="宋体" w:hAnsi="宋体" w:hint="eastAsia"/>
        </w:rPr>
        <w:t>】</w:t>
      </w:r>
      <w:r>
        <w:rPr>
          <w:rFonts w:ascii="宋体" w:hAnsi="宋体"/>
        </w:rPr>
        <w:t>李爽．</w:t>
      </w:r>
      <w:r>
        <w:rPr>
          <w:rFonts w:ascii="宋体" w:hAnsi="宋体" w:hint="eastAsia"/>
        </w:rPr>
        <w:t>《</w:t>
      </w:r>
      <w:r>
        <w:rPr>
          <w:rFonts w:ascii="宋体" w:hAnsi="宋体"/>
        </w:rPr>
        <w:t>从会展业与旅游业的关系看我国会展旅游的发展</w:t>
      </w:r>
      <w:r>
        <w:rPr>
          <w:rFonts w:ascii="宋体" w:hAnsi="宋体" w:hint="eastAsia"/>
        </w:rPr>
        <w:t>》，</w:t>
      </w:r>
      <w:r>
        <w:rPr>
          <w:rFonts w:ascii="宋体" w:hAnsi="宋体"/>
        </w:rPr>
        <w:t>20</w:t>
      </w:r>
      <w:r>
        <w:rPr>
          <w:rFonts w:ascii="宋体" w:hAnsi="宋体" w:hint="eastAsia"/>
        </w:rPr>
        <w:t>1</w:t>
      </w:r>
      <w:r>
        <w:rPr>
          <w:rFonts w:ascii="宋体" w:hAnsi="宋体"/>
        </w:rPr>
        <w:t>5</w:t>
      </w:r>
      <w:r>
        <w:rPr>
          <w:rFonts w:ascii="宋体" w:hAnsi="宋体" w:hint="eastAsia"/>
        </w:rPr>
        <w:t>，</w:t>
      </w:r>
      <w:r>
        <w:rPr>
          <w:rFonts w:ascii="宋体" w:hAnsi="宋体"/>
        </w:rPr>
        <w:t>(3)</w:t>
      </w:r>
      <w:r>
        <w:rPr>
          <w:rFonts w:ascii="宋体" w:hAnsi="宋体" w:hint="eastAsia"/>
        </w:rPr>
        <w:t>。</w:t>
      </w:r>
    </w:p>
    <w:p w14:paraId="1F90687E" w14:textId="77777777" w:rsidR="00A14B14" w:rsidRDefault="008F26B8">
      <w:pPr>
        <w:spacing w:line="460" w:lineRule="exact"/>
        <w:rPr>
          <w:rFonts w:ascii="宋体" w:hAnsi="宋体"/>
        </w:rPr>
      </w:pPr>
      <w:r>
        <w:rPr>
          <w:rFonts w:ascii="宋体" w:hAnsi="宋体" w:hint="eastAsia"/>
        </w:rPr>
        <w:t>【</w:t>
      </w:r>
      <w:r>
        <w:rPr>
          <w:rFonts w:ascii="宋体" w:hAnsi="宋体" w:hint="eastAsia"/>
        </w:rPr>
        <w:t>5</w:t>
      </w:r>
      <w:r>
        <w:rPr>
          <w:rFonts w:ascii="宋体" w:hAnsi="宋体" w:hint="eastAsia"/>
        </w:rPr>
        <w:t>】</w:t>
      </w:r>
      <w:r>
        <w:rPr>
          <w:rFonts w:ascii="宋体" w:hAnsi="宋体"/>
        </w:rPr>
        <w:t>陈来生．</w:t>
      </w:r>
      <w:r>
        <w:rPr>
          <w:rFonts w:ascii="宋体" w:hAnsi="宋体" w:hint="eastAsia"/>
        </w:rPr>
        <w:t>《</w:t>
      </w:r>
      <w:r>
        <w:rPr>
          <w:rFonts w:ascii="宋体" w:hAnsi="宋体"/>
        </w:rPr>
        <w:t>上海</w:t>
      </w:r>
      <w:r>
        <w:rPr>
          <w:rFonts w:ascii="宋体" w:hAnsi="宋体" w:hint="eastAsia"/>
        </w:rPr>
        <w:t>“</w:t>
      </w:r>
      <w:r>
        <w:rPr>
          <w:rFonts w:ascii="宋体" w:hAnsi="宋体"/>
        </w:rPr>
        <w:t>世博</w:t>
      </w:r>
      <w:r>
        <w:rPr>
          <w:rFonts w:ascii="宋体" w:hAnsi="宋体" w:hint="eastAsia"/>
        </w:rPr>
        <w:t>”</w:t>
      </w:r>
      <w:r>
        <w:rPr>
          <w:rFonts w:ascii="宋体" w:hAnsi="宋体"/>
        </w:rPr>
        <w:t>效应与苏州会展旅游的发展对应</w:t>
      </w:r>
      <w:r>
        <w:rPr>
          <w:rFonts w:ascii="宋体" w:hAnsi="宋体" w:hint="eastAsia"/>
        </w:rPr>
        <w:t>》，</w:t>
      </w:r>
      <w:r>
        <w:rPr>
          <w:rFonts w:ascii="宋体" w:hAnsi="宋体"/>
        </w:rPr>
        <w:t>2005</w:t>
      </w:r>
      <w:r>
        <w:rPr>
          <w:rFonts w:ascii="宋体" w:hAnsi="宋体" w:hint="eastAsia"/>
        </w:rPr>
        <w:t>，</w:t>
      </w:r>
      <w:r>
        <w:rPr>
          <w:rFonts w:ascii="宋体" w:hAnsi="宋体"/>
        </w:rPr>
        <w:t>(10)</w:t>
      </w:r>
      <w:r>
        <w:rPr>
          <w:rFonts w:ascii="宋体" w:hAnsi="宋体" w:hint="eastAsia"/>
        </w:rPr>
        <w:t>。</w:t>
      </w:r>
    </w:p>
    <w:p w14:paraId="0205645F" w14:textId="77777777" w:rsidR="00A14B14" w:rsidRDefault="00A14B14">
      <w:pPr>
        <w:pStyle w:val="a4"/>
        <w:spacing w:line="400" w:lineRule="exact"/>
      </w:pPr>
    </w:p>
    <w:p w14:paraId="23E845A3" w14:textId="77777777" w:rsidR="00A14B14" w:rsidRDefault="00A14B14">
      <w:pPr>
        <w:pStyle w:val="a4"/>
        <w:spacing w:line="400" w:lineRule="exact"/>
        <w:jc w:val="center"/>
        <w:rPr>
          <w:rFonts w:hAnsi="宋体"/>
          <w:b/>
          <w:sz w:val="30"/>
          <w:szCs w:val="30"/>
        </w:rPr>
      </w:pPr>
    </w:p>
    <w:p w14:paraId="20C44FBE" w14:textId="77777777" w:rsidR="00A14B14" w:rsidRDefault="00A14B14">
      <w:pPr>
        <w:pStyle w:val="a4"/>
        <w:spacing w:line="400" w:lineRule="exact"/>
        <w:jc w:val="center"/>
        <w:rPr>
          <w:rFonts w:hAnsi="宋体"/>
          <w:b/>
          <w:sz w:val="30"/>
          <w:szCs w:val="30"/>
        </w:rPr>
      </w:pPr>
    </w:p>
    <w:p w14:paraId="2633E81E" w14:textId="77777777" w:rsidR="00A14B14" w:rsidRDefault="00A14B14">
      <w:pPr>
        <w:pStyle w:val="a4"/>
        <w:spacing w:line="400" w:lineRule="exact"/>
        <w:jc w:val="center"/>
        <w:rPr>
          <w:rFonts w:hAnsi="宋体"/>
          <w:b/>
          <w:sz w:val="30"/>
          <w:szCs w:val="30"/>
        </w:rPr>
      </w:pPr>
    </w:p>
    <w:p w14:paraId="305C944D" w14:textId="77777777" w:rsidR="00A14B14" w:rsidRDefault="00A14B14">
      <w:pPr>
        <w:pStyle w:val="a4"/>
        <w:spacing w:line="400" w:lineRule="exact"/>
        <w:jc w:val="center"/>
        <w:rPr>
          <w:rFonts w:hAnsi="宋体"/>
          <w:b/>
          <w:sz w:val="30"/>
          <w:szCs w:val="30"/>
        </w:rPr>
      </w:pPr>
    </w:p>
    <w:p w14:paraId="6AB219CC" w14:textId="77777777" w:rsidR="00A14B14" w:rsidRDefault="00A14B14">
      <w:pPr>
        <w:pStyle w:val="a4"/>
        <w:spacing w:line="400" w:lineRule="exact"/>
        <w:jc w:val="center"/>
        <w:rPr>
          <w:rFonts w:hAnsi="宋体"/>
          <w:b/>
          <w:sz w:val="30"/>
          <w:szCs w:val="30"/>
        </w:rPr>
      </w:pPr>
    </w:p>
    <w:p w14:paraId="4D94A06B" w14:textId="77777777" w:rsidR="00A14B14" w:rsidRDefault="00A14B14">
      <w:pPr>
        <w:pStyle w:val="a4"/>
        <w:spacing w:line="400" w:lineRule="exact"/>
        <w:jc w:val="center"/>
        <w:rPr>
          <w:rFonts w:hAnsi="宋体"/>
          <w:b/>
          <w:sz w:val="30"/>
          <w:szCs w:val="30"/>
        </w:rPr>
      </w:pPr>
    </w:p>
    <w:p w14:paraId="59DB05A2" w14:textId="77777777" w:rsidR="00A14B14" w:rsidRDefault="00A14B14">
      <w:pPr>
        <w:pStyle w:val="a4"/>
        <w:spacing w:line="400" w:lineRule="exact"/>
        <w:jc w:val="center"/>
        <w:rPr>
          <w:rFonts w:hAnsi="宋体"/>
          <w:b/>
          <w:sz w:val="30"/>
          <w:szCs w:val="30"/>
        </w:rPr>
      </w:pPr>
    </w:p>
    <w:p w14:paraId="4273ECBF" w14:textId="77777777" w:rsidR="00A14B14" w:rsidRDefault="00A14B14">
      <w:pPr>
        <w:pStyle w:val="a4"/>
        <w:spacing w:line="400" w:lineRule="exact"/>
        <w:jc w:val="center"/>
        <w:rPr>
          <w:rFonts w:hAnsi="宋体"/>
          <w:b/>
          <w:sz w:val="30"/>
          <w:szCs w:val="30"/>
        </w:rPr>
      </w:pPr>
    </w:p>
    <w:p w14:paraId="744E2D81" w14:textId="77777777" w:rsidR="00A14B14" w:rsidRDefault="00A14B14">
      <w:pPr>
        <w:pStyle w:val="a4"/>
        <w:spacing w:line="400" w:lineRule="exact"/>
        <w:jc w:val="center"/>
        <w:rPr>
          <w:rFonts w:hAnsi="宋体"/>
          <w:b/>
          <w:sz w:val="30"/>
          <w:szCs w:val="30"/>
        </w:rPr>
      </w:pPr>
    </w:p>
    <w:p w14:paraId="7634B10F" w14:textId="77777777" w:rsidR="00A14B14" w:rsidRDefault="00A14B14">
      <w:pPr>
        <w:pStyle w:val="a4"/>
        <w:spacing w:line="400" w:lineRule="exact"/>
        <w:jc w:val="center"/>
        <w:rPr>
          <w:rFonts w:hAnsi="宋体"/>
          <w:b/>
          <w:sz w:val="30"/>
          <w:szCs w:val="30"/>
        </w:rPr>
      </w:pPr>
    </w:p>
    <w:p w14:paraId="5E798EBF" w14:textId="77777777" w:rsidR="00A14B14" w:rsidRDefault="00A14B14">
      <w:pPr>
        <w:pStyle w:val="a4"/>
        <w:spacing w:line="400" w:lineRule="exact"/>
        <w:jc w:val="center"/>
        <w:rPr>
          <w:rFonts w:hAnsi="宋体"/>
          <w:b/>
          <w:sz w:val="30"/>
          <w:szCs w:val="30"/>
        </w:rPr>
      </w:pPr>
    </w:p>
    <w:p w14:paraId="786630CA" w14:textId="77777777" w:rsidR="00A14B14" w:rsidRDefault="00A14B14">
      <w:pPr>
        <w:pStyle w:val="a4"/>
        <w:spacing w:line="400" w:lineRule="exact"/>
        <w:jc w:val="center"/>
        <w:rPr>
          <w:rFonts w:hAnsi="宋体"/>
          <w:b/>
          <w:sz w:val="30"/>
          <w:szCs w:val="30"/>
        </w:rPr>
      </w:pPr>
    </w:p>
    <w:p w14:paraId="036ABBCF" w14:textId="77777777" w:rsidR="00A14B14" w:rsidRDefault="00A14B14">
      <w:pPr>
        <w:pStyle w:val="a4"/>
        <w:spacing w:line="400" w:lineRule="exact"/>
        <w:jc w:val="center"/>
        <w:rPr>
          <w:rFonts w:hAnsi="宋体"/>
          <w:b/>
          <w:sz w:val="30"/>
          <w:szCs w:val="30"/>
        </w:rPr>
      </w:pPr>
    </w:p>
    <w:p w14:paraId="30B3A295" w14:textId="77777777" w:rsidR="00A14B14" w:rsidRDefault="00A14B14">
      <w:pPr>
        <w:pStyle w:val="a4"/>
        <w:spacing w:line="400" w:lineRule="exact"/>
        <w:jc w:val="center"/>
        <w:rPr>
          <w:rFonts w:hAnsi="宋体"/>
          <w:b/>
          <w:sz w:val="30"/>
          <w:szCs w:val="30"/>
        </w:rPr>
      </w:pPr>
    </w:p>
    <w:p w14:paraId="7670F250" w14:textId="77777777" w:rsidR="00A14B14" w:rsidRDefault="00A14B14">
      <w:pPr>
        <w:pStyle w:val="a4"/>
        <w:spacing w:line="400" w:lineRule="exact"/>
        <w:jc w:val="center"/>
        <w:rPr>
          <w:rFonts w:hAnsi="宋体"/>
          <w:b/>
          <w:sz w:val="30"/>
          <w:szCs w:val="30"/>
        </w:rPr>
      </w:pPr>
    </w:p>
    <w:p w14:paraId="660CCC24" w14:textId="77777777" w:rsidR="00A14B14" w:rsidRDefault="00A14B14">
      <w:pPr>
        <w:pStyle w:val="a4"/>
        <w:spacing w:line="400" w:lineRule="exact"/>
        <w:jc w:val="center"/>
        <w:rPr>
          <w:rFonts w:hAnsi="宋体"/>
          <w:b/>
          <w:sz w:val="30"/>
          <w:szCs w:val="30"/>
        </w:rPr>
      </w:pPr>
    </w:p>
    <w:p w14:paraId="14005C45" w14:textId="77777777" w:rsidR="00A14B14" w:rsidRDefault="00A14B14">
      <w:pPr>
        <w:pStyle w:val="a4"/>
        <w:spacing w:line="400" w:lineRule="exact"/>
        <w:jc w:val="center"/>
        <w:rPr>
          <w:rFonts w:hAnsi="宋体"/>
          <w:b/>
          <w:sz w:val="30"/>
          <w:szCs w:val="30"/>
        </w:rPr>
      </w:pPr>
    </w:p>
    <w:p w14:paraId="6CE078B6" w14:textId="77777777" w:rsidR="00A14B14" w:rsidRDefault="00A14B14">
      <w:pPr>
        <w:pStyle w:val="a4"/>
        <w:spacing w:line="400" w:lineRule="exact"/>
        <w:jc w:val="center"/>
        <w:rPr>
          <w:rFonts w:hAnsi="宋体"/>
          <w:b/>
          <w:sz w:val="30"/>
          <w:szCs w:val="30"/>
        </w:rPr>
      </w:pPr>
    </w:p>
    <w:p w14:paraId="7A83E06A" w14:textId="77777777" w:rsidR="00A14B14" w:rsidRDefault="00A14B14">
      <w:pPr>
        <w:pStyle w:val="a4"/>
        <w:spacing w:line="400" w:lineRule="exact"/>
        <w:jc w:val="center"/>
        <w:rPr>
          <w:rFonts w:hAnsi="宋体"/>
          <w:b/>
          <w:sz w:val="30"/>
          <w:szCs w:val="30"/>
        </w:rPr>
      </w:pPr>
    </w:p>
    <w:p w14:paraId="30453DEA" w14:textId="77777777" w:rsidR="00A14B14" w:rsidRDefault="00A14B14">
      <w:pPr>
        <w:pStyle w:val="a4"/>
        <w:spacing w:line="400" w:lineRule="exact"/>
        <w:jc w:val="center"/>
        <w:rPr>
          <w:rFonts w:hAnsi="宋体"/>
          <w:b/>
          <w:sz w:val="30"/>
          <w:szCs w:val="30"/>
        </w:rPr>
      </w:pPr>
    </w:p>
    <w:p w14:paraId="6B651A23" w14:textId="77777777" w:rsidR="00A14B14" w:rsidRDefault="00A14B14">
      <w:pPr>
        <w:pStyle w:val="a4"/>
        <w:spacing w:line="400" w:lineRule="exact"/>
        <w:jc w:val="center"/>
        <w:rPr>
          <w:rFonts w:hAnsi="宋体"/>
          <w:b/>
          <w:sz w:val="30"/>
          <w:szCs w:val="30"/>
        </w:rPr>
      </w:pPr>
    </w:p>
    <w:p w14:paraId="20A8B2A5" w14:textId="77777777" w:rsidR="00A14B14" w:rsidRDefault="00A14B14">
      <w:pPr>
        <w:pStyle w:val="a4"/>
        <w:spacing w:line="400" w:lineRule="exact"/>
        <w:jc w:val="center"/>
        <w:rPr>
          <w:rFonts w:hAnsi="宋体"/>
          <w:b/>
          <w:sz w:val="30"/>
          <w:szCs w:val="30"/>
        </w:rPr>
      </w:pPr>
    </w:p>
    <w:p w14:paraId="02DA1639" w14:textId="77777777" w:rsidR="00A14B14" w:rsidRDefault="00A14B14">
      <w:pPr>
        <w:pStyle w:val="a4"/>
        <w:spacing w:line="400" w:lineRule="exact"/>
        <w:jc w:val="center"/>
        <w:rPr>
          <w:rFonts w:hAnsi="宋体"/>
          <w:b/>
          <w:sz w:val="30"/>
          <w:szCs w:val="30"/>
        </w:rPr>
      </w:pPr>
    </w:p>
    <w:p w14:paraId="0393379E" w14:textId="77777777" w:rsidR="00A14B14" w:rsidRDefault="00A14B14">
      <w:pPr>
        <w:pStyle w:val="a4"/>
        <w:spacing w:line="400" w:lineRule="exact"/>
        <w:jc w:val="center"/>
        <w:rPr>
          <w:rFonts w:hAnsi="宋体"/>
          <w:b/>
          <w:sz w:val="30"/>
          <w:szCs w:val="30"/>
        </w:rPr>
      </w:pPr>
    </w:p>
    <w:p w14:paraId="41C950A3" w14:textId="77777777" w:rsidR="00A14B14" w:rsidRDefault="00A14B14">
      <w:pPr>
        <w:pStyle w:val="a4"/>
        <w:spacing w:line="400" w:lineRule="exact"/>
        <w:jc w:val="center"/>
        <w:rPr>
          <w:rFonts w:hAnsi="宋体"/>
          <w:b/>
          <w:sz w:val="30"/>
          <w:szCs w:val="30"/>
        </w:rPr>
      </w:pPr>
    </w:p>
    <w:p w14:paraId="63275C70" w14:textId="77777777" w:rsidR="00A14B14" w:rsidRDefault="00A14B14">
      <w:pPr>
        <w:pStyle w:val="a4"/>
        <w:spacing w:line="400" w:lineRule="exact"/>
        <w:jc w:val="center"/>
        <w:rPr>
          <w:rFonts w:hAnsi="宋体"/>
          <w:b/>
          <w:sz w:val="30"/>
          <w:szCs w:val="30"/>
        </w:rPr>
      </w:pPr>
    </w:p>
    <w:p w14:paraId="7812206E" w14:textId="77777777" w:rsidR="00A14B14" w:rsidRDefault="00A14B14">
      <w:pPr>
        <w:pStyle w:val="a4"/>
        <w:spacing w:line="400" w:lineRule="exact"/>
        <w:jc w:val="center"/>
        <w:rPr>
          <w:rFonts w:hAnsi="宋体"/>
          <w:b/>
          <w:sz w:val="30"/>
          <w:szCs w:val="30"/>
        </w:rPr>
      </w:pPr>
    </w:p>
    <w:p w14:paraId="6A7323CE" w14:textId="77777777" w:rsidR="00A14B14" w:rsidRDefault="008F26B8">
      <w:pPr>
        <w:pStyle w:val="a4"/>
        <w:spacing w:line="400" w:lineRule="exact"/>
        <w:jc w:val="center"/>
        <w:outlineLvl w:val="0"/>
        <w:rPr>
          <w:sz w:val="30"/>
        </w:rPr>
      </w:pPr>
      <w:bookmarkStart w:id="21" w:name="_Toc2422"/>
      <w:bookmarkStart w:id="22" w:name="_Toc7646"/>
      <w:r>
        <w:rPr>
          <w:rFonts w:hAnsi="宋体" w:hint="eastAsia"/>
          <w:b/>
          <w:sz w:val="30"/>
          <w:szCs w:val="30"/>
        </w:rPr>
        <w:lastRenderedPageBreak/>
        <w:t>指导教师评语及论文答辩委员会最后成绩</w:t>
      </w:r>
      <w:bookmarkEnd w:id="21"/>
      <w:bookmarkEnd w:id="22"/>
    </w:p>
    <w:p w14:paraId="5E317BD0" w14:textId="77777777" w:rsidR="00A14B14" w:rsidRDefault="00A14B14">
      <w:pPr>
        <w:pStyle w:val="a4"/>
        <w:spacing w:line="400" w:lineRule="exact"/>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2"/>
        <w:gridCol w:w="8665"/>
      </w:tblGrid>
      <w:tr w:rsidR="00A14B14" w14:paraId="7BCD82CD" w14:textId="77777777">
        <w:trPr>
          <w:trHeight w:val="8537"/>
        </w:trPr>
        <w:tc>
          <w:tcPr>
            <w:tcW w:w="622" w:type="dxa"/>
          </w:tcPr>
          <w:p w14:paraId="2B67BC92" w14:textId="77777777" w:rsidR="00A14B14" w:rsidRDefault="00A14B14">
            <w:pPr>
              <w:pStyle w:val="a4"/>
              <w:spacing w:line="400" w:lineRule="exact"/>
            </w:pPr>
          </w:p>
          <w:p w14:paraId="45B9F6FE" w14:textId="77777777" w:rsidR="00A14B14" w:rsidRDefault="00A14B14">
            <w:pPr>
              <w:pStyle w:val="a4"/>
              <w:spacing w:line="400" w:lineRule="exact"/>
            </w:pPr>
          </w:p>
          <w:p w14:paraId="0A4552D5" w14:textId="77777777" w:rsidR="00A14B14" w:rsidRDefault="00A14B14">
            <w:pPr>
              <w:pStyle w:val="a4"/>
              <w:spacing w:line="400" w:lineRule="exact"/>
            </w:pPr>
          </w:p>
          <w:p w14:paraId="20875FB7" w14:textId="77777777" w:rsidR="00A14B14" w:rsidRDefault="00A14B14">
            <w:pPr>
              <w:pStyle w:val="a4"/>
              <w:spacing w:line="400" w:lineRule="exact"/>
            </w:pPr>
          </w:p>
          <w:p w14:paraId="046FBB03" w14:textId="77777777" w:rsidR="00A14B14" w:rsidRDefault="00A14B14">
            <w:pPr>
              <w:pStyle w:val="a4"/>
              <w:spacing w:line="400" w:lineRule="exact"/>
            </w:pPr>
          </w:p>
          <w:p w14:paraId="4D661929" w14:textId="77777777" w:rsidR="00A14B14" w:rsidRDefault="008F26B8">
            <w:pPr>
              <w:pStyle w:val="a4"/>
              <w:spacing w:line="400" w:lineRule="exact"/>
            </w:pPr>
            <w:r>
              <w:rPr>
                <w:rFonts w:hint="eastAsia"/>
              </w:rPr>
              <w:t>指导教师评语</w:t>
            </w:r>
          </w:p>
        </w:tc>
        <w:tc>
          <w:tcPr>
            <w:tcW w:w="8665" w:type="dxa"/>
          </w:tcPr>
          <w:p w14:paraId="60E02723" w14:textId="77777777" w:rsidR="00A14B14" w:rsidRDefault="00A14B14">
            <w:pPr>
              <w:pStyle w:val="a4"/>
              <w:spacing w:line="400" w:lineRule="exact"/>
            </w:pPr>
          </w:p>
          <w:p w14:paraId="124A637A" w14:textId="77777777" w:rsidR="00A14B14" w:rsidRDefault="00A14B14">
            <w:pPr>
              <w:pStyle w:val="a4"/>
              <w:spacing w:line="400" w:lineRule="exact"/>
            </w:pPr>
          </w:p>
          <w:p w14:paraId="4AD6F92A" w14:textId="77777777" w:rsidR="00A14B14" w:rsidRDefault="00A14B14">
            <w:pPr>
              <w:pStyle w:val="a4"/>
              <w:spacing w:line="400" w:lineRule="exact"/>
            </w:pPr>
          </w:p>
          <w:p w14:paraId="3421A2CA" w14:textId="77777777" w:rsidR="00A14B14" w:rsidRDefault="00A14B14">
            <w:pPr>
              <w:pStyle w:val="a4"/>
              <w:spacing w:line="400" w:lineRule="exact"/>
            </w:pPr>
          </w:p>
          <w:p w14:paraId="096EF3C1" w14:textId="77777777" w:rsidR="00A14B14" w:rsidRDefault="00A14B14">
            <w:pPr>
              <w:pStyle w:val="a4"/>
              <w:spacing w:line="400" w:lineRule="exact"/>
            </w:pPr>
          </w:p>
          <w:p w14:paraId="0089FAD3" w14:textId="77777777" w:rsidR="00A14B14" w:rsidRDefault="00A14B14">
            <w:pPr>
              <w:pStyle w:val="a4"/>
              <w:spacing w:line="400" w:lineRule="exact"/>
            </w:pPr>
          </w:p>
          <w:p w14:paraId="48681D9C" w14:textId="77777777" w:rsidR="00A14B14" w:rsidRDefault="00A14B14">
            <w:pPr>
              <w:pStyle w:val="a4"/>
              <w:spacing w:line="400" w:lineRule="exact"/>
            </w:pPr>
          </w:p>
          <w:p w14:paraId="5D44C2E9" w14:textId="77777777" w:rsidR="00A14B14" w:rsidRDefault="00A14B14">
            <w:pPr>
              <w:pStyle w:val="a4"/>
              <w:spacing w:line="400" w:lineRule="exact"/>
            </w:pPr>
          </w:p>
          <w:p w14:paraId="31F656C3" w14:textId="77777777" w:rsidR="00A14B14" w:rsidRDefault="00A14B14">
            <w:pPr>
              <w:pStyle w:val="a4"/>
              <w:spacing w:line="400" w:lineRule="exact"/>
            </w:pPr>
          </w:p>
          <w:p w14:paraId="526B42D1" w14:textId="77777777" w:rsidR="00A14B14" w:rsidRDefault="00A14B14">
            <w:pPr>
              <w:pStyle w:val="a4"/>
              <w:spacing w:line="400" w:lineRule="exact"/>
            </w:pPr>
          </w:p>
          <w:p w14:paraId="77EF2CCE" w14:textId="77777777" w:rsidR="00A14B14" w:rsidRDefault="00A14B14">
            <w:pPr>
              <w:pStyle w:val="a4"/>
              <w:spacing w:line="400" w:lineRule="exact"/>
            </w:pPr>
          </w:p>
          <w:p w14:paraId="2D96D5B8" w14:textId="77777777" w:rsidR="00A14B14" w:rsidRDefault="00A14B14">
            <w:pPr>
              <w:pStyle w:val="a4"/>
              <w:spacing w:line="400" w:lineRule="exact"/>
            </w:pPr>
          </w:p>
          <w:p w14:paraId="0E91C97D" w14:textId="77777777" w:rsidR="00A14B14" w:rsidRDefault="00A14B14">
            <w:pPr>
              <w:pStyle w:val="a4"/>
              <w:spacing w:line="400" w:lineRule="exact"/>
            </w:pPr>
          </w:p>
          <w:p w14:paraId="09EB8B7E" w14:textId="77777777" w:rsidR="00A14B14" w:rsidRDefault="00A14B14">
            <w:pPr>
              <w:pStyle w:val="a4"/>
              <w:spacing w:line="400" w:lineRule="exact"/>
            </w:pPr>
          </w:p>
          <w:p w14:paraId="2C531467" w14:textId="77777777" w:rsidR="00A14B14" w:rsidRDefault="00A14B14">
            <w:pPr>
              <w:pStyle w:val="a4"/>
              <w:spacing w:line="400" w:lineRule="exact"/>
            </w:pPr>
          </w:p>
          <w:p w14:paraId="0A426CAB" w14:textId="77777777" w:rsidR="00A14B14" w:rsidRDefault="008F26B8">
            <w:pPr>
              <w:pStyle w:val="a4"/>
              <w:spacing w:line="400" w:lineRule="exact"/>
            </w:pPr>
            <w:r>
              <w:t xml:space="preserve">                    </w:t>
            </w:r>
            <w:r>
              <w:rPr>
                <w:rFonts w:hint="eastAsia"/>
              </w:rPr>
              <w:t>建议成绩：</w:t>
            </w:r>
            <w:r>
              <w:t xml:space="preserve">  </w:t>
            </w:r>
            <w:r>
              <w:rPr>
                <w:u w:val="single"/>
              </w:rPr>
              <w:t xml:space="preserve">            </w:t>
            </w:r>
            <w:r>
              <w:t xml:space="preserve">  </w:t>
            </w:r>
          </w:p>
          <w:p w14:paraId="314F86E8" w14:textId="77777777" w:rsidR="00A14B14" w:rsidRDefault="00A14B14">
            <w:pPr>
              <w:pStyle w:val="a4"/>
              <w:spacing w:line="400" w:lineRule="exact"/>
            </w:pPr>
          </w:p>
          <w:p w14:paraId="52F74141" w14:textId="77777777" w:rsidR="00A14B14" w:rsidRDefault="008F26B8">
            <w:pPr>
              <w:pStyle w:val="a4"/>
              <w:spacing w:line="400" w:lineRule="exact"/>
              <w:rPr>
                <w:u w:val="single"/>
              </w:rPr>
            </w:pPr>
            <w:r>
              <w:t xml:space="preserve">                                    </w:t>
            </w:r>
            <w:r>
              <w:rPr>
                <w:rFonts w:hint="eastAsia"/>
              </w:rPr>
              <w:t>指导教师签字：</w:t>
            </w:r>
            <w:r>
              <w:rPr>
                <w:u w:val="single"/>
              </w:rPr>
              <w:t xml:space="preserve">            </w:t>
            </w:r>
          </w:p>
          <w:p w14:paraId="728F45AF" w14:textId="77777777" w:rsidR="00A14B14" w:rsidRDefault="00A14B14">
            <w:pPr>
              <w:pStyle w:val="a4"/>
              <w:spacing w:line="400" w:lineRule="exact"/>
              <w:rPr>
                <w:u w:val="single"/>
              </w:rPr>
            </w:pPr>
          </w:p>
          <w:p w14:paraId="7D713A10" w14:textId="77777777" w:rsidR="00A14B14" w:rsidRDefault="008F26B8">
            <w:pPr>
              <w:pStyle w:val="a4"/>
              <w:spacing w:line="400" w:lineRule="exact"/>
            </w:pPr>
            <w:r>
              <w:t xml:space="preserve">                                               </w:t>
            </w:r>
            <w:r>
              <w:rPr>
                <w:rFonts w:hint="eastAsia"/>
              </w:rPr>
              <w:t>年</w:t>
            </w:r>
            <w:r>
              <w:t xml:space="preserve">    </w:t>
            </w:r>
            <w:r>
              <w:rPr>
                <w:rFonts w:hint="eastAsia"/>
              </w:rPr>
              <w:t>月</w:t>
            </w:r>
            <w:r>
              <w:t xml:space="preserve">    </w:t>
            </w:r>
            <w:r>
              <w:rPr>
                <w:rFonts w:hint="eastAsia"/>
              </w:rPr>
              <w:t>日</w:t>
            </w:r>
          </w:p>
        </w:tc>
      </w:tr>
      <w:tr w:rsidR="00A14B14" w14:paraId="5F0E1B18" w14:textId="77777777">
        <w:trPr>
          <w:trHeight w:val="983"/>
        </w:trPr>
        <w:tc>
          <w:tcPr>
            <w:tcW w:w="622" w:type="dxa"/>
          </w:tcPr>
          <w:p w14:paraId="161FF094" w14:textId="77777777" w:rsidR="00A14B14" w:rsidRDefault="00A14B14">
            <w:pPr>
              <w:pStyle w:val="a4"/>
              <w:spacing w:line="400" w:lineRule="exact"/>
            </w:pPr>
          </w:p>
          <w:p w14:paraId="625D2C37" w14:textId="77777777" w:rsidR="00A14B14" w:rsidRDefault="008F26B8">
            <w:pPr>
              <w:pStyle w:val="a4"/>
              <w:spacing w:line="400" w:lineRule="exact"/>
            </w:pPr>
            <w:r>
              <w:rPr>
                <w:rFonts w:hint="eastAsia"/>
              </w:rPr>
              <w:t>答辩委员会意见</w:t>
            </w:r>
          </w:p>
        </w:tc>
        <w:tc>
          <w:tcPr>
            <w:tcW w:w="8665" w:type="dxa"/>
          </w:tcPr>
          <w:p w14:paraId="2B761AA4" w14:textId="77777777" w:rsidR="00A14B14" w:rsidRDefault="00A14B14">
            <w:pPr>
              <w:pStyle w:val="a4"/>
              <w:spacing w:line="400" w:lineRule="exact"/>
            </w:pPr>
          </w:p>
          <w:p w14:paraId="6CE8C531" w14:textId="77777777" w:rsidR="00A14B14" w:rsidRDefault="00A14B14">
            <w:pPr>
              <w:pStyle w:val="a4"/>
              <w:spacing w:line="400" w:lineRule="exact"/>
            </w:pPr>
          </w:p>
          <w:p w14:paraId="38E1CACF" w14:textId="77777777" w:rsidR="00A14B14" w:rsidRDefault="00A14B14">
            <w:pPr>
              <w:pStyle w:val="a4"/>
              <w:spacing w:line="400" w:lineRule="exact"/>
            </w:pPr>
          </w:p>
          <w:p w14:paraId="492E3127" w14:textId="77777777" w:rsidR="00A14B14" w:rsidRDefault="00A14B14">
            <w:pPr>
              <w:pStyle w:val="a4"/>
              <w:spacing w:line="400" w:lineRule="exact"/>
            </w:pPr>
          </w:p>
          <w:p w14:paraId="0C2089BA" w14:textId="77777777" w:rsidR="00A14B14" w:rsidRDefault="00A14B14">
            <w:pPr>
              <w:pStyle w:val="a4"/>
              <w:spacing w:line="400" w:lineRule="exact"/>
            </w:pPr>
          </w:p>
          <w:p w14:paraId="57504EE7" w14:textId="77777777" w:rsidR="00A14B14" w:rsidRDefault="008F26B8">
            <w:pPr>
              <w:pStyle w:val="a4"/>
              <w:spacing w:line="400" w:lineRule="exact"/>
            </w:pPr>
            <w:r>
              <w:t xml:space="preserve">                              </w:t>
            </w:r>
            <w:r>
              <w:rPr>
                <w:rFonts w:hint="eastAsia"/>
              </w:rPr>
              <w:t>答辩委员会主任签字（盖章）：</w:t>
            </w:r>
            <w:r>
              <w:rPr>
                <w:u w:val="single"/>
              </w:rPr>
              <w:t xml:space="preserve">          </w:t>
            </w:r>
            <w:r>
              <w:t xml:space="preserve"> </w:t>
            </w:r>
          </w:p>
          <w:p w14:paraId="3EEFE5CF" w14:textId="77777777" w:rsidR="00A14B14" w:rsidRDefault="00A14B14">
            <w:pPr>
              <w:pStyle w:val="a4"/>
              <w:spacing w:line="400" w:lineRule="exact"/>
            </w:pPr>
          </w:p>
          <w:p w14:paraId="145013A3" w14:textId="77777777" w:rsidR="00A14B14" w:rsidRDefault="008F26B8">
            <w:pPr>
              <w:pStyle w:val="a4"/>
              <w:spacing w:line="400" w:lineRule="exact"/>
            </w:pPr>
            <w:r>
              <w:t xml:space="preserve">                                               </w:t>
            </w:r>
            <w:r>
              <w:rPr>
                <w:rFonts w:hint="eastAsia"/>
              </w:rPr>
              <w:t>年</w:t>
            </w:r>
            <w:r>
              <w:t xml:space="preserve">     </w:t>
            </w:r>
            <w:r>
              <w:rPr>
                <w:rFonts w:hint="eastAsia"/>
              </w:rPr>
              <w:t>月</w:t>
            </w:r>
            <w:r>
              <w:t xml:space="preserve">     </w:t>
            </w:r>
            <w:r>
              <w:rPr>
                <w:rFonts w:hint="eastAsia"/>
              </w:rPr>
              <w:t>日</w:t>
            </w:r>
          </w:p>
        </w:tc>
      </w:tr>
    </w:tbl>
    <w:p w14:paraId="3B32617A" w14:textId="77777777" w:rsidR="00A14B14" w:rsidRDefault="00A14B14"/>
    <w:p w14:paraId="16D26588" w14:textId="77777777" w:rsidR="00A14B14" w:rsidRDefault="00A14B14"/>
    <w:sectPr w:rsidR="00A14B14">
      <w:footerReference w:type="default" r:id="rId14"/>
      <w:pgSz w:w="11907" w:h="16840"/>
      <w:pgMar w:top="1440" w:right="1418"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8B056" w14:textId="77777777" w:rsidR="008F26B8" w:rsidRDefault="008F26B8">
      <w:r>
        <w:separator/>
      </w:r>
    </w:p>
  </w:endnote>
  <w:endnote w:type="continuationSeparator" w:id="0">
    <w:p w14:paraId="095C445A" w14:textId="77777777" w:rsidR="008F26B8" w:rsidRDefault="008F2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8DDEC" w14:textId="77777777" w:rsidR="00A14B14" w:rsidRDefault="008F26B8">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4468F7D" w14:textId="77777777" w:rsidR="00A14B14" w:rsidRDefault="00A14B1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5788" w14:textId="77777777" w:rsidR="00A14B14" w:rsidRDefault="008F26B8">
    <w:pPr>
      <w:pStyle w:val="a5"/>
    </w:pPr>
    <w:r>
      <w:rPr>
        <w:noProof/>
      </w:rPr>
      <mc:AlternateContent>
        <mc:Choice Requires="wps">
          <w:drawing>
            <wp:anchor distT="0" distB="0" distL="114300" distR="114300" simplePos="0" relativeHeight="251658240" behindDoc="0" locked="0" layoutInCell="1" allowOverlap="1" wp14:anchorId="6774F379" wp14:editId="0CAD6557">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158229" w14:textId="77777777" w:rsidR="00A14B14" w:rsidRDefault="008F26B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74F379"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73158229" w14:textId="77777777" w:rsidR="00A14B14" w:rsidRDefault="008F26B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374F5" w14:textId="77777777" w:rsidR="008F26B8" w:rsidRDefault="008F26B8">
      <w:r>
        <w:separator/>
      </w:r>
    </w:p>
  </w:footnote>
  <w:footnote w:type="continuationSeparator" w:id="0">
    <w:p w14:paraId="26318AC6" w14:textId="77777777" w:rsidR="008F26B8" w:rsidRDefault="008F2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2FC2B" w14:textId="77777777" w:rsidR="00A14B14" w:rsidRDefault="00A14B1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D687"/>
    <w:multiLevelType w:val="singleLevel"/>
    <w:tmpl w:val="0435D687"/>
    <w:lvl w:ilvl="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2A9A"/>
    <w:rsid w:val="000B08DF"/>
    <w:rsid w:val="000B2A9A"/>
    <w:rsid w:val="001110B5"/>
    <w:rsid w:val="002614A8"/>
    <w:rsid w:val="002708D2"/>
    <w:rsid w:val="00476C4B"/>
    <w:rsid w:val="004A6BCD"/>
    <w:rsid w:val="004B137C"/>
    <w:rsid w:val="0051299B"/>
    <w:rsid w:val="00642709"/>
    <w:rsid w:val="006749D5"/>
    <w:rsid w:val="008E5361"/>
    <w:rsid w:val="008F26B8"/>
    <w:rsid w:val="009D0330"/>
    <w:rsid w:val="00A14B14"/>
    <w:rsid w:val="00B75D41"/>
    <w:rsid w:val="00C354CB"/>
    <w:rsid w:val="00D02D74"/>
    <w:rsid w:val="00D46B55"/>
    <w:rsid w:val="00D761B7"/>
    <w:rsid w:val="00DB16E7"/>
    <w:rsid w:val="00E87D42"/>
    <w:rsid w:val="01146D4F"/>
    <w:rsid w:val="01402219"/>
    <w:rsid w:val="01D651A9"/>
    <w:rsid w:val="0254308C"/>
    <w:rsid w:val="02A66F3E"/>
    <w:rsid w:val="050C6498"/>
    <w:rsid w:val="05441B64"/>
    <w:rsid w:val="07614AB8"/>
    <w:rsid w:val="07D65FF1"/>
    <w:rsid w:val="08A1277B"/>
    <w:rsid w:val="08E43E2A"/>
    <w:rsid w:val="09574AD6"/>
    <w:rsid w:val="09F75D31"/>
    <w:rsid w:val="0A2462C1"/>
    <w:rsid w:val="0C8507AB"/>
    <w:rsid w:val="0E517320"/>
    <w:rsid w:val="0EA2436D"/>
    <w:rsid w:val="0F027F41"/>
    <w:rsid w:val="0F4A611F"/>
    <w:rsid w:val="0F6B0088"/>
    <w:rsid w:val="0F8E65F5"/>
    <w:rsid w:val="0FBA476E"/>
    <w:rsid w:val="0FBE6858"/>
    <w:rsid w:val="1065186F"/>
    <w:rsid w:val="10B44654"/>
    <w:rsid w:val="12B030BD"/>
    <w:rsid w:val="12D33ECA"/>
    <w:rsid w:val="13B80AB4"/>
    <w:rsid w:val="140950E8"/>
    <w:rsid w:val="149B4F77"/>
    <w:rsid w:val="15885646"/>
    <w:rsid w:val="15A95187"/>
    <w:rsid w:val="162934A0"/>
    <w:rsid w:val="16B54883"/>
    <w:rsid w:val="17773BC7"/>
    <w:rsid w:val="178B76D2"/>
    <w:rsid w:val="17B137EF"/>
    <w:rsid w:val="182654AC"/>
    <w:rsid w:val="19451594"/>
    <w:rsid w:val="1AD57616"/>
    <w:rsid w:val="1B1E2696"/>
    <w:rsid w:val="1B8A43A7"/>
    <w:rsid w:val="1BF823C4"/>
    <w:rsid w:val="1CA637A4"/>
    <w:rsid w:val="1E15517C"/>
    <w:rsid w:val="20E65C04"/>
    <w:rsid w:val="21046049"/>
    <w:rsid w:val="214C1F83"/>
    <w:rsid w:val="21842A87"/>
    <w:rsid w:val="22CA784C"/>
    <w:rsid w:val="23F92EA1"/>
    <w:rsid w:val="24581EA6"/>
    <w:rsid w:val="24D11D2F"/>
    <w:rsid w:val="24E502AF"/>
    <w:rsid w:val="25D1090C"/>
    <w:rsid w:val="27B37562"/>
    <w:rsid w:val="283A7FCD"/>
    <w:rsid w:val="29170D22"/>
    <w:rsid w:val="294252DB"/>
    <w:rsid w:val="2A22218D"/>
    <w:rsid w:val="2B860062"/>
    <w:rsid w:val="2C0437EB"/>
    <w:rsid w:val="2D0D5636"/>
    <w:rsid w:val="2D443277"/>
    <w:rsid w:val="2D8F1B09"/>
    <w:rsid w:val="2EAA58D3"/>
    <w:rsid w:val="2F0E5767"/>
    <w:rsid w:val="30322F50"/>
    <w:rsid w:val="304C319D"/>
    <w:rsid w:val="30693F8F"/>
    <w:rsid w:val="30C05F5B"/>
    <w:rsid w:val="319272AC"/>
    <w:rsid w:val="31EC556E"/>
    <w:rsid w:val="35444907"/>
    <w:rsid w:val="35A93934"/>
    <w:rsid w:val="35DA0D93"/>
    <w:rsid w:val="35E13817"/>
    <w:rsid w:val="35FB6718"/>
    <w:rsid w:val="365A6AF1"/>
    <w:rsid w:val="365D5204"/>
    <w:rsid w:val="37EC1EFB"/>
    <w:rsid w:val="38015FC5"/>
    <w:rsid w:val="38553285"/>
    <w:rsid w:val="3A1D403B"/>
    <w:rsid w:val="3A962AA2"/>
    <w:rsid w:val="3B0A4D9E"/>
    <w:rsid w:val="3C250823"/>
    <w:rsid w:val="3C7A122E"/>
    <w:rsid w:val="3D7F645A"/>
    <w:rsid w:val="3DA31C0F"/>
    <w:rsid w:val="3E28030C"/>
    <w:rsid w:val="3E6E3541"/>
    <w:rsid w:val="3FDA45C7"/>
    <w:rsid w:val="4158005B"/>
    <w:rsid w:val="425426C0"/>
    <w:rsid w:val="4270346E"/>
    <w:rsid w:val="42B04369"/>
    <w:rsid w:val="42E40BC1"/>
    <w:rsid w:val="44F27745"/>
    <w:rsid w:val="4519177E"/>
    <w:rsid w:val="4666639E"/>
    <w:rsid w:val="46F20A47"/>
    <w:rsid w:val="470F2732"/>
    <w:rsid w:val="497B47F1"/>
    <w:rsid w:val="4A38286B"/>
    <w:rsid w:val="4BCC3697"/>
    <w:rsid w:val="4BFF4BF4"/>
    <w:rsid w:val="4C0D39A7"/>
    <w:rsid w:val="4CB97836"/>
    <w:rsid w:val="4CE3543A"/>
    <w:rsid w:val="4D615DEB"/>
    <w:rsid w:val="4D93303E"/>
    <w:rsid w:val="4E5E4BC0"/>
    <w:rsid w:val="4EDB2C63"/>
    <w:rsid w:val="4F7C5764"/>
    <w:rsid w:val="520E4F77"/>
    <w:rsid w:val="52260225"/>
    <w:rsid w:val="52600898"/>
    <w:rsid w:val="528A740F"/>
    <w:rsid w:val="52F97858"/>
    <w:rsid w:val="553771A8"/>
    <w:rsid w:val="556B4D07"/>
    <w:rsid w:val="55795F83"/>
    <w:rsid w:val="565E48CF"/>
    <w:rsid w:val="57AB13A3"/>
    <w:rsid w:val="57AB46D2"/>
    <w:rsid w:val="588C3267"/>
    <w:rsid w:val="58F27782"/>
    <w:rsid w:val="59926E5D"/>
    <w:rsid w:val="599D1928"/>
    <w:rsid w:val="5A9F0DC2"/>
    <w:rsid w:val="5C44575C"/>
    <w:rsid w:val="5FD45345"/>
    <w:rsid w:val="603A6DE2"/>
    <w:rsid w:val="6075425C"/>
    <w:rsid w:val="60DC019A"/>
    <w:rsid w:val="613C0325"/>
    <w:rsid w:val="613D524C"/>
    <w:rsid w:val="61471F92"/>
    <w:rsid w:val="62D64F14"/>
    <w:rsid w:val="6312371B"/>
    <w:rsid w:val="631F4435"/>
    <w:rsid w:val="63384A64"/>
    <w:rsid w:val="635B4D90"/>
    <w:rsid w:val="64650100"/>
    <w:rsid w:val="64D6748F"/>
    <w:rsid w:val="64ED7A7F"/>
    <w:rsid w:val="66A4643F"/>
    <w:rsid w:val="66D05E7C"/>
    <w:rsid w:val="69845322"/>
    <w:rsid w:val="69BA03B4"/>
    <w:rsid w:val="6BA57DDA"/>
    <w:rsid w:val="6BD35064"/>
    <w:rsid w:val="6C1047B7"/>
    <w:rsid w:val="6C4C5163"/>
    <w:rsid w:val="6CA660F2"/>
    <w:rsid w:val="6CCC2CED"/>
    <w:rsid w:val="6D6E4748"/>
    <w:rsid w:val="6ECE4FFB"/>
    <w:rsid w:val="6F0C249C"/>
    <w:rsid w:val="713A13AD"/>
    <w:rsid w:val="71623F2F"/>
    <w:rsid w:val="71770B2B"/>
    <w:rsid w:val="733928DF"/>
    <w:rsid w:val="736D7C4B"/>
    <w:rsid w:val="75FA3413"/>
    <w:rsid w:val="765327C4"/>
    <w:rsid w:val="76B82277"/>
    <w:rsid w:val="76EC62D9"/>
    <w:rsid w:val="780B1B47"/>
    <w:rsid w:val="7872457E"/>
    <w:rsid w:val="78C96AC3"/>
    <w:rsid w:val="7AF55E57"/>
    <w:rsid w:val="7BFE3AC0"/>
    <w:rsid w:val="7C180E04"/>
    <w:rsid w:val="7DE05085"/>
    <w:rsid w:val="7F6467B4"/>
    <w:rsid w:val="7F7C5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2BEB84"/>
  <w15:docId w15:val="{F6545A1D-D4A9-48EC-BDD6-A124854E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page number" w:uiPriority="99" w:qFormat="1"/>
    <w:lsdException w:name="Title" w:qFormat="1"/>
    <w:lsdException w:name="Default Paragraph Font" w:semiHidden="1" w:uiPriority="1" w:unhideWhenUsed="1" w:qFormat="1"/>
    <w:lsdException w:name="Body Text Indent" w:uiPriority="99" w:qFormat="1"/>
    <w:lsdException w:name="Subtitle" w:qFormat="1"/>
    <w:lsdException w:name="Hyperlink" w:uiPriority="99" w:unhideWhenUsed="1"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line="360" w:lineRule="auto"/>
      <w:jc w:val="left"/>
      <w:outlineLvl w:val="0"/>
    </w:pPr>
    <w:rPr>
      <w:rFonts w:eastAsia="黑体"/>
      <w:bCs/>
      <w:kern w:val="0"/>
      <w:sz w:val="30"/>
      <w:szCs w:val="44"/>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sz w:val="28"/>
    </w:rPr>
  </w:style>
  <w:style w:type="paragraph" w:styleId="3">
    <w:name w:val="heading 3"/>
    <w:basedOn w:val="a"/>
    <w:next w:val="a"/>
    <w:unhideWhenUsed/>
    <w:qFormat/>
    <w:pPr>
      <w:keepNext/>
      <w:keepLines/>
      <w:spacing w:before="260" w:after="260" w:line="413" w:lineRule="auto"/>
      <w:outlineLvl w:val="2"/>
    </w:pPr>
    <w:rPr>
      <w:rFonts w:eastAsia="黑体"/>
    </w:rPr>
  </w:style>
  <w:style w:type="paragraph" w:styleId="4">
    <w:name w:val="heading 4"/>
    <w:basedOn w:val="a"/>
    <w:next w:val="a"/>
    <w:semiHidden/>
    <w:unhideWhenUsed/>
    <w:qFormat/>
    <w:pPr>
      <w:keepNext/>
      <w:keepLines/>
      <w:spacing w:before="280" w:after="290" w:line="372" w:lineRule="auto"/>
      <w:outlineLvl w:val="3"/>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uiPriority w:val="99"/>
    <w:qFormat/>
    <w:pPr>
      <w:spacing w:after="156" w:line="400" w:lineRule="exact"/>
      <w:ind w:firstLineChars="200" w:firstLine="480"/>
    </w:pPr>
    <w:rPr>
      <w:rFonts w:ascii="宋体" w:hAnsi="宋体"/>
    </w:rPr>
  </w:style>
  <w:style w:type="paragraph" w:styleId="TOC3">
    <w:name w:val="toc 3"/>
    <w:basedOn w:val="a"/>
    <w:next w:val="a"/>
    <w:uiPriority w:val="39"/>
    <w:qFormat/>
    <w:pPr>
      <w:ind w:leftChars="400" w:left="840"/>
    </w:pPr>
  </w:style>
  <w:style w:type="paragraph" w:styleId="a4">
    <w:name w:val="Plain Text"/>
    <w:basedOn w:val="a"/>
    <w:uiPriority w:val="99"/>
    <w:qFormat/>
    <w:rPr>
      <w:rFonts w:ascii="宋体" w:hAnsi="Courier New"/>
      <w:szCs w:val="20"/>
    </w:r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character" w:styleId="a7">
    <w:name w:val="page number"/>
    <w:uiPriority w:val="99"/>
    <w:qFormat/>
    <w:rPr>
      <w:rFonts w:cs="Times New Roman"/>
    </w:rPr>
  </w:style>
  <w:style w:type="character" w:styleId="a8">
    <w:name w:val="Hyperlink"/>
    <w:basedOn w:val="a0"/>
    <w:uiPriority w:val="99"/>
    <w:unhideWhenUsed/>
    <w:qFormat/>
    <w:rPr>
      <w:color w:val="0563C1" w:themeColor="hyperlink"/>
      <w:u w:val="single"/>
    </w:rPr>
  </w:style>
  <w:style w:type="paragraph" w:customStyle="1" w:styleId="WPSOffice1">
    <w:name w:val="WPSOffice手动目录 1"/>
    <w:qFormat/>
    <w:rPr>
      <w:rFonts w:ascii="Calibri" w:hAnsi="Calibri"/>
    </w:rPr>
  </w:style>
  <w:style w:type="paragraph" w:customStyle="1" w:styleId="WPSOffice2">
    <w:name w:val="WPSOffice手动目录 2"/>
    <w:qFormat/>
    <w:pPr>
      <w:ind w:leftChars="200" w:left="200"/>
    </w:pPr>
    <w:rPr>
      <w:rFonts w:ascii="Calibri" w:hAnsi="Calibri"/>
    </w:rPr>
  </w:style>
  <w:style w:type="paragraph" w:customStyle="1" w:styleId="WPSOffice3">
    <w:name w:val="WPSOffice手动目录 3"/>
    <w:qFormat/>
    <w:pPr>
      <w:ind w:leftChars="400" w:left="400"/>
    </w:pPr>
    <w:rPr>
      <w:rFonts w:ascii="Calibri" w:hAnsi="Calibri"/>
    </w:rPr>
  </w:style>
  <w:style w:type="paragraph" w:customStyle="1" w:styleId="TOC10">
    <w:name w:val="TOC 标题1"/>
    <w:basedOn w:val="1"/>
    <w:next w:val="a"/>
    <w:uiPriority w:val="39"/>
    <w:unhideWhenUsed/>
    <w:qFormat/>
    <w:pPr>
      <w:widowControl/>
      <w:spacing w:before="240" w:line="259" w:lineRule="auto"/>
      <w:outlineLvl w:val="9"/>
    </w:pPr>
    <w:rPr>
      <w:rFonts w:asciiTheme="majorHAnsi" w:eastAsiaTheme="majorEastAsia" w:hAnsiTheme="majorHAnsi" w:cstheme="majorBidi"/>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link?url=jwisisydzfCzbFB3wndaPZQVZzm-aE-fRPn3YpanQN1JxrJhSFLj3EVVWkQlKI4_&amp;ck=4292.14.87.214.709.373.599.481&amp;shh=www.baidu.com&amp;wd=&amp;eqid=8549c42f00079e06000000065f34f76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file:///E:\QQ&#35760;&#24405;\1132394407\Image\C2C\Image3\G@6@CS7%25252525252525252525%2525252525252525255dR3%25252525252525252525U~KAXADZ_HN.jp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8D3083F-6B05-4562-984A-FF558C351C9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zsk</cp:lastModifiedBy>
  <cp:revision>16</cp:revision>
  <dcterms:created xsi:type="dcterms:W3CDTF">2014-10-29T12:08:00Z</dcterms:created>
  <dcterms:modified xsi:type="dcterms:W3CDTF">2020-08-15T13:47:00Z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