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B7F02" w14:textId="77777777" w:rsidR="00904D9D" w:rsidRDefault="00BB0C2B">
      <w:pPr>
        <w:jc w:val="center"/>
        <w:outlineLvl w:val="0"/>
        <w:rPr>
          <w:rFonts w:ascii="宋体" w:hAnsi="宋体"/>
          <w:sz w:val="44"/>
          <w:szCs w:val="44"/>
        </w:rPr>
      </w:pPr>
      <w:r>
        <w:rPr>
          <w:rFonts w:ascii="宋体" w:hAnsi="宋体" w:hint="eastAsia"/>
          <w:sz w:val="44"/>
          <w:szCs w:val="44"/>
        </w:rPr>
        <w:t>高等教育自学考试本科</w:t>
      </w:r>
    </w:p>
    <w:p w14:paraId="77442DD7" w14:textId="77777777" w:rsidR="00904D9D" w:rsidRDefault="00904D9D">
      <w:pPr>
        <w:jc w:val="center"/>
        <w:rPr>
          <w:rFonts w:ascii="宋体" w:hAnsi="宋体"/>
          <w:sz w:val="44"/>
          <w:szCs w:val="44"/>
        </w:rPr>
      </w:pPr>
    </w:p>
    <w:p w14:paraId="0D9F8134" w14:textId="77777777" w:rsidR="00904D9D" w:rsidRDefault="00904D9D">
      <w:pPr>
        <w:jc w:val="center"/>
        <w:rPr>
          <w:rFonts w:ascii="宋体" w:hAnsi="宋体"/>
          <w:sz w:val="44"/>
          <w:szCs w:val="44"/>
        </w:rPr>
      </w:pPr>
    </w:p>
    <w:p w14:paraId="3B2C512D" w14:textId="77777777" w:rsidR="00904D9D" w:rsidRDefault="00904D9D">
      <w:pPr>
        <w:jc w:val="center"/>
        <w:rPr>
          <w:rFonts w:ascii="宋体" w:hAnsi="宋体"/>
          <w:sz w:val="44"/>
          <w:szCs w:val="44"/>
        </w:rPr>
      </w:pPr>
    </w:p>
    <w:p w14:paraId="2E330869" w14:textId="77777777" w:rsidR="00904D9D" w:rsidRDefault="00BB0C2B">
      <w:pPr>
        <w:jc w:val="center"/>
        <w:rPr>
          <w:rFonts w:ascii="宋体" w:hAnsi="宋体"/>
          <w:sz w:val="44"/>
          <w:szCs w:val="44"/>
        </w:rPr>
      </w:pPr>
      <w:r>
        <w:rPr>
          <w:rFonts w:ascii="宋体" w:hAnsi="宋体"/>
          <w:sz w:val="44"/>
          <w:szCs w:val="44"/>
        </w:rPr>
        <w:pict w14:anchorId="59061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75pt;height:65.25pt" fillcolor="black">
            <v:textpath style="font-family:&quot;黑体&quot;" trim="t" fitpath="t" string="调查报告"/>
          </v:shape>
        </w:pict>
      </w:r>
    </w:p>
    <w:p w14:paraId="76D66E8C" w14:textId="77777777" w:rsidR="00904D9D" w:rsidRDefault="00904D9D">
      <w:pPr>
        <w:jc w:val="center"/>
        <w:rPr>
          <w:rFonts w:ascii="宋体" w:hAnsi="宋体"/>
          <w:sz w:val="44"/>
          <w:szCs w:val="44"/>
        </w:rPr>
      </w:pPr>
    </w:p>
    <w:p w14:paraId="1B5BD8DD" w14:textId="77777777" w:rsidR="00904D9D" w:rsidRDefault="00904D9D">
      <w:pPr>
        <w:rPr>
          <w:rFonts w:ascii="宋体" w:hAnsi="宋体"/>
          <w:sz w:val="28"/>
          <w:szCs w:val="28"/>
        </w:rPr>
      </w:pPr>
    </w:p>
    <w:p w14:paraId="2D9B4E42" w14:textId="77777777" w:rsidR="00904D9D" w:rsidRDefault="00904D9D">
      <w:pPr>
        <w:jc w:val="center"/>
        <w:rPr>
          <w:rFonts w:ascii="宋体" w:hAnsi="宋体"/>
          <w:sz w:val="28"/>
          <w:szCs w:val="28"/>
        </w:rPr>
      </w:pPr>
    </w:p>
    <w:p w14:paraId="3A1607C1" w14:textId="77777777" w:rsidR="00904D9D" w:rsidRDefault="00BB0C2B">
      <w:pPr>
        <w:ind w:firstLineChars="450" w:firstLine="1620"/>
        <w:rPr>
          <w:rFonts w:ascii="宋体" w:hAnsi="宋体"/>
          <w:sz w:val="36"/>
          <w:szCs w:val="36"/>
          <w:u w:val="single"/>
        </w:rPr>
      </w:pPr>
      <w:r>
        <w:rPr>
          <w:rFonts w:ascii="宋体" w:hAnsi="宋体" w:hint="eastAsia"/>
          <w:sz w:val="36"/>
          <w:szCs w:val="36"/>
        </w:rPr>
        <w:t>调查题目：</w:t>
      </w:r>
      <w:r>
        <w:rPr>
          <w:rFonts w:ascii="宋体" w:hAnsi="宋体" w:hint="eastAsia"/>
          <w:sz w:val="36"/>
          <w:szCs w:val="36"/>
          <w:u w:val="single"/>
        </w:rPr>
        <w:t>西安众</w:t>
      </w:r>
      <w:proofErr w:type="gramStart"/>
      <w:r>
        <w:rPr>
          <w:rFonts w:ascii="宋体" w:hAnsi="宋体" w:hint="eastAsia"/>
          <w:sz w:val="36"/>
          <w:szCs w:val="36"/>
          <w:u w:val="single"/>
        </w:rPr>
        <w:t>焱</w:t>
      </w:r>
      <w:proofErr w:type="gramEnd"/>
      <w:r>
        <w:rPr>
          <w:rFonts w:ascii="宋体" w:hAnsi="宋体" w:hint="eastAsia"/>
          <w:sz w:val="36"/>
          <w:szCs w:val="36"/>
          <w:u w:val="single"/>
        </w:rPr>
        <w:t>会议会展有限公司客户</w:t>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r>
      <w:r>
        <w:rPr>
          <w:rFonts w:ascii="宋体" w:hAnsi="宋体" w:hint="eastAsia"/>
          <w:color w:val="FFFFFF" w:themeColor="background1"/>
          <w:sz w:val="36"/>
          <w:szCs w:val="36"/>
          <w:u w:val="single"/>
        </w:rPr>
        <w:tab/>
        <w:t xml:space="preserve"> </w:t>
      </w:r>
      <w:r>
        <w:rPr>
          <w:rFonts w:ascii="宋体" w:hAnsi="宋体" w:hint="eastAsia"/>
          <w:color w:val="FFFFFF" w:themeColor="background1"/>
          <w:sz w:val="32"/>
          <w:szCs w:val="32"/>
          <w:u w:val="single"/>
        </w:rPr>
        <w:t xml:space="preserve"> </w:t>
      </w:r>
      <w:r>
        <w:rPr>
          <w:rFonts w:ascii="宋体" w:hAnsi="宋体" w:hint="eastAsia"/>
          <w:sz w:val="36"/>
          <w:szCs w:val="36"/>
          <w:u w:val="single"/>
        </w:rPr>
        <w:t>关系管理的基本做法和策略调</w:t>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28"/>
          <w:szCs w:val="28"/>
        </w:rPr>
        <w:t xml:space="preserve"> </w:t>
      </w:r>
      <w:r>
        <w:rPr>
          <w:rFonts w:ascii="宋体" w:hAnsi="宋体" w:hint="eastAsia"/>
          <w:sz w:val="28"/>
          <w:szCs w:val="28"/>
        </w:rPr>
        <w:tab/>
      </w:r>
      <w:r>
        <w:rPr>
          <w:rFonts w:ascii="宋体" w:hAnsi="宋体" w:hint="eastAsia"/>
          <w:szCs w:val="21"/>
        </w:rPr>
        <w:tab/>
      </w:r>
      <w:proofErr w:type="gramStart"/>
      <w:r>
        <w:rPr>
          <w:rFonts w:ascii="宋体" w:hAnsi="宋体" w:hint="eastAsia"/>
          <w:sz w:val="36"/>
          <w:szCs w:val="36"/>
          <w:u w:val="single"/>
        </w:rPr>
        <w:t>查及信息系统</w:t>
      </w:r>
      <w:proofErr w:type="gramEnd"/>
      <w:r>
        <w:rPr>
          <w:rFonts w:ascii="宋体" w:hAnsi="宋体" w:hint="eastAsia"/>
          <w:sz w:val="36"/>
          <w:szCs w:val="36"/>
          <w:u w:val="single"/>
        </w:rPr>
        <w:t>的应用</w:t>
      </w:r>
      <w:r>
        <w:rPr>
          <w:rFonts w:ascii="宋体" w:hAnsi="宋体" w:hint="eastAsia"/>
          <w:sz w:val="36"/>
          <w:szCs w:val="36"/>
          <w:u w:val="single"/>
        </w:rPr>
        <w:t xml:space="preserve">  </w:t>
      </w:r>
    </w:p>
    <w:p w14:paraId="7A343F6A" w14:textId="77777777" w:rsidR="00904D9D" w:rsidRDefault="00BB0C2B">
      <w:pPr>
        <w:ind w:firstLineChars="450" w:firstLine="162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w:t>
      </w:r>
      <w:r>
        <w:rPr>
          <w:rFonts w:ascii="宋体" w:hAnsi="宋体" w:hint="eastAsia"/>
          <w:sz w:val="36"/>
          <w:szCs w:val="36"/>
          <w:u w:val="single"/>
        </w:rPr>
        <w:t>会展管理</w:t>
      </w:r>
      <w:r>
        <w:rPr>
          <w:rFonts w:ascii="宋体" w:hAnsi="宋体" w:hint="eastAsia"/>
          <w:sz w:val="36"/>
          <w:szCs w:val="36"/>
          <w:u w:val="single"/>
        </w:rPr>
        <w:t xml:space="preserve">          </w:t>
      </w:r>
    </w:p>
    <w:p w14:paraId="4171D093" w14:textId="77777777" w:rsidR="00904D9D" w:rsidRDefault="00BB0C2B">
      <w:pPr>
        <w:ind w:firstLineChars="450" w:firstLine="162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202999</w:t>
      </w:r>
      <w:r>
        <w:rPr>
          <w:rFonts w:ascii="宋体" w:hAnsi="宋体" w:hint="eastAsia"/>
          <w:sz w:val="36"/>
          <w:szCs w:val="36"/>
          <w:u w:val="single"/>
        </w:rPr>
        <w:t xml:space="preserve">      </w:t>
      </w:r>
    </w:p>
    <w:p w14:paraId="465B7609" w14:textId="77777777" w:rsidR="00904D9D" w:rsidRDefault="00BB0C2B">
      <w:pPr>
        <w:ind w:firstLineChars="450" w:firstLine="162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张</w:t>
      </w:r>
      <w:r>
        <w:rPr>
          <w:rFonts w:ascii="宋体" w:hAnsi="宋体" w:cs="宋体" w:hint="eastAsia"/>
          <w:sz w:val="36"/>
          <w:szCs w:val="36"/>
          <w:u w:val="single"/>
        </w:rPr>
        <w:t>尚坤</w:t>
      </w:r>
      <w:r>
        <w:rPr>
          <w:rFonts w:ascii="宋体" w:hAnsi="宋体" w:cs="宋体" w:hint="eastAsia"/>
          <w:sz w:val="36"/>
          <w:szCs w:val="36"/>
          <w:u w:val="single"/>
        </w:rPr>
        <w:t xml:space="preserve"> </w:t>
      </w:r>
      <w:r>
        <w:rPr>
          <w:rFonts w:ascii="宋体" w:hAnsi="宋体" w:hint="eastAsia"/>
          <w:sz w:val="36"/>
          <w:szCs w:val="36"/>
          <w:u w:val="single"/>
        </w:rPr>
        <w:t xml:space="preserve">         </w:t>
      </w:r>
    </w:p>
    <w:p w14:paraId="3DCC20EB" w14:textId="77777777" w:rsidR="00904D9D" w:rsidRDefault="00904D9D">
      <w:pPr>
        <w:rPr>
          <w:rFonts w:ascii="宋体" w:hAnsi="宋体"/>
          <w:sz w:val="36"/>
          <w:szCs w:val="36"/>
        </w:rPr>
      </w:pPr>
    </w:p>
    <w:p w14:paraId="5B17B58E" w14:textId="77777777" w:rsidR="00904D9D" w:rsidRDefault="00904D9D">
      <w:pPr>
        <w:rPr>
          <w:rFonts w:ascii="宋体" w:hAnsi="宋体"/>
          <w:sz w:val="36"/>
          <w:szCs w:val="36"/>
        </w:rPr>
      </w:pPr>
    </w:p>
    <w:p w14:paraId="379CEECA" w14:textId="77777777" w:rsidR="00904D9D" w:rsidRDefault="00904D9D">
      <w:pPr>
        <w:ind w:firstLineChars="450" w:firstLine="1620"/>
        <w:rPr>
          <w:rFonts w:ascii="宋体" w:hAnsi="宋体"/>
          <w:sz w:val="36"/>
          <w:szCs w:val="36"/>
        </w:rPr>
      </w:pPr>
    </w:p>
    <w:p w14:paraId="1A818BEF" w14:textId="77777777" w:rsidR="00904D9D" w:rsidRDefault="00904D9D">
      <w:pPr>
        <w:ind w:firstLineChars="450" w:firstLine="1620"/>
        <w:rPr>
          <w:rFonts w:ascii="宋体" w:hAnsi="宋体"/>
          <w:sz w:val="36"/>
          <w:szCs w:val="36"/>
        </w:rPr>
      </w:pPr>
    </w:p>
    <w:p w14:paraId="76E20D6A" w14:textId="77777777" w:rsidR="00904D9D" w:rsidRDefault="00BB0C2B">
      <w:pPr>
        <w:jc w:val="center"/>
        <w:outlineLvl w:val="0"/>
        <w:rPr>
          <w:rFonts w:ascii="黑体" w:eastAsia="黑体" w:hAnsi="宋体"/>
          <w:sz w:val="36"/>
          <w:szCs w:val="36"/>
        </w:rPr>
      </w:pPr>
      <w:r>
        <w:rPr>
          <w:rFonts w:ascii="黑体" w:eastAsia="黑体" w:hAnsi="宋体" w:hint="eastAsia"/>
          <w:kern w:val="0"/>
          <w:sz w:val="36"/>
          <w:szCs w:val="36"/>
        </w:rPr>
        <w:t>广</w:t>
      </w:r>
      <w:r>
        <w:rPr>
          <w:rFonts w:ascii="黑体" w:eastAsia="黑体" w:hAnsi="宋体" w:hint="eastAsia"/>
          <w:kern w:val="0"/>
          <w:sz w:val="36"/>
          <w:szCs w:val="36"/>
        </w:rPr>
        <w:t xml:space="preserve">  </w:t>
      </w:r>
      <w:r>
        <w:rPr>
          <w:rFonts w:ascii="黑体" w:eastAsia="黑体" w:hAnsi="宋体" w:hint="eastAsia"/>
          <w:kern w:val="0"/>
          <w:sz w:val="36"/>
          <w:szCs w:val="36"/>
        </w:rPr>
        <w:t>州</w:t>
      </w:r>
      <w:r>
        <w:rPr>
          <w:rFonts w:ascii="黑体" w:eastAsia="黑体" w:hAnsi="宋体" w:hint="eastAsia"/>
          <w:kern w:val="0"/>
          <w:sz w:val="36"/>
          <w:szCs w:val="36"/>
        </w:rPr>
        <w:t xml:space="preserve">  </w:t>
      </w:r>
      <w:r>
        <w:rPr>
          <w:rFonts w:ascii="黑体" w:eastAsia="黑体" w:hAnsi="宋体" w:hint="eastAsia"/>
          <w:kern w:val="0"/>
          <w:sz w:val="36"/>
          <w:szCs w:val="36"/>
        </w:rPr>
        <w:t>大</w:t>
      </w:r>
      <w:r>
        <w:rPr>
          <w:rFonts w:ascii="黑体" w:eastAsia="黑体" w:hAnsi="宋体" w:hint="eastAsia"/>
          <w:kern w:val="0"/>
          <w:sz w:val="36"/>
          <w:szCs w:val="36"/>
        </w:rPr>
        <w:t xml:space="preserve">  </w:t>
      </w:r>
      <w:r>
        <w:rPr>
          <w:rFonts w:ascii="黑体" w:eastAsia="黑体" w:hAnsi="宋体" w:hint="eastAsia"/>
          <w:kern w:val="0"/>
          <w:sz w:val="36"/>
          <w:szCs w:val="36"/>
        </w:rPr>
        <w:t>学</w:t>
      </w:r>
    </w:p>
    <w:p w14:paraId="5929812F" w14:textId="77777777" w:rsidR="00904D9D" w:rsidRDefault="00BB0C2B">
      <w:pPr>
        <w:jc w:val="center"/>
        <w:outlineLvl w:val="0"/>
        <w:rPr>
          <w:rFonts w:ascii="黑体" w:eastAsia="黑体" w:hAnsi="宋体"/>
          <w:sz w:val="36"/>
          <w:szCs w:val="36"/>
        </w:rPr>
      </w:pPr>
      <w:r>
        <w:rPr>
          <w:rFonts w:ascii="黑体" w:eastAsia="黑体" w:hAnsi="宋体" w:hint="eastAsia"/>
          <w:sz w:val="36"/>
          <w:szCs w:val="36"/>
        </w:rPr>
        <w:t>2020</w:t>
      </w:r>
      <w:r>
        <w:rPr>
          <w:rFonts w:ascii="黑体" w:eastAsia="黑体" w:hAnsi="宋体" w:hint="eastAsia"/>
          <w:sz w:val="36"/>
          <w:szCs w:val="36"/>
        </w:rPr>
        <w:t>年</w:t>
      </w:r>
      <w:r>
        <w:rPr>
          <w:rFonts w:ascii="黑体" w:eastAsia="黑体" w:hAnsi="宋体" w:hint="eastAsia"/>
          <w:sz w:val="36"/>
          <w:szCs w:val="36"/>
        </w:rPr>
        <w:t xml:space="preserve"> </w:t>
      </w:r>
      <w:r>
        <w:rPr>
          <w:rFonts w:ascii="黑体" w:eastAsia="黑体" w:hAnsi="宋体" w:hint="eastAsia"/>
          <w:sz w:val="36"/>
          <w:szCs w:val="36"/>
        </w:rPr>
        <w:t>9</w:t>
      </w:r>
      <w:r>
        <w:rPr>
          <w:rFonts w:ascii="黑体" w:eastAsia="黑体" w:hAnsi="宋体" w:hint="eastAsia"/>
          <w:sz w:val="36"/>
          <w:szCs w:val="36"/>
        </w:rPr>
        <w:t>月</w:t>
      </w:r>
      <w:r>
        <w:rPr>
          <w:rFonts w:ascii="黑体" w:eastAsia="黑体" w:hAnsi="宋体" w:hint="eastAsia"/>
          <w:sz w:val="36"/>
          <w:szCs w:val="36"/>
        </w:rPr>
        <w:t xml:space="preserve"> </w:t>
      </w:r>
      <w:r>
        <w:rPr>
          <w:rFonts w:ascii="黑体" w:eastAsia="黑体" w:hAnsi="宋体" w:hint="eastAsia"/>
          <w:sz w:val="36"/>
          <w:szCs w:val="36"/>
        </w:rPr>
        <w:t>10</w:t>
      </w:r>
      <w:r>
        <w:rPr>
          <w:rFonts w:ascii="黑体" w:eastAsia="黑体" w:hAnsi="宋体" w:hint="eastAsia"/>
          <w:sz w:val="36"/>
          <w:szCs w:val="36"/>
        </w:rPr>
        <w:t>日</w:t>
      </w:r>
    </w:p>
    <w:p w14:paraId="284DD4A6" w14:textId="77777777" w:rsidR="00904D9D" w:rsidRDefault="00904D9D">
      <w:pPr>
        <w:spacing w:line="360" w:lineRule="exact"/>
        <w:jc w:val="left"/>
        <w:rPr>
          <w:rFonts w:ascii="黑体" w:eastAsia="黑体" w:hAnsi="宋体"/>
          <w:sz w:val="36"/>
          <w:szCs w:val="36"/>
        </w:rPr>
      </w:pPr>
    </w:p>
    <w:p w14:paraId="4CE39F59" w14:textId="77777777" w:rsidR="00904D9D" w:rsidRDefault="00904D9D">
      <w:pPr>
        <w:pStyle w:val="1"/>
        <w:spacing w:line="320" w:lineRule="exact"/>
        <w:sectPr w:rsidR="00904D9D">
          <w:pgSz w:w="11906" w:h="16838"/>
          <w:pgMar w:top="1440" w:right="1800" w:bottom="1440" w:left="1800" w:header="851" w:footer="992" w:gutter="0"/>
          <w:cols w:space="425"/>
          <w:docGrid w:type="lines" w:linePitch="312"/>
        </w:sectPr>
      </w:pPr>
    </w:p>
    <w:p w14:paraId="5364F844" w14:textId="77777777" w:rsidR="00904D9D" w:rsidRDefault="00BB0C2B" w:rsidP="002D73DF">
      <w:pPr>
        <w:pStyle w:val="1"/>
        <w:keepNext w:val="0"/>
        <w:keepLines w:val="0"/>
        <w:spacing w:line="460" w:lineRule="exact"/>
      </w:pPr>
      <w:proofErr w:type="gramStart"/>
      <w:r>
        <w:rPr>
          <w:rFonts w:hint="eastAsia"/>
        </w:rPr>
        <w:lastRenderedPageBreak/>
        <w:t>一</w:t>
      </w:r>
      <w:proofErr w:type="gramEnd"/>
      <w:r>
        <w:rPr>
          <w:rFonts w:hint="eastAsia"/>
        </w:rPr>
        <w:t>．调查的原因：</w:t>
      </w:r>
    </w:p>
    <w:p w14:paraId="639527DC" w14:textId="77777777" w:rsidR="00904D9D" w:rsidRDefault="00BB0C2B" w:rsidP="002D73DF">
      <w:pPr>
        <w:widowControl/>
        <w:spacing w:line="460" w:lineRule="exact"/>
        <w:ind w:firstLine="420"/>
        <w:jc w:val="left"/>
        <w:rPr>
          <w:rFonts w:ascii="宋体" w:hAnsi="宋体" w:cs="宋体"/>
          <w:kern w:val="0"/>
          <w:sz w:val="24"/>
          <w:shd w:val="clear" w:color="auto" w:fill="FFFFFF"/>
        </w:rPr>
      </w:pPr>
      <w:r>
        <w:rPr>
          <w:rFonts w:ascii="宋体" w:hAnsi="宋体" w:cs="宋体" w:hint="eastAsia"/>
          <w:kern w:val="0"/>
          <w:sz w:val="24"/>
          <w:shd w:val="clear" w:color="auto" w:fill="FFFFFF"/>
        </w:rPr>
        <w:t>会展业作为新兴服务业，是我国</w:t>
      </w:r>
      <w:r>
        <w:rPr>
          <w:rFonts w:ascii="宋体" w:hAnsi="宋体" w:cs="宋体" w:hint="eastAsia"/>
          <w:kern w:val="0"/>
          <w:sz w:val="24"/>
          <w:shd w:val="clear" w:color="auto" w:fill="FFFFFF"/>
        </w:rPr>
        <w:t>21</w:t>
      </w:r>
      <w:r>
        <w:rPr>
          <w:rFonts w:ascii="宋体" w:hAnsi="宋体" w:cs="宋体" w:hint="eastAsia"/>
          <w:kern w:val="0"/>
          <w:sz w:val="24"/>
          <w:shd w:val="clear" w:color="auto" w:fill="FFFFFF"/>
        </w:rPr>
        <w:t>世纪的朝阳产业，目前在我国，会展业与旅游业、房地产一起，被并称为三大新经济产业。会展业地位和作用日益凸显会展</w:t>
      </w:r>
      <w:proofErr w:type="gramStart"/>
      <w:r>
        <w:rPr>
          <w:rFonts w:ascii="宋体" w:hAnsi="宋体" w:cs="宋体" w:hint="eastAsia"/>
          <w:kern w:val="0"/>
          <w:sz w:val="24"/>
          <w:shd w:val="clear" w:color="auto" w:fill="FFFFFF"/>
        </w:rPr>
        <w:t>业涉及</w:t>
      </w:r>
      <w:proofErr w:type="gramEnd"/>
      <w:r>
        <w:rPr>
          <w:rFonts w:ascii="宋体" w:hAnsi="宋体" w:cs="宋体" w:hint="eastAsia"/>
          <w:kern w:val="0"/>
          <w:sz w:val="24"/>
          <w:shd w:val="clear" w:color="auto" w:fill="FFFFFF"/>
        </w:rPr>
        <w:t>工业、农业、商贸等诸多产业，对结构调整、开拓市场、促进消费、加强合作交流、扩大产品出口、推动经济快速持续健康发展等发挥重要作用，在城市建设、精神文明建设、和谐社会构建中显示出其特殊的地位和作用，并日益显现出来。</w:t>
      </w:r>
    </w:p>
    <w:p w14:paraId="32A9A940" w14:textId="11EA20E1" w:rsidR="00904D9D" w:rsidRPr="002D73DF" w:rsidRDefault="00BB0C2B" w:rsidP="002D73DF">
      <w:pPr>
        <w:widowControl/>
        <w:spacing w:line="460" w:lineRule="exact"/>
        <w:ind w:firstLine="420"/>
        <w:jc w:val="left"/>
        <w:rPr>
          <w:rFonts w:ascii="宋体" w:hAnsi="宋体" w:cs="宋体" w:hint="eastAsia"/>
          <w:kern w:val="0"/>
          <w:sz w:val="24"/>
          <w:shd w:val="clear" w:color="auto" w:fill="FFFFFF"/>
        </w:rPr>
      </w:pPr>
      <w:r>
        <w:rPr>
          <w:rFonts w:ascii="宋体" w:hAnsi="宋体" w:cs="宋体" w:hint="eastAsia"/>
          <w:kern w:val="0"/>
          <w:sz w:val="24"/>
          <w:shd w:val="clear" w:color="auto" w:fill="FFFFFF"/>
        </w:rPr>
        <w:t>在竞争日趋激烈的展览市场</w:t>
      </w:r>
      <w:r>
        <w:rPr>
          <w:rFonts w:ascii="宋体" w:hAnsi="宋体" w:cs="宋体" w:hint="eastAsia"/>
          <w:kern w:val="0"/>
          <w:sz w:val="24"/>
          <w:shd w:val="clear" w:color="auto" w:fill="FFFFFF"/>
        </w:rPr>
        <w:t>,</w:t>
      </w:r>
      <w:r>
        <w:rPr>
          <w:rFonts w:ascii="宋体" w:hAnsi="宋体" w:cs="宋体"/>
          <w:kern w:val="0"/>
          <w:sz w:val="24"/>
          <w:shd w:val="clear" w:color="auto" w:fill="FFFFFF"/>
        </w:rPr>
        <w:t>企业与市场的关系</w:t>
      </w:r>
      <w:r>
        <w:rPr>
          <w:rFonts w:ascii="宋体" w:hAnsi="宋体" w:cs="宋体"/>
          <w:kern w:val="0"/>
          <w:sz w:val="24"/>
          <w:shd w:val="clear" w:color="auto" w:fill="FFFFFF"/>
        </w:rPr>
        <w:t>,</w:t>
      </w:r>
      <w:r>
        <w:rPr>
          <w:rFonts w:ascii="宋体" w:hAnsi="宋体" w:cs="宋体"/>
          <w:kern w:val="0"/>
          <w:sz w:val="24"/>
          <w:shd w:val="clear" w:color="auto" w:fill="FFFFFF"/>
        </w:rPr>
        <w:t>最重要、最根本地表现在企业与客户的关系相处得如何。很多办展企业和组织者由于缺乏对</w:t>
      </w:r>
      <w:proofErr w:type="gramStart"/>
      <w:r>
        <w:rPr>
          <w:rFonts w:ascii="宋体" w:hAnsi="宋体" w:cs="宋体"/>
          <w:kern w:val="0"/>
          <w:sz w:val="24"/>
          <w:shd w:val="clear" w:color="auto" w:fill="FFFFFF"/>
        </w:rPr>
        <w:t>客户关</w:t>
      </w:r>
      <w:proofErr w:type="gramEnd"/>
      <w:r>
        <w:rPr>
          <w:rFonts w:ascii="宋体" w:hAnsi="宋体" w:cs="宋体"/>
          <w:kern w:val="0"/>
          <w:sz w:val="24"/>
          <w:shd w:val="clear" w:color="auto" w:fill="FFFFFF"/>
        </w:rPr>
        <w:t xml:space="preserve"> </w:t>
      </w:r>
      <w:r>
        <w:rPr>
          <w:rFonts w:ascii="宋体" w:hAnsi="宋体" w:cs="宋体"/>
          <w:kern w:val="0"/>
          <w:sz w:val="24"/>
          <w:shd w:val="clear" w:color="auto" w:fill="FFFFFF"/>
        </w:rPr>
        <w:t>系管理的认知</w:t>
      </w:r>
      <w:r>
        <w:rPr>
          <w:rFonts w:ascii="宋体" w:hAnsi="宋体" w:cs="宋体"/>
          <w:kern w:val="0"/>
          <w:sz w:val="24"/>
          <w:shd w:val="clear" w:color="auto" w:fill="FFFFFF"/>
        </w:rPr>
        <w:t>,</w:t>
      </w:r>
      <w:r>
        <w:rPr>
          <w:rFonts w:ascii="宋体" w:hAnsi="宋体" w:cs="宋体"/>
          <w:kern w:val="0"/>
          <w:sz w:val="24"/>
          <w:shd w:val="clear" w:color="auto" w:fill="FFFFFF"/>
        </w:rPr>
        <w:t>无法改善</w:t>
      </w:r>
      <w:r>
        <w:rPr>
          <w:rFonts w:ascii="宋体" w:hAnsi="宋体" w:cs="宋体"/>
          <w:kern w:val="0"/>
          <w:sz w:val="24"/>
          <w:shd w:val="clear" w:color="auto" w:fill="FFFFFF"/>
        </w:rPr>
        <w:t>与客户的沟通技巧</w:t>
      </w:r>
      <w:r>
        <w:rPr>
          <w:rFonts w:ascii="宋体" w:hAnsi="宋体" w:cs="宋体"/>
          <w:kern w:val="0"/>
          <w:sz w:val="24"/>
          <w:shd w:val="clear" w:color="auto" w:fill="FFFFFF"/>
        </w:rPr>
        <w:t>,</w:t>
      </w:r>
      <w:r>
        <w:rPr>
          <w:rFonts w:ascii="宋体" w:hAnsi="宋体" w:cs="宋体"/>
          <w:kern w:val="0"/>
          <w:sz w:val="24"/>
          <w:shd w:val="clear" w:color="auto" w:fill="FFFFFF"/>
        </w:rPr>
        <w:t>忽视数字时代客户对互动性与个性</w:t>
      </w:r>
      <w:r>
        <w:rPr>
          <w:rFonts w:ascii="宋体" w:hAnsi="宋体" w:cs="宋体"/>
          <w:kern w:val="0"/>
          <w:sz w:val="24"/>
          <w:shd w:val="clear" w:color="auto" w:fill="FFFFFF"/>
        </w:rPr>
        <w:t xml:space="preserve"> </w:t>
      </w:r>
      <w:r>
        <w:rPr>
          <w:rFonts w:ascii="宋体" w:hAnsi="宋体" w:cs="宋体"/>
          <w:kern w:val="0"/>
          <w:sz w:val="24"/>
          <w:shd w:val="clear" w:color="auto" w:fill="FFFFFF"/>
        </w:rPr>
        <w:t>化的需求</w:t>
      </w:r>
      <w:r>
        <w:rPr>
          <w:rFonts w:ascii="宋体" w:hAnsi="宋体" w:cs="宋体"/>
          <w:kern w:val="0"/>
          <w:sz w:val="24"/>
          <w:shd w:val="clear" w:color="auto" w:fill="FFFFFF"/>
        </w:rPr>
        <w:t>,</w:t>
      </w:r>
      <w:r>
        <w:rPr>
          <w:rFonts w:ascii="宋体" w:hAnsi="宋体" w:cs="宋体"/>
          <w:kern w:val="0"/>
          <w:sz w:val="24"/>
          <w:shd w:val="clear" w:color="auto" w:fill="FFFFFF"/>
        </w:rPr>
        <w:t>导致会展客户资源的逐步流失。随着中国加入世界贸易组织</w:t>
      </w:r>
      <w:r>
        <w:rPr>
          <w:rFonts w:ascii="宋体" w:hAnsi="宋体" w:cs="宋体"/>
          <w:kern w:val="0"/>
          <w:sz w:val="24"/>
          <w:shd w:val="clear" w:color="auto" w:fill="FFFFFF"/>
        </w:rPr>
        <w:t xml:space="preserve"> , </w:t>
      </w:r>
      <w:r>
        <w:rPr>
          <w:rFonts w:ascii="宋体" w:hAnsi="宋体" w:cs="宋体"/>
          <w:kern w:val="0"/>
          <w:sz w:val="24"/>
          <w:shd w:val="clear" w:color="auto" w:fill="FFFFFF"/>
        </w:rPr>
        <w:t>经济全球</w:t>
      </w:r>
      <w:r>
        <w:rPr>
          <w:rFonts w:ascii="宋体" w:hAnsi="宋体" w:cs="宋体"/>
          <w:kern w:val="0"/>
          <w:sz w:val="24"/>
          <w:shd w:val="clear" w:color="auto" w:fill="FFFFFF"/>
        </w:rPr>
        <w:t xml:space="preserve"> </w:t>
      </w:r>
      <w:r>
        <w:rPr>
          <w:rFonts w:ascii="宋体" w:hAnsi="宋体" w:cs="宋体"/>
          <w:kern w:val="0"/>
          <w:sz w:val="24"/>
          <w:shd w:val="clear" w:color="auto" w:fill="FFFFFF"/>
        </w:rPr>
        <w:t>化所带来的进一步挑战</w:t>
      </w:r>
      <w:r>
        <w:rPr>
          <w:rFonts w:ascii="宋体" w:hAnsi="宋体" w:cs="宋体"/>
          <w:kern w:val="0"/>
          <w:sz w:val="24"/>
          <w:shd w:val="clear" w:color="auto" w:fill="FFFFFF"/>
        </w:rPr>
        <w:t xml:space="preserve"> , </w:t>
      </w:r>
      <w:r>
        <w:rPr>
          <w:rFonts w:ascii="宋体" w:hAnsi="宋体" w:cs="宋体"/>
          <w:kern w:val="0"/>
          <w:sz w:val="24"/>
          <w:shd w:val="clear" w:color="auto" w:fill="FFFFFF"/>
        </w:rPr>
        <w:t>越来越多的会展企业开始重视客户关系管理在业界的应用。</w:t>
      </w:r>
    </w:p>
    <w:p w14:paraId="31CEBEB6" w14:textId="77777777" w:rsidR="00904D9D" w:rsidRDefault="00BB0C2B" w:rsidP="002D73DF">
      <w:pPr>
        <w:pStyle w:val="1"/>
        <w:keepNext w:val="0"/>
        <w:keepLines w:val="0"/>
        <w:spacing w:line="460" w:lineRule="exact"/>
      </w:pPr>
      <w:r>
        <w:rPr>
          <w:rFonts w:hint="eastAsia"/>
        </w:rPr>
        <w:t>二、调查时间：</w:t>
      </w:r>
    </w:p>
    <w:p w14:paraId="6DA1920B" w14:textId="5DFC03DF" w:rsidR="00904D9D" w:rsidRDefault="00BB0C2B" w:rsidP="002D73DF">
      <w:pPr>
        <w:spacing w:line="460" w:lineRule="exact"/>
        <w:ind w:left="360" w:firstLineChars="100" w:firstLine="240"/>
        <w:rPr>
          <w:rFonts w:ascii="宋体" w:hAnsi="宋体" w:cs="宋体" w:hint="eastAsia"/>
          <w:bCs/>
          <w:sz w:val="24"/>
        </w:rPr>
      </w:pPr>
      <w:r>
        <w:rPr>
          <w:rFonts w:ascii="宋体" w:hAnsi="宋体" w:cs="宋体" w:hint="eastAsia"/>
          <w:bCs/>
          <w:sz w:val="24"/>
        </w:rPr>
        <w:t>调查日期：</w:t>
      </w:r>
      <w:r>
        <w:rPr>
          <w:rFonts w:ascii="宋体" w:hAnsi="宋体" w:cs="宋体" w:hint="eastAsia"/>
          <w:bCs/>
          <w:sz w:val="24"/>
        </w:rPr>
        <w:t>20</w:t>
      </w:r>
      <w:r>
        <w:rPr>
          <w:rFonts w:ascii="宋体" w:hAnsi="宋体" w:cs="宋体" w:hint="eastAsia"/>
          <w:bCs/>
          <w:sz w:val="24"/>
        </w:rPr>
        <w:t>20</w:t>
      </w:r>
      <w:r>
        <w:rPr>
          <w:rFonts w:ascii="宋体" w:hAnsi="宋体" w:cs="宋体" w:hint="eastAsia"/>
          <w:bCs/>
          <w:sz w:val="24"/>
        </w:rPr>
        <w:t>年</w:t>
      </w:r>
      <w:r>
        <w:rPr>
          <w:rFonts w:ascii="宋体" w:hAnsi="宋体" w:cs="宋体" w:hint="eastAsia"/>
          <w:bCs/>
          <w:sz w:val="24"/>
        </w:rPr>
        <w:t>6</w:t>
      </w:r>
      <w:r>
        <w:rPr>
          <w:rFonts w:ascii="宋体" w:hAnsi="宋体" w:cs="宋体" w:hint="eastAsia"/>
          <w:bCs/>
          <w:sz w:val="24"/>
        </w:rPr>
        <w:t>月</w:t>
      </w:r>
      <w:r>
        <w:rPr>
          <w:rFonts w:ascii="宋体" w:hAnsi="宋体" w:cs="宋体" w:hint="eastAsia"/>
          <w:bCs/>
          <w:sz w:val="24"/>
        </w:rPr>
        <w:t>7</w:t>
      </w:r>
      <w:r>
        <w:rPr>
          <w:rFonts w:ascii="宋体" w:hAnsi="宋体" w:cs="宋体" w:hint="eastAsia"/>
          <w:bCs/>
          <w:sz w:val="24"/>
        </w:rPr>
        <w:t>号</w:t>
      </w:r>
      <w:r>
        <w:rPr>
          <w:rFonts w:ascii="宋体" w:hAnsi="宋体" w:cs="宋体" w:hint="eastAsia"/>
          <w:bCs/>
          <w:sz w:val="24"/>
        </w:rPr>
        <w:t>—</w:t>
      </w:r>
      <w:r>
        <w:rPr>
          <w:rFonts w:ascii="宋体" w:hAnsi="宋体" w:cs="宋体" w:hint="eastAsia"/>
          <w:bCs/>
          <w:sz w:val="24"/>
        </w:rPr>
        <w:t>20</w:t>
      </w:r>
      <w:r>
        <w:rPr>
          <w:rFonts w:ascii="宋体" w:hAnsi="宋体" w:cs="宋体" w:hint="eastAsia"/>
          <w:bCs/>
          <w:sz w:val="24"/>
        </w:rPr>
        <w:t>20</w:t>
      </w:r>
      <w:r>
        <w:rPr>
          <w:rFonts w:ascii="宋体" w:hAnsi="宋体" w:cs="宋体" w:hint="eastAsia"/>
          <w:bCs/>
          <w:sz w:val="24"/>
        </w:rPr>
        <w:t>年</w:t>
      </w:r>
      <w:r>
        <w:rPr>
          <w:rFonts w:ascii="宋体" w:hAnsi="宋体" w:cs="宋体" w:hint="eastAsia"/>
          <w:bCs/>
          <w:sz w:val="24"/>
        </w:rPr>
        <w:t>8</w:t>
      </w:r>
      <w:r>
        <w:rPr>
          <w:rFonts w:ascii="宋体" w:hAnsi="宋体" w:cs="宋体" w:hint="eastAsia"/>
          <w:bCs/>
          <w:sz w:val="24"/>
        </w:rPr>
        <w:t>月</w:t>
      </w:r>
      <w:r>
        <w:rPr>
          <w:rFonts w:ascii="宋体" w:hAnsi="宋体" w:cs="宋体" w:hint="eastAsia"/>
          <w:bCs/>
          <w:sz w:val="24"/>
        </w:rPr>
        <w:t>25</w:t>
      </w:r>
      <w:r>
        <w:rPr>
          <w:rFonts w:ascii="宋体" w:hAnsi="宋体" w:cs="宋体" w:hint="eastAsia"/>
          <w:bCs/>
          <w:sz w:val="24"/>
        </w:rPr>
        <w:t>号</w:t>
      </w:r>
    </w:p>
    <w:p w14:paraId="6A6CA2C9" w14:textId="77777777" w:rsidR="00904D9D" w:rsidRDefault="00BB0C2B" w:rsidP="002D73DF">
      <w:pPr>
        <w:pStyle w:val="1"/>
        <w:keepNext w:val="0"/>
        <w:keepLines w:val="0"/>
        <w:spacing w:line="460" w:lineRule="exact"/>
      </w:pPr>
      <w:r>
        <w:rPr>
          <w:rFonts w:hint="eastAsia"/>
        </w:rPr>
        <w:t>三、调查对象：</w:t>
      </w:r>
    </w:p>
    <w:p w14:paraId="64ADDD59" w14:textId="77777777" w:rsidR="00904D9D" w:rsidRDefault="00BB0C2B" w:rsidP="002D73DF">
      <w:pPr>
        <w:pStyle w:val="2"/>
        <w:keepNext w:val="0"/>
        <w:keepLines w:val="0"/>
        <w:spacing w:line="460" w:lineRule="exact"/>
      </w:pPr>
      <w:r>
        <w:rPr>
          <w:rFonts w:hint="eastAsia"/>
        </w:rPr>
        <w:t>（一）西安众</w:t>
      </w:r>
      <w:proofErr w:type="gramStart"/>
      <w:r>
        <w:rPr>
          <w:rFonts w:hint="eastAsia"/>
        </w:rPr>
        <w:t>焱</w:t>
      </w:r>
      <w:proofErr w:type="gramEnd"/>
      <w:r>
        <w:rPr>
          <w:rFonts w:hint="eastAsia"/>
        </w:rPr>
        <w:t>会议会展有限公司领导</w:t>
      </w:r>
    </w:p>
    <w:p w14:paraId="7D11817C" w14:textId="77777777" w:rsidR="00904D9D" w:rsidRDefault="00BB0C2B" w:rsidP="002D73DF">
      <w:pPr>
        <w:pStyle w:val="2"/>
        <w:keepNext w:val="0"/>
        <w:keepLines w:val="0"/>
        <w:spacing w:line="460" w:lineRule="exact"/>
      </w:pPr>
      <w:r>
        <w:rPr>
          <w:rFonts w:hint="eastAsia"/>
        </w:rPr>
        <w:t>（二）参展商</w:t>
      </w:r>
    </w:p>
    <w:p w14:paraId="23A1704E" w14:textId="77777777" w:rsidR="00904D9D" w:rsidRDefault="00BB0C2B" w:rsidP="002D73DF">
      <w:pPr>
        <w:pStyle w:val="2"/>
        <w:keepNext w:val="0"/>
        <w:keepLines w:val="0"/>
        <w:spacing w:line="460" w:lineRule="exact"/>
      </w:pPr>
      <w:r>
        <w:rPr>
          <w:rFonts w:hint="eastAsia"/>
        </w:rPr>
        <w:t>（三）参展观众</w:t>
      </w:r>
    </w:p>
    <w:p w14:paraId="035E165D" w14:textId="77777777" w:rsidR="00904D9D" w:rsidRDefault="00BB0C2B" w:rsidP="002D73DF">
      <w:pPr>
        <w:pStyle w:val="2"/>
        <w:keepNext w:val="0"/>
        <w:keepLines w:val="0"/>
        <w:spacing w:line="460" w:lineRule="exact"/>
      </w:pPr>
      <w:r>
        <w:rPr>
          <w:rFonts w:hint="eastAsia"/>
        </w:rPr>
        <w:t>（四）会展工作人员</w:t>
      </w:r>
    </w:p>
    <w:p w14:paraId="4B8C9FD6" w14:textId="77777777" w:rsidR="00904D9D" w:rsidRDefault="00BB0C2B" w:rsidP="002D73DF">
      <w:pPr>
        <w:pStyle w:val="2"/>
        <w:keepNext w:val="0"/>
        <w:keepLines w:val="0"/>
        <w:spacing w:line="460" w:lineRule="exact"/>
      </w:pPr>
      <w:r>
        <w:rPr>
          <w:rFonts w:hint="eastAsia"/>
        </w:rPr>
        <w:t>（五）关系管理相关人员</w:t>
      </w:r>
    </w:p>
    <w:p w14:paraId="42F19F54" w14:textId="4A7A2AD0" w:rsidR="00DF7B8F" w:rsidRPr="00DF7B8F" w:rsidRDefault="00BB0C2B" w:rsidP="002D73DF">
      <w:pPr>
        <w:pStyle w:val="2"/>
        <w:keepNext w:val="0"/>
        <w:keepLines w:val="0"/>
        <w:spacing w:line="460" w:lineRule="exact"/>
        <w:rPr>
          <w:rFonts w:hint="eastAsia"/>
        </w:rPr>
      </w:pPr>
      <w:r>
        <w:rPr>
          <w:rFonts w:hint="eastAsia"/>
        </w:rPr>
        <w:t>（六）抽样部分群众</w:t>
      </w:r>
    </w:p>
    <w:p w14:paraId="7D77C634" w14:textId="77777777" w:rsidR="00904D9D" w:rsidRDefault="00BB0C2B" w:rsidP="002D73DF">
      <w:pPr>
        <w:pStyle w:val="1"/>
        <w:keepNext w:val="0"/>
        <w:keepLines w:val="0"/>
        <w:spacing w:line="460" w:lineRule="exact"/>
      </w:pPr>
      <w:r>
        <w:rPr>
          <w:rFonts w:hint="eastAsia"/>
        </w:rPr>
        <w:t>四</w:t>
      </w:r>
      <w:r>
        <w:rPr>
          <w:rFonts w:hint="eastAsia"/>
        </w:rPr>
        <w:t>、调查过程：</w:t>
      </w:r>
    </w:p>
    <w:p w14:paraId="307D308A" w14:textId="4B45C65C" w:rsidR="00904D9D" w:rsidRDefault="00BB0C2B" w:rsidP="002D73DF">
      <w:pPr>
        <w:widowControl/>
        <w:spacing w:line="460" w:lineRule="exact"/>
        <w:ind w:firstLine="420"/>
        <w:jc w:val="left"/>
        <w:rPr>
          <w:rFonts w:ascii="宋体" w:hAnsi="宋体" w:cs="宋体" w:hint="eastAsia"/>
          <w:kern w:val="0"/>
          <w:sz w:val="24"/>
          <w:shd w:val="clear" w:color="auto" w:fill="FFFFFF"/>
        </w:rPr>
      </w:pPr>
      <w:r>
        <w:rPr>
          <w:rFonts w:ascii="宋体" w:hAnsi="宋体" w:cs="宋体" w:hint="eastAsia"/>
          <w:bCs/>
          <w:sz w:val="24"/>
        </w:rPr>
        <w:lastRenderedPageBreak/>
        <w:t>我走访了</w:t>
      </w:r>
      <w:r>
        <w:rPr>
          <w:rFonts w:ascii="宋体" w:hAnsi="宋体" w:cs="宋体" w:hint="eastAsia"/>
          <w:bCs/>
          <w:sz w:val="24"/>
        </w:rPr>
        <w:t>西安众</w:t>
      </w:r>
      <w:proofErr w:type="gramStart"/>
      <w:r>
        <w:rPr>
          <w:rFonts w:ascii="宋体" w:hAnsi="宋体" w:cs="宋体" w:hint="eastAsia"/>
          <w:bCs/>
          <w:sz w:val="24"/>
        </w:rPr>
        <w:t>焱</w:t>
      </w:r>
      <w:proofErr w:type="gramEnd"/>
      <w:r>
        <w:rPr>
          <w:rFonts w:ascii="宋体" w:hAnsi="宋体" w:cs="宋体" w:hint="eastAsia"/>
          <w:bCs/>
          <w:sz w:val="24"/>
        </w:rPr>
        <w:t>会议会展有限公司</w:t>
      </w:r>
      <w:r>
        <w:rPr>
          <w:rFonts w:ascii="宋体" w:hAnsi="宋体" w:cs="宋体" w:hint="eastAsia"/>
          <w:bCs/>
          <w:sz w:val="24"/>
        </w:rPr>
        <w:t>，对其单位高层领导以及客户关系管理人员进行调查、包括对</w:t>
      </w:r>
      <w:r>
        <w:rPr>
          <w:rFonts w:ascii="宋体" w:hAnsi="宋体" w:cs="宋体" w:hint="eastAsia"/>
          <w:bCs/>
          <w:sz w:val="24"/>
        </w:rPr>
        <w:t>西安众</w:t>
      </w:r>
      <w:proofErr w:type="gramStart"/>
      <w:r>
        <w:rPr>
          <w:rFonts w:ascii="宋体" w:hAnsi="宋体" w:cs="宋体" w:hint="eastAsia"/>
          <w:bCs/>
          <w:sz w:val="24"/>
        </w:rPr>
        <w:t>焱</w:t>
      </w:r>
      <w:proofErr w:type="gramEnd"/>
      <w:r>
        <w:rPr>
          <w:rFonts w:ascii="宋体" w:hAnsi="宋体" w:cs="宋体" w:hint="eastAsia"/>
          <w:bCs/>
          <w:sz w:val="24"/>
        </w:rPr>
        <w:t>会议会展有限公司</w:t>
      </w:r>
      <w:r>
        <w:rPr>
          <w:rFonts w:ascii="宋体" w:hAnsi="宋体" w:cs="宋体" w:hint="eastAsia"/>
          <w:bCs/>
          <w:sz w:val="24"/>
        </w:rPr>
        <w:t>多次举办会展的参展商、参展观众等相关人员进行访问，甚至随机抽取群众调查对会展行业的理解以及客户关系管理方面的问题，</w:t>
      </w:r>
      <w:r>
        <w:rPr>
          <w:rFonts w:ascii="宋体" w:hAnsi="宋体" w:cs="宋体" w:hint="eastAsia"/>
          <w:kern w:val="0"/>
          <w:sz w:val="24"/>
          <w:shd w:val="clear" w:color="auto" w:fill="FFFFFF"/>
        </w:rPr>
        <w:t>目的是从多方面，多角度，大量的调查数据中得出科学、有用的结论。</w:t>
      </w:r>
    </w:p>
    <w:p w14:paraId="4DBBDF18" w14:textId="77777777" w:rsidR="00904D9D" w:rsidRDefault="00BB0C2B" w:rsidP="002D73DF">
      <w:pPr>
        <w:pStyle w:val="1"/>
        <w:keepNext w:val="0"/>
        <w:keepLines w:val="0"/>
        <w:numPr>
          <w:ilvl w:val="0"/>
          <w:numId w:val="1"/>
        </w:numPr>
        <w:spacing w:line="460" w:lineRule="exact"/>
      </w:pPr>
      <w:r>
        <w:rPr>
          <w:rFonts w:hint="eastAsia"/>
        </w:rPr>
        <w:t>调查的结果及分析</w:t>
      </w:r>
      <w:r>
        <w:rPr>
          <w:rFonts w:hint="eastAsia"/>
        </w:rPr>
        <w:t xml:space="preserve"> </w:t>
      </w:r>
      <w:r>
        <w:rPr>
          <w:rFonts w:hint="eastAsia"/>
        </w:rPr>
        <w:t>：</w:t>
      </w:r>
    </w:p>
    <w:p w14:paraId="3B6A8811" w14:textId="77777777" w:rsidR="00904D9D" w:rsidRDefault="00BB0C2B" w:rsidP="002D73DF">
      <w:pPr>
        <w:pStyle w:val="2"/>
        <w:keepNext w:val="0"/>
        <w:keepLines w:val="0"/>
        <w:spacing w:line="460" w:lineRule="exact"/>
        <w:rPr>
          <w:rFonts w:ascii="黑体" w:hAnsi="黑体" w:cs="黑体"/>
          <w:sz w:val="28"/>
          <w:szCs w:val="28"/>
          <w:shd w:val="clear" w:color="auto" w:fill="FFFFFF"/>
        </w:rPr>
      </w:pPr>
      <w:r>
        <w:rPr>
          <w:rFonts w:hint="eastAsia"/>
        </w:rPr>
        <w:t>（一）我国会展企业客户关系管理现状</w:t>
      </w:r>
      <w:r>
        <w:rPr>
          <w:rFonts w:hint="eastAsia"/>
        </w:rPr>
        <w:t xml:space="preserve"> </w:t>
      </w:r>
    </w:p>
    <w:p w14:paraId="00F2C0AF" w14:textId="77777777" w:rsidR="00904D9D" w:rsidRDefault="00BB0C2B" w:rsidP="002D73DF">
      <w:pPr>
        <w:pStyle w:val="3"/>
        <w:keepNext w:val="0"/>
        <w:keepLines w:val="0"/>
        <w:spacing w:line="460" w:lineRule="exact"/>
      </w:pPr>
      <w:r>
        <w:rPr>
          <w:rFonts w:hint="eastAsia"/>
        </w:rPr>
        <w:t>1.</w:t>
      </w:r>
      <w:r>
        <w:rPr>
          <w:rFonts w:hint="eastAsia"/>
        </w:rPr>
        <w:t>没有真正树立起以客户为中心的营销理念</w:t>
      </w:r>
      <w:r>
        <w:rPr>
          <w:rFonts w:hint="eastAsia"/>
        </w:rPr>
        <w:t xml:space="preserve"> </w:t>
      </w:r>
    </w:p>
    <w:p w14:paraId="7BD69824"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仍有许多会展企业没有真正树立起以客户为中心的营销理念，对客户关怀和客户满意度重视不够。</w:t>
      </w:r>
      <w:r>
        <w:rPr>
          <w:rFonts w:asciiTheme="minorEastAsia" w:eastAsiaTheme="minorEastAsia" w:hAnsiTheme="minorEastAsia" w:cstheme="minorEastAsia" w:hint="eastAsia"/>
          <w:color w:val="000000"/>
          <w:kern w:val="0"/>
          <w:sz w:val="24"/>
          <w:lang w:bidi="ar"/>
        </w:rPr>
        <w:t xml:space="preserve"> </w:t>
      </w:r>
      <w:r>
        <w:rPr>
          <w:rFonts w:asciiTheme="minorEastAsia" w:eastAsiaTheme="minorEastAsia" w:hAnsiTheme="minorEastAsia" w:cstheme="minorEastAsia" w:hint="eastAsia"/>
          <w:color w:val="000000"/>
          <w:kern w:val="0"/>
          <w:sz w:val="24"/>
          <w:lang w:bidi="ar"/>
        </w:rPr>
        <w:t>随着会展业竞争激烈程度的增加，会展企业应该重视客户价值的逐渐提升，不断满足客户个性化的需求。当前，我国的会展业面临会展项目同质化非常强的局面，使得大多数展会客户流失严重，</w:t>
      </w:r>
      <w:r>
        <w:rPr>
          <w:rFonts w:asciiTheme="minorEastAsia" w:eastAsiaTheme="minorEastAsia" w:hAnsiTheme="minorEastAsia" w:cstheme="minorEastAsia" w:hint="eastAsia"/>
          <w:color w:val="000000"/>
          <w:kern w:val="0"/>
          <w:sz w:val="24"/>
          <w:lang w:bidi="ar"/>
        </w:rPr>
        <w:t xml:space="preserve"> </w:t>
      </w:r>
      <w:r>
        <w:rPr>
          <w:rFonts w:asciiTheme="minorEastAsia" w:eastAsiaTheme="minorEastAsia" w:hAnsiTheme="minorEastAsia" w:cstheme="minorEastAsia" w:hint="eastAsia"/>
          <w:color w:val="000000"/>
          <w:kern w:val="0"/>
          <w:sz w:val="24"/>
          <w:lang w:bidi="ar"/>
        </w:rPr>
        <w:t>会展企业不得不去花费更多的成本去重新招揽顾客。所以，对于会展企业来说，展会结束以后，应该主动征询客户意见和建议，而不只是整理好参展商和专业观众的一些相关信息以备来年再次使用，应该多去关心客户对本次会展是否满意以及其是否在展会中受益。</w:t>
      </w:r>
    </w:p>
    <w:p w14:paraId="7297A17A" w14:textId="77777777" w:rsidR="00904D9D" w:rsidRDefault="00BB0C2B" w:rsidP="002D73DF">
      <w:pPr>
        <w:pStyle w:val="3"/>
        <w:keepNext w:val="0"/>
        <w:keepLines w:val="0"/>
        <w:numPr>
          <w:ilvl w:val="0"/>
          <w:numId w:val="2"/>
        </w:numPr>
        <w:spacing w:line="460" w:lineRule="exact"/>
      </w:pPr>
      <w:r>
        <w:rPr>
          <w:rFonts w:hint="eastAsia"/>
        </w:rPr>
        <w:t>我国会展企业资金能力有限</w:t>
      </w:r>
      <w:r>
        <w:rPr>
          <w:rFonts w:hint="eastAsia"/>
        </w:rPr>
        <w:t xml:space="preserve"> </w:t>
      </w:r>
    </w:p>
    <w:p w14:paraId="3E1AA933"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资金是制约我国会展企业实施</w:t>
      </w:r>
      <w:r>
        <w:rPr>
          <w:rFonts w:asciiTheme="minorEastAsia" w:eastAsiaTheme="minorEastAsia" w:hAnsiTheme="minorEastAsia" w:cstheme="minorEastAsia" w:hint="eastAsia"/>
          <w:color w:val="000000"/>
          <w:kern w:val="0"/>
          <w:sz w:val="24"/>
          <w:lang w:bidi="ar"/>
        </w:rPr>
        <w:t>CRM</w:t>
      </w:r>
      <w:r>
        <w:rPr>
          <w:rFonts w:asciiTheme="minorEastAsia" w:eastAsiaTheme="minorEastAsia" w:hAnsiTheme="minorEastAsia" w:cstheme="minorEastAsia"/>
          <w:color w:val="000000"/>
          <w:kern w:val="0"/>
          <w:sz w:val="24"/>
          <w:lang w:bidi="ar"/>
        </w:rPr>
        <w:t>的瓶颈。由于</w:t>
      </w:r>
      <w:r>
        <w:rPr>
          <w:rFonts w:asciiTheme="minorEastAsia" w:eastAsiaTheme="minorEastAsia" w:hAnsiTheme="minorEastAsia" w:cstheme="minorEastAsia"/>
          <w:color w:val="000000"/>
          <w:kern w:val="0"/>
          <w:sz w:val="24"/>
          <w:lang w:bidi="ar"/>
        </w:rPr>
        <w:t xml:space="preserve"> CRM</w:t>
      </w:r>
      <w:r>
        <w:rPr>
          <w:rFonts w:asciiTheme="minorEastAsia" w:eastAsiaTheme="minorEastAsia" w:hAnsiTheme="minorEastAsia" w:cstheme="minorEastAsia"/>
          <w:color w:val="000000"/>
          <w:kern w:val="0"/>
          <w:sz w:val="24"/>
          <w:lang w:bidi="ar"/>
        </w:rPr>
        <w:t>系统结构复杂，</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全套</w:t>
      </w:r>
      <w:r>
        <w:rPr>
          <w:rFonts w:asciiTheme="minorEastAsia" w:eastAsiaTheme="minorEastAsia" w:hAnsiTheme="minorEastAsia" w:cstheme="minorEastAsia"/>
          <w:color w:val="000000"/>
          <w:kern w:val="0"/>
          <w:sz w:val="24"/>
          <w:lang w:bidi="ar"/>
        </w:rPr>
        <w:t xml:space="preserve"> </w:t>
      </w:r>
    </w:p>
    <w:p w14:paraId="1FD9E850" w14:textId="77777777" w:rsidR="00904D9D" w:rsidRDefault="00BB0C2B" w:rsidP="002D73DF">
      <w:pPr>
        <w:widowControl/>
        <w:spacing w:line="460" w:lineRule="exact"/>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方案费用十分昂贵，目前我国实施</w:t>
      </w:r>
      <w:r>
        <w:rPr>
          <w:rFonts w:asciiTheme="minorEastAsia" w:eastAsiaTheme="minorEastAsia" w:hAnsiTheme="minorEastAsia" w:cstheme="minorEastAsia"/>
          <w:color w:val="000000"/>
          <w:kern w:val="0"/>
          <w:sz w:val="24"/>
          <w:lang w:bidi="ar"/>
        </w:rPr>
        <w:t>CRM</w:t>
      </w:r>
      <w:r>
        <w:rPr>
          <w:rFonts w:asciiTheme="minorEastAsia" w:eastAsiaTheme="minorEastAsia" w:hAnsiTheme="minorEastAsia" w:cstheme="minorEastAsia"/>
          <w:color w:val="000000"/>
          <w:kern w:val="0"/>
          <w:sz w:val="24"/>
          <w:lang w:bidi="ar"/>
        </w:rPr>
        <w:t>的多是银行、电信、石化、制造等大型实力雄厚的企业，</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而对于我国大部分会展企业来说，</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资金能力有限，难以承受昂贵的</w:t>
      </w:r>
      <w:r>
        <w:rPr>
          <w:rFonts w:asciiTheme="minorEastAsia" w:eastAsiaTheme="minorEastAsia" w:hAnsiTheme="minorEastAsia" w:cstheme="minorEastAsia"/>
          <w:color w:val="000000"/>
          <w:kern w:val="0"/>
          <w:sz w:val="24"/>
          <w:lang w:bidi="ar"/>
        </w:rPr>
        <w:t>CRM</w:t>
      </w:r>
      <w:r>
        <w:rPr>
          <w:rFonts w:asciiTheme="minorEastAsia" w:eastAsiaTheme="minorEastAsia" w:hAnsiTheme="minorEastAsia" w:cstheme="minorEastAsia"/>
          <w:color w:val="000000"/>
          <w:kern w:val="0"/>
          <w:sz w:val="24"/>
          <w:lang w:bidi="ar"/>
        </w:rPr>
        <w:t>全套方案实施费用。</w:t>
      </w:r>
    </w:p>
    <w:p w14:paraId="05B2164A" w14:textId="77777777" w:rsidR="00904D9D" w:rsidRDefault="00BB0C2B" w:rsidP="002D73DF">
      <w:pPr>
        <w:pStyle w:val="3"/>
        <w:keepNext w:val="0"/>
        <w:keepLines w:val="0"/>
        <w:numPr>
          <w:ilvl w:val="0"/>
          <w:numId w:val="2"/>
        </w:numPr>
        <w:spacing w:line="460" w:lineRule="exact"/>
      </w:pPr>
      <w:r>
        <w:rPr>
          <w:rFonts w:hint="eastAsia"/>
        </w:rPr>
        <w:t>国内</w:t>
      </w:r>
      <w:r>
        <w:rPr>
          <w:rFonts w:hint="eastAsia"/>
        </w:rPr>
        <w:t>CRM</w:t>
      </w:r>
      <w:r>
        <w:rPr>
          <w:rFonts w:hint="eastAsia"/>
        </w:rPr>
        <w:t>软件商和咨询公司开发力度不够</w:t>
      </w:r>
    </w:p>
    <w:p w14:paraId="5736C9D1" w14:textId="282D5B54" w:rsidR="00904D9D" w:rsidRPr="002D73DF" w:rsidRDefault="00BB0C2B" w:rsidP="002D73DF">
      <w:pPr>
        <w:widowControl/>
        <w:spacing w:line="460" w:lineRule="exact"/>
        <w:ind w:firstLine="420"/>
        <w:jc w:val="left"/>
        <w:rPr>
          <w:rFonts w:asciiTheme="minorEastAsia" w:eastAsiaTheme="minorEastAsia" w:hAnsiTheme="minorEastAsia" w:cstheme="minorEastAsia" w:hint="eastAsia"/>
          <w:color w:val="000000"/>
          <w:kern w:val="0"/>
          <w:sz w:val="24"/>
          <w:lang w:bidi="ar"/>
        </w:rPr>
      </w:pPr>
      <w:r>
        <w:rPr>
          <w:rFonts w:asciiTheme="minorEastAsia" w:eastAsiaTheme="minorEastAsia" w:hAnsiTheme="minorEastAsia" w:cstheme="minorEastAsia" w:hint="eastAsia"/>
          <w:color w:val="000000"/>
          <w:kern w:val="0"/>
          <w:sz w:val="24"/>
          <w:lang w:bidi="ar"/>
        </w:rPr>
        <w:t>在</w:t>
      </w:r>
      <w:r>
        <w:rPr>
          <w:rFonts w:asciiTheme="minorEastAsia" w:eastAsiaTheme="minorEastAsia" w:hAnsiTheme="minorEastAsia" w:cstheme="minorEastAsia" w:hint="eastAsia"/>
          <w:color w:val="000000"/>
          <w:kern w:val="0"/>
          <w:sz w:val="24"/>
          <w:lang w:bidi="ar"/>
        </w:rPr>
        <w:t>CRM</w:t>
      </w:r>
      <w:r>
        <w:rPr>
          <w:rFonts w:asciiTheme="minorEastAsia" w:eastAsiaTheme="minorEastAsia" w:hAnsiTheme="minorEastAsia" w:cstheme="minorEastAsia" w:hint="eastAsia"/>
          <w:color w:val="000000"/>
          <w:kern w:val="0"/>
          <w:sz w:val="24"/>
          <w:lang w:bidi="ar"/>
        </w:rPr>
        <w:t>中重要的一个环节就是软件开发商和咨询公司。</w:t>
      </w:r>
      <w:r>
        <w:rPr>
          <w:rFonts w:asciiTheme="minorEastAsia" w:eastAsiaTheme="minorEastAsia" w:hAnsiTheme="minorEastAsia" w:cstheme="minorEastAsia" w:hint="eastAsia"/>
          <w:color w:val="000000"/>
          <w:kern w:val="0"/>
          <w:sz w:val="24"/>
          <w:lang w:bidi="ar"/>
        </w:rPr>
        <w:t>CRM</w:t>
      </w:r>
      <w:r>
        <w:rPr>
          <w:rFonts w:asciiTheme="minorEastAsia" w:eastAsiaTheme="minorEastAsia" w:hAnsiTheme="minorEastAsia" w:cstheme="minorEastAsia" w:hint="eastAsia"/>
          <w:color w:val="000000"/>
          <w:kern w:val="0"/>
          <w:sz w:val="24"/>
          <w:lang w:bidi="ar"/>
        </w:rPr>
        <w:t>在各行业的推进很大程度上依赖于这些第三方。全国展览馆的</w:t>
      </w:r>
      <w:r>
        <w:rPr>
          <w:rFonts w:asciiTheme="minorEastAsia" w:eastAsiaTheme="minorEastAsia" w:hAnsiTheme="minorEastAsia" w:cstheme="minorEastAsia" w:hint="eastAsia"/>
          <w:color w:val="000000"/>
          <w:kern w:val="0"/>
          <w:sz w:val="24"/>
          <w:lang w:bidi="ar"/>
        </w:rPr>
        <w:t>CRM</w:t>
      </w:r>
      <w:r>
        <w:rPr>
          <w:rFonts w:asciiTheme="minorEastAsia" w:eastAsiaTheme="minorEastAsia" w:hAnsiTheme="minorEastAsia" w:cstheme="minorEastAsia" w:hint="eastAsia"/>
          <w:color w:val="000000"/>
          <w:kern w:val="0"/>
          <w:sz w:val="24"/>
          <w:lang w:bidi="ar"/>
        </w:rPr>
        <w:t>软件研发和咨询还没有形成规</w:t>
      </w:r>
      <w:r>
        <w:rPr>
          <w:rFonts w:asciiTheme="minorEastAsia" w:eastAsiaTheme="minorEastAsia" w:hAnsiTheme="minorEastAsia" w:cstheme="minorEastAsia" w:hint="eastAsia"/>
          <w:color w:val="000000"/>
          <w:kern w:val="0"/>
          <w:sz w:val="24"/>
          <w:lang w:bidi="ar"/>
        </w:rPr>
        <w:lastRenderedPageBreak/>
        <w:t>模。由于</w:t>
      </w:r>
      <w:r>
        <w:rPr>
          <w:rFonts w:asciiTheme="minorEastAsia" w:eastAsiaTheme="minorEastAsia" w:hAnsiTheme="minorEastAsia" w:cstheme="minorEastAsia" w:hint="eastAsia"/>
          <w:color w:val="000000"/>
          <w:kern w:val="0"/>
          <w:sz w:val="24"/>
          <w:lang w:bidi="ar"/>
        </w:rPr>
        <w:t>CRM</w:t>
      </w:r>
      <w:r>
        <w:rPr>
          <w:rFonts w:asciiTheme="minorEastAsia" w:eastAsiaTheme="minorEastAsia" w:hAnsiTheme="minorEastAsia" w:cstheme="minorEastAsia" w:hint="eastAsia"/>
          <w:color w:val="000000"/>
          <w:kern w:val="0"/>
          <w:sz w:val="24"/>
          <w:lang w:bidi="ar"/>
        </w:rPr>
        <w:t>软件研发和咨询公司的服务能力受到限制，所以自然就成为了全国展览馆或者是国内会展的</w:t>
      </w:r>
      <w:r>
        <w:rPr>
          <w:rFonts w:asciiTheme="minorEastAsia" w:eastAsiaTheme="minorEastAsia" w:hAnsiTheme="minorEastAsia" w:cstheme="minorEastAsia" w:hint="eastAsia"/>
          <w:color w:val="000000"/>
          <w:kern w:val="0"/>
          <w:sz w:val="24"/>
          <w:lang w:bidi="ar"/>
        </w:rPr>
        <w:t>CRM</w:t>
      </w:r>
      <w:r>
        <w:rPr>
          <w:rFonts w:asciiTheme="minorEastAsia" w:eastAsiaTheme="minorEastAsia" w:hAnsiTheme="minorEastAsia" w:cstheme="minorEastAsia" w:hint="eastAsia"/>
          <w:color w:val="000000"/>
          <w:kern w:val="0"/>
          <w:sz w:val="24"/>
          <w:lang w:bidi="ar"/>
        </w:rPr>
        <w:t>推进受阻的另</w:t>
      </w:r>
      <w:r>
        <w:rPr>
          <w:rFonts w:asciiTheme="minorEastAsia" w:eastAsiaTheme="minorEastAsia" w:hAnsiTheme="minorEastAsia" w:cstheme="minorEastAsia" w:hint="eastAsia"/>
          <w:color w:val="000000"/>
          <w:kern w:val="0"/>
          <w:sz w:val="24"/>
          <w:lang w:bidi="ar"/>
        </w:rPr>
        <w:t>一个重要原因。</w:t>
      </w:r>
    </w:p>
    <w:p w14:paraId="6BE946CB" w14:textId="77777777" w:rsidR="00904D9D" w:rsidRDefault="00BB0C2B" w:rsidP="002D73DF">
      <w:pPr>
        <w:pStyle w:val="2"/>
        <w:keepNext w:val="0"/>
        <w:keepLines w:val="0"/>
        <w:spacing w:line="460" w:lineRule="exact"/>
      </w:pPr>
      <w:r>
        <w:rPr>
          <w:rFonts w:hint="eastAsia"/>
        </w:rPr>
        <w:t>（二）我国会展企业客户关系管理对策</w:t>
      </w:r>
      <w:r>
        <w:rPr>
          <w:rFonts w:hint="eastAsia"/>
        </w:rPr>
        <w:t xml:space="preserve"> </w:t>
      </w:r>
    </w:p>
    <w:p w14:paraId="6F4DBADA" w14:textId="77777777" w:rsidR="00904D9D" w:rsidRDefault="00BB0C2B" w:rsidP="002D73DF">
      <w:pPr>
        <w:pStyle w:val="3"/>
        <w:keepNext w:val="0"/>
        <w:keepLines w:val="0"/>
        <w:spacing w:line="460" w:lineRule="exact"/>
      </w:pPr>
      <w:r>
        <w:rPr>
          <w:rFonts w:hint="eastAsia"/>
        </w:rPr>
        <w:t>1.</w:t>
      </w:r>
      <w:r>
        <w:rPr>
          <w:rFonts w:hint="eastAsia"/>
        </w:rPr>
        <w:t>通过正确的途径吸引会展客户</w:t>
      </w:r>
      <w:r>
        <w:rPr>
          <w:rFonts w:hint="eastAsia"/>
        </w:rPr>
        <w:t xml:space="preserve"> </w:t>
      </w:r>
    </w:p>
    <w:p w14:paraId="1406269F"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会展活动的成功举行离不开会展客户的支持，而会展客户的支持首先需要</w:t>
      </w:r>
      <w:r>
        <w:rPr>
          <w:rFonts w:asciiTheme="minorEastAsia" w:eastAsiaTheme="minorEastAsia" w:hAnsiTheme="minorEastAsia" w:cstheme="minorEastAsia" w:hint="eastAsia"/>
          <w:color w:val="000000"/>
          <w:kern w:val="0"/>
          <w:sz w:val="24"/>
          <w:lang w:bidi="ar"/>
        </w:rPr>
        <w:t xml:space="preserve"> </w:t>
      </w:r>
    </w:p>
    <w:p w14:paraId="4B046B1E" w14:textId="77777777" w:rsidR="00904D9D" w:rsidRDefault="00BB0C2B" w:rsidP="002D73DF">
      <w:pPr>
        <w:widowControl/>
        <w:spacing w:line="460" w:lineRule="exact"/>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会展企业通过各种策略和方式吸引到客户，因此吸引会展客户是会展客户关系管理策略的第一步。会展客户不仅指老客户，也包括新客户和会展潜在客户。忠诚的老客户是企业最有价值的资产。</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老客户是企业发展的客户基础，企业留住老客户和吸引新客户对于企业来说具有同等重要的意义，企业在开发新客户的同时一定不能忽视了老客户的存在。</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新客户是会展业宝贵的市场资源，</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也是会展企业</w:t>
      </w:r>
      <w:r>
        <w:rPr>
          <w:rFonts w:asciiTheme="minorEastAsia" w:eastAsiaTheme="minorEastAsia" w:hAnsiTheme="minorEastAsia" w:cstheme="minorEastAsia"/>
          <w:color w:val="000000"/>
          <w:kern w:val="0"/>
          <w:sz w:val="24"/>
          <w:lang w:bidi="ar"/>
        </w:rPr>
        <w:t>未来的发展空间，新客户数量的多少决定着会展未来可能发展规模的大小吸引新客户是会展企业长期稳定发展的重要工作内容之一</w:t>
      </w:r>
    </w:p>
    <w:p w14:paraId="038E3113" w14:textId="77777777" w:rsidR="00904D9D" w:rsidRDefault="00BB0C2B" w:rsidP="002D73DF">
      <w:pPr>
        <w:pStyle w:val="3"/>
        <w:keepNext w:val="0"/>
        <w:keepLines w:val="0"/>
        <w:spacing w:line="460" w:lineRule="exact"/>
      </w:pPr>
      <w:r>
        <w:rPr>
          <w:rFonts w:hint="eastAsia"/>
        </w:rPr>
        <w:t>2.</w:t>
      </w:r>
      <w:r>
        <w:rPr>
          <w:rFonts w:hint="eastAsia"/>
        </w:rPr>
        <w:t>不断巩固客户关系</w:t>
      </w:r>
      <w:r>
        <w:rPr>
          <w:rFonts w:hint="eastAsia"/>
        </w:rPr>
        <w:t xml:space="preserve"> </w:t>
      </w:r>
    </w:p>
    <w:p w14:paraId="00FD4AD9"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不断巩固客户关系可以保证企业有效的实施客户关系管理。</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首先，追踪客户需求并不断满足。</w:t>
      </w:r>
      <w:r>
        <w:rPr>
          <w:rFonts w:ascii="STSongStd-Light-Acro" w:eastAsia="STSongStd-Light-Acro" w:hAnsi="STSongStd-Light-Acro" w:cs="STSongStd-Light-Acro"/>
          <w:color w:val="000000"/>
          <w:kern w:val="0"/>
          <w:sz w:val="24"/>
          <w:lang w:bidi="ar"/>
        </w:rPr>
        <w:t xml:space="preserve"> </w:t>
      </w:r>
      <w:r>
        <w:rPr>
          <w:rFonts w:asciiTheme="minorEastAsia" w:eastAsiaTheme="minorEastAsia" w:hAnsiTheme="minorEastAsia" w:cstheme="minorEastAsia"/>
          <w:color w:val="000000"/>
          <w:kern w:val="0"/>
          <w:sz w:val="24"/>
          <w:lang w:bidi="ar"/>
        </w:rPr>
        <w:t>其次，关注参展商和观众的参展效益。</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再次，不断</w:t>
      </w:r>
      <w:proofErr w:type="gramStart"/>
      <w:r>
        <w:rPr>
          <w:rFonts w:asciiTheme="minorEastAsia" w:eastAsiaTheme="minorEastAsia" w:hAnsiTheme="minorEastAsia" w:cstheme="minorEastAsia"/>
          <w:color w:val="000000"/>
          <w:kern w:val="0"/>
          <w:sz w:val="24"/>
          <w:lang w:bidi="ar"/>
        </w:rPr>
        <w:t>丰富员</w:t>
      </w:r>
      <w:proofErr w:type="gramEnd"/>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工知识，提高服务质量和服务技能。最后，进行展后客户满意度调查，并有效处理客户投诉。</w:t>
      </w:r>
    </w:p>
    <w:p w14:paraId="102D0901" w14:textId="77777777" w:rsidR="00904D9D" w:rsidRDefault="00BB0C2B" w:rsidP="002D73DF">
      <w:pPr>
        <w:pStyle w:val="3"/>
        <w:keepNext w:val="0"/>
        <w:keepLines w:val="0"/>
        <w:spacing w:line="460" w:lineRule="exact"/>
      </w:pPr>
      <w:r>
        <w:rPr>
          <w:rFonts w:hint="eastAsia"/>
        </w:rPr>
        <w:t>3.</w:t>
      </w:r>
      <w:r>
        <w:rPr>
          <w:rFonts w:hint="eastAsia"/>
        </w:rPr>
        <w:t>实施客户忠诚策略</w:t>
      </w:r>
      <w:r>
        <w:rPr>
          <w:rFonts w:hint="eastAsia"/>
        </w:rPr>
        <w:t xml:space="preserve"> </w:t>
      </w:r>
    </w:p>
    <w:p w14:paraId="2ABF1840"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color w:val="000000"/>
          <w:kern w:val="0"/>
          <w:sz w:val="24"/>
          <w:lang w:bidi="ar"/>
        </w:rPr>
        <w:t>正确的忠诚目标客户就是那些愿意并且能够对会展企业忠诚，也能够为会展企业带来利润的客户。</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参展商有很多类别，</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不同的参展商带给</w:t>
      </w:r>
      <w:r>
        <w:rPr>
          <w:rFonts w:asciiTheme="minorEastAsia" w:eastAsiaTheme="minorEastAsia" w:hAnsiTheme="minorEastAsia" w:cstheme="minorEastAsia"/>
          <w:color w:val="000000"/>
          <w:kern w:val="0"/>
          <w:sz w:val="24"/>
          <w:lang w:bidi="ar"/>
        </w:rPr>
        <w:t>企业的利益是不同的。比如，对于那些行业内有影响力。有价值的参展商，会展企业就应该尽可能地将其发展为忠诚客户和长期合作关系。当然，企业要想实施客户忠诚策略，还应该为会展客户提供满意的参展经历，加强与客户的情感联系。</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客户满意是客户忠诚的前提，</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参展商和观众只有参展满意，</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才有可能参加下一次会展，才有可能对会展企业忠诚。</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忠诚客户的培育也离不开与客户的情感交流和联系。会展企业需要加强与客户的情感沟通，</w:t>
      </w:r>
      <w:r>
        <w:rPr>
          <w:rFonts w:asciiTheme="minorEastAsia" w:eastAsiaTheme="minorEastAsia" w:hAnsiTheme="minorEastAsia" w:cstheme="minorEastAsia"/>
          <w:color w:val="000000"/>
          <w:kern w:val="0"/>
          <w:sz w:val="24"/>
          <w:lang w:bidi="ar"/>
        </w:rPr>
        <w:t xml:space="preserve"> </w:t>
      </w:r>
      <w:r>
        <w:rPr>
          <w:rFonts w:asciiTheme="minorEastAsia" w:eastAsiaTheme="minorEastAsia" w:hAnsiTheme="minorEastAsia" w:cstheme="minorEastAsia"/>
          <w:color w:val="000000"/>
          <w:kern w:val="0"/>
          <w:sz w:val="24"/>
          <w:lang w:bidi="ar"/>
        </w:rPr>
        <w:t>维持与客户较好的长期合作关系。</w:t>
      </w:r>
    </w:p>
    <w:p w14:paraId="001206AA" w14:textId="77777777" w:rsidR="00904D9D" w:rsidRDefault="00BB0C2B" w:rsidP="002D73DF">
      <w:pPr>
        <w:pStyle w:val="3"/>
        <w:keepNext w:val="0"/>
        <w:keepLines w:val="0"/>
        <w:spacing w:line="460" w:lineRule="exact"/>
      </w:pPr>
      <w:r>
        <w:rPr>
          <w:rFonts w:hint="eastAsia"/>
        </w:rPr>
        <w:lastRenderedPageBreak/>
        <w:t>4.</w:t>
      </w:r>
      <w:r>
        <w:rPr>
          <w:rFonts w:hint="eastAsia"/>
        </w:rPr>
        <w:t>制定客户方案，实施定制服务</w:t>
      </w:r>
    </w:p>
    <w:p w14:paraId="4E965474" w14:textId="77777777" w:rsidR="00904D9D" w:rsidRDefault="00BB0C2B" w:rsidP="002D73DF">
      <w:pPr>
        <w:widowControl/>
        <w:spacing w:line="460" w:lineRule="exact"/>
        <w:ind w:firstLine="420"/>
        <w:jc w:val="left"/>
        <w:rPr>
          <w:rFonts w:asciiTheme="minorEastAsia" w:eastAsia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这一流程是在全面收集客户信息的基础上，预先确定</w:t>
      </w:r>
      <w:r>
        <w:rPr>
          <w:rFonts w:asciiTheme="minorEastAsia" w:eastAsiaTheme="minorEastAsia" w:hAnsiTheme="minorEastAsia" w:cstheme="minorEastAsia" w:hint="eastAsia"/>
          <w:color w:val="000000"/>
          <w:kern w:val="0"/>
          <w:sz w:val="24"/>
          <w:lang w:bidi="ar"/>
        </w:rPr>
        <w:t>专门的会展活动，制定服务计划。这就加强了会展企业营销人员以及会展服务团队在展前的有效准备和展中的针对性服务，提高了会展企业在客户互动中的投资机会。在这一流程中会展企业通常要使用营销宣传策略，向目标客户输送展会各项服务信息，以吸引客户的注意力。</w:t>
      </w:r>
    </w:p>
    <w:p w14:paraId="7832BA2C" w14:textId="77777777" w:rsidR="00904D9D" w:rsidRDefault="00BB0C2B" w:rsidP="002D73DF">
      <w:pPr>
        <w:pStyle w:val="3"/>
        <w:keepNext w:val="0"/>
        <w:keepLines w:val="0"/>
        <w:spacing w:line="460" w:lineRule="exact"/>
      </w:pPr>
      <w:r>
        <w:rPr>
          <w:rFonts w:hint="eastAsia"/>
        </w:rPr>
        <w:t>5.</w:t>
      </w:r>
      <w:r>
        <w:rPr>
          <w:rFonts w:hint="eastAsia"/>
        </w:rPr>
        <w:t>分析客户反应，改善客户关系。</w:t>
      </w:r>
    </w:p>
    <w:p w14:paraId="4D1D198D" w14:textId="77777777" w:rsidR="00904D9D" w:rsidRDefault="00BB0C2B" w:rsidP="002D73DF">
      <w:pPr>
        <w:widowControl/>
        <w:spacing w:line="460" w:lineRule="exact"/>
        <w:ind w:firstLine="420"/>
        <w:jc w:val="left"/>
        <w:rPr>
          <w:rFonts w:ascii="黑体" w:eastAsia="黑体" w:hAnsi="宋体"/>
          <w:sz w:val="36"/>
          <w:szCs w:val="36"/>
        </w:rPr>
      </w:pPr>
      <w:r>
        <w:rPr>
          <w:rFonts w:asciiTheme="minorEastAsia" w:eastAsiaTheme="minorEastAsia" w:hAnsiTheme="minorEastAsia" w:cstheme="minorEastAsia" w:hint="eastAsia"/>
          <w:color w:val="000000"/>
          <w:kern w:val="0"/>
          <w:sz w:val="24"/>
          <w:lang w:bidi="ar"/>
        </w:rPr>
        <w:t>这是会展企业通过与客户的对话不断学习的过程。会展企业通过捕捉和分析来自于客户互动中的数据，理解客户对企业各项营销措施所产生的具体反应，为下一个</w:t>
      </w:r>
      <w:r>
        <w:rPr>
          <w:rFonts w:asciiTheme="minorEastAsia" w:eastAsiaTheme="minorEastAsia" w:hAnsiTheme="minorEastAsia" w:cstheme="minorEastAsia" w:hint="eastAsia"/>
          <w:color w:val="000000"/>
          <w:kern w:val="0"/>
          <w:sz w:val="24"/>
          <w:lang w:bidi="ar"/>
        </w:rPr>
        <w:t>CRM</w:t>
      </w:r>
      <w:r>
        <w:rPr>
          <w:rFonts w:asciiTheme="minorEastAsia" w:eastAsiaTheme="minorEastAsia" w:hAnsiTheme="minorEastAsia" w:cstheme="minorEastAsia" w:hint="eastAsia"/>
          <w:color w:val="000000"/>
          <w:kern w:val="0"/>
          <w:sz w:val="24"/>
          <w:lang w:bidi="ar"/>
        </w:rPr>
        <w:t>循环提出新的建议，以此不断改善会展企业的客户关系。会展客户关系管理是在收集客户信息和分</w:t>
      </w:r>
      <w:r>
        <w:rPr>
          <w:rFonts w:asciiTheme="minorEastAsia" w:eastAsiaTheme="minorEastAsia" w:hAnsiTheme="minorEastAsia" w:cstheme="minorEastAsia" w:hint="eastAsia"/>
          <w:color w:val="000000"/>
          <w:kern w:val="0"/>
          <w:sz w:val="24"/>
          <w:lang w:bidi="ar"/>
        </w:rPr>
        <w:t>析客户需求的基础上</w:t>
      </w:r>
      <w:r>
        <w:rPr>
          <w:rFonts w:asciiTheme="minorEastAsia" w:eastAsiaTheme="minorEastAsia" w:hAnsiTheme="minorEastAsia" w:cstheme="minorEastAsia" w:hint="eastAsia"/>
          <w:color w:val="000000"/>
          <w:kern w:val="0"/>
          <w:sz w:val="24"/>
          <w:lang w:bidi="ar"/>
        </w:rPr>
        <w:t>,</w:t>
      </w:r>
      <w:r>
        <w:rPr>
          <w:rFonts w:asciiTheme="minorEastAsia" w:eastAsiaTheme="minorEastAsia" w:hAnsiTheme="minorEastAsia" w:cstheme="minorEastAsia" w:hint="eastAsia"/>
          <w:color w:val="000000"/>
          <w:kern w:val="0"/>
          <w:sz w:val="24"/>
          <w:lang w:bidi="ar"/>
        </w:rPr>
        <w:t>通过办展机构的资源整合和有针对性地对不同客户提供个性化的展会服务</w:t>
      </w:r>
      <w:r>
        <w:rPr>
          <w:rFonts w:asciiTheme="minorEastAsia" w:eastAsiaTheme="minorEastAsia" w:hAnsiTheme="minorEastAsia" w:cstheme="minorEastAsia" w:hint="eastAsia"/>
          <w:color w:val="000000"/>
          <w:kern w:val="0"/>
          <w:sz w:val="24"/>
          <w:lang w:bidi="ar"/>
        </w:rPr>
        <w:t>,</w:t>
      </w:r>
      <w:r>
        <w:rPr>
          <w:rFonts w:asciiTheme="minorEastAsia" w:eastAsiaTheme="minorEastAsia" w:hAnsiTheme="minorEastAsia" w:cstheme="minorEastAsia" w:hint="eastAsia"/>
          <w:color w:val="000000"/>
          <w:kern w:val="0"/>
          <w:sz w:val="24"/>
          <w:lang w:bidi="ar"/>
        </w:rPr>
        <w:t>与客户建立互利、互信和合作双赢的关系来促进会</w:t>
      </w:r>
      <w:proofErr w:type="gramStart"/>
      <w:r>
        <w:rPr>
          <w:rFonts w:asciiTheme="minorEastAsia" w:eastAsiaTheme="minorEastAsia" w:hAnsiTheme="minorEastAsia" w:cstheme="minorEastAsia" w:hint="eastAsia"/>
          <w:color w:val="000000"/>
          <w:kern w:val="0"/>
          <w:sz w:val="24"/>
          <w:lang w:bidi="ar"/>
        </w:rPr>
        <w:t>展长期</w:t>
      </w:r>
      <w:proofErr w:type="gramEnd"/>
      <w:r>
        <w:rPr>
          <w:rFonts w:asciiTheme="minorEastAsia" w:eastAsiaTheme="minorEastAsia" w:hAnsiTheme="minorEastAsia" w:cstheme="minorEastAsia" w:hint="eastAsia"/>
          <w:color w:val="000000"/>
          <w:kern w:val="0"/>
          <w:sz w:val="24"/>
          <w:lang w:bidi="ar"/>
        </w:rPr>
        <w:t>稳定发展。有效的开展会展客户管理一定会使中国的会展业取得更大的进步。</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904D9D" w14:paraId="32A328B5" w14:textId="77777777">
        <w:trPr>
          <w:trHeight w:val="9801"/>
        </w:trPr>
        <w:tc>
          <w:tcPr>
            <w:tcW w:w="8280" w:type="dxa"/>
          </w:tcPr>
          <w:p w14:paraId="706A21E4" w14:textId="77777777" w:rsidR="00904D9D" w:rsidRDefault="00BB0C2B">
            <w:pPr>
              <w:rPr>
                <w:rFonts w:ascii="黑体" w:eastAsia="黑体" w:hAnsi="宋体"/>
                <w:sz w:val="36"/>
                <w:szCs w:val="36"/>
              </w:rPr>
            </w:pPr>
            <w:r>
              <w:rPr>
                <w:rFonts w:ascii="黑体" w:eastAsia="黑体" w:hAnsi="宋体" w:hint="eastAsia"/>
                <w:sz w:val="36"/>
                <w:szCs w:val="36"/>
              </w:rPr>
              <w:lastRenderedPageBreak/>
              <w:t>评语：</w:t>
            </w:r>
          </w:p>
        </w:tc>
      </w:tr>
      <w:tr w:rsidR="00904D9D" w14:paraId="4D865293" w14:textId="77777777">
        <w:trPr>
          <w:trHeight w:val="3547"/>
        </w:trPr>
        <w:tc>
          <w:tcPr>
            <w:tcW w:w="8280" w:type="dxa"/>
          </w:tcPr>
          <w:p w14:paraId="385D6B6A" w14:textId="77777777" w:rsidR="00904D9D" w:rsidRDefault="00BB0C2B">
            <w:pPr>
              <w:rPr>
                <w:rFonts w:ascii="黑体" w:eastAsia="黑体" w:hAnsi="宋体"/>
                <w:sz w:val="36"/>
                <w:szCs w:val="36"/>
              </w:rPr>
            </w:pPr>
            <w:r>
              <w:rPr>
                <w:rFonts w:ascii="黑体" w:eastAsia="黑体" w:hAnsi="宋体" w:hint="eastAsia"/>
                <w:sz w:val="36"/>
                <w:szCs w:val="36"/>
              </w:rPr>
              <w:t>成绩：</w:t>
            </w:r>
          </w:p>
          <w:p w14:paraId="72EE9C2B" w14:textId="77777777" w:rsidR="00904D9D" w:rsidRDefault="00904D9D">
            <w:pPr>
              <w:rPr>
                <w:rFonts w:ascii="黑体" w:eastAsia="黑体" w:hAnsi="宋体"/>
                <w:sz w:val="36"/>
                <w:szCs w:val="36"/>
              </w:rPr>
            </w:pPr>
          </w:p>
          <w:p w14:paraId="46EA1595" w14:textId="77777777" w:rsidR="00904D9D" w:rsidRDefault="00904D9D">
            <w:pPr>
              <w:rPr>
                <w:rFonts w:ascii="黑体" w:eastAsia="黑体" w:hAnsi="宋体"/>
                <w:sz w:val="36"/>
                <w:szCs w:val="36"/>
              </w:rPr>
            </w:pPr>
          </w:p>
          <w:p w14:paraId="1D4AC7A1" w14:textId="77777777" w:rsidR="00904D9D" w:rsidRDefault="00904D9D">
            <w:pPr>
              <w:rPr>
                <w:rFonts w:ascii="黑体" w:eastAsia="黑体" w:hAnsi="宋体"/>
                <w:sz w:val="36"/>
                <w:szCs w:val="36"/>
              </w:rPr>
            </w:pPr>
          </w:p>
          <w:p w14:paraId="58D91E70" w14:textId="77777777" w:rsidR="00904D9D" w:rsidRDefault="00BB0C2B">
            <w:pPr>
              <w:ind w:firstLineChars="1300" w:firstLine="4160"/>
              <w:rPr>
                <w:rFonts w:ascii="宋体" w:hAnsi="宋体"/>
                <w:sz w:val="32"/>
                <w:szCs w:val="32"/>
              </w:rPr>
            </w:pPr>
            <w:r>
              <w:rPr>
                <w:rFonts w:ascii="宋体" w:hAnsi="宋体" w:hint="eastAsia"/>
                <w:sz w:val="32"/>
                <w:szCs w:val="32"/>
              </w:rPr>
              <w:t>教师签字：</w:t>
            </w:r>
          </w:p>
          <w:p w14:paraId="1C719C4F" w14:textId="77777777" w:rsidR="00904D9D" w:rsidRDefault="00BB0C2B">
            <w:pPr>
              <w:ind w:firstLineChars="1650" w:firstLine="5280"/>
              <w:rPr>
                <w:rFonts w:ascii="黑体" w:eastAsia="黑体" w:hAnsi="宋体"/>
                <w:sz w:val="36"/>
                <w:szCs w:val="36"/>
              </w:rPr>
            </w:pPr>
            <w:r>
              <w:rPr>
                <w:rFonts w:ascii="宋体" w:hAnsi="宋体" w:hint="eastAsia"/>
                <w:sz w:val="32"/>
                <w:szCs w:val="32"/>
              </w:rPr>
              <w:t>年</w:t>
            </w:r>
            <w:r>
              <w:rPr>
                <w:rFonts w:ascii="宋体" w:hAnsi="宋体" w:hint="eastAsia"/>
                <w:sz w:val="32"/>
                <w:szCs w:val="32"/>
              </w:rPr>
              <w:t xml:space="preserve">  </w:t>
            </w:r>
            <w:r>
              <w:rPr>
                <w:rFonts w:ascii="宋体" w:hAnsi="宋体" w:hint="eastAsia"/>
                <w:sz w:val="32"/>
                <w:szCs w:val="32"/>
              </w:rPr>
              <w:t>月</w:t>
            </w:r>
            <w:r>
              <w:rPr>
                <w:rFonts w:ascii="宋体" w:hAnsi="宋体" w:hint="eastAsia"/>
                <w:sz w:val="32"/>
                <w:szCs w:val="32"/>
              </w:rPr>
              <w:t xml:space="preserve">  </w:t>
            </w:r>
            <w:r>
              <w:rPr>
                <w:rFonts w:ascii="宋体" w:hAnsi="宋体" w:hint="eastAsia"/>
                <w:sz w:val="32"/>
                <w:szCs w:val="32"/>
              </w:rPr>
              <w:t>日</w:t>
            </w:r>
          </w:p>
        </w:tc>
      </w:tr>
    </w:tbl>
    <w:p w14:paraId="351A9D02" w14:textId="77777777" w:rsidR="00904D9D" w:rsidRDefault="00904D9D"/>
    <w:sectPr w:rsidR="00904D9D">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84E05" w14:textId="77777777" w:rsidR="00BB0C2B" w:rsidRDefault="00BB0C2B">
      <w:r>
        <w:separator/>
      </w:r>
    </w:p>
  </w:endnote>
  <w:endnote w:type="continuationSeparator" w:id="0">
    <w:p w14:paraId="78840560" w14:textId="77777777" w:rsidR="00BB0C2B" w:rsidRDefault="00BB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SongStd-Light-Acro">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A6D59" w14:textId="77777777" w:rsidR="00904D9D" w:rsidRDefault="00BB0C2B">
    <w:pPr>
      <w:pStyle w:val="a3"/>
    </w:pPr>
    <w:r>
      <w:rPr>
        <w:noProof/>
      </w:rPr>
      <mc:AlternateContent>
        <mc:Choice Requires="wps">
          <w:drawing>
            <wp:anchor distT="0" distB="0" distL="114300" distR="114300" simplePos="0" relativeHeight="251658240" behindDoc="0" locked="0" layoutInCell="1" allowOverlap="1" wp14:anchorId="04D05999" wp14:editId="480A048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5C3629" w14:textId="77777777" w:rsidR="00904D9D" w:rsidRDefault="00BB0C2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D05999"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435C3629" w14:textId="77777777" w:rsidR="00904D9D" w:rsidRDefault="00BB0C2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4F090" w14:textId="77777777" w:rsidR="00BB0C2B" w:rsidRDefault="00BB0C2B">
      <w:r>
        <w:separator/>
      </w:r>
    </w:p>
  </w:footnote>
  <w:footnote w:type="continuationSeparator" w:id="0">
    <w:p w14:paraId="15D28741" w14:textId="77777777" w:rsidR="00BB0C2B" w:rsidRDefault="00BB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DDA0F5"/>
    <w:multiLevelType w:val="singleLevel"/>
    <w:tmpl w:val="93DDA0F5"/>
    <w:lvl w:ilvl="0">
      <w:start w:val="2"/>
      <w:numFmt w:val="decimal"/>
      <w:lvlText w:val="%1."/>
      <w:lvlJc w:val="left"/>
      <w:pPr>
        <w:tabs>
          <w:tab w:val="left" w:pos="312"/>
        </w:tabs>
      </w:pPr>
    </w:lvl>
  </w:abstractNum>
  <w:abstractNum w:abstractNumId="1" w15:restartNumberingAfterBreak="0">
    <w:nsid w:val="C6965A81"/>
    <w:multiLevelType w:val="singleLevel"/>
    <w:tmpl w:val="C6965A81"/>
    <w:lvl w:ilvl="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D9D"/>
    <w:rsid w:val="0017745B"/>
    <w:rsid w:val="002D73DF"/>
    <w:rsid w:val="00904D9D"/>
    <w:rsid w:val="00BB0C2B"/>
    <w:rsid w:val="00DF7B8F"/>
    <w:rsid w:val="03434329"/>
    <w:rsid w:val="05FA10D5"/>
    <w:rsid w:val="06330EFB"/>
    <w:rsid w:val="0A332B5E"/>
    <w:rsid w:val="0D545433"/>
    <w:rsid w:val="0DA42B23"/>
    <w:rsid w:val="11903BBB"/>
    <w:rsid w:val="11957AE9"/>
    <w:rsid w:val="12D13E35"/>
    <w:rsid w:val="147F186B"/>
    <w:rsid w:val="154F29B4"/>
    <w:rsid w:val="157F3DF8"/>
    <w:rsid w:val="163506A0"/>
    <w:rsid w:val="1C5104CF"/>
    <w:rsid w:val="1CE372D9"/>
    <w:rsid w:val="1DE63717"/>
    <w:rsid w:val="1EF67666"/>
    <w:rsid w:val="21EC4D55"/>
    <w:rsid w:val="23A701E3"/>
    <w:rsid w:val="26077FA4"/>
    <w:rsid w:val="2693757C"/>
    <w:rsid w:val="26F779B2"/>
    <w:rsid w:val="27F51086"/>
    <w:rsid w:val="30CD6E9F"/>
    <w:rsid w:val="33E8566E"/>
    <w:rsid w:val="35684601"/>
    <w:rsid w:val="37D43856"/>
    <w:rsid w:val="37E92034"/>
    <w:rsid w:val="393A2212"/>
    <w:rsid w:val="397C2A8D"/>
    <w:rsid w:val="3BAC7B23"/>
    <w:rsid w:val="3DAC7898"/>
    <w:rsid w:val="3E8319AD"/>
    <w:rsid w:val="42166F73"/>
    <w:rsid w:val="43C9035C"/>
    <w:rsid w:val="463624DE"/>
    <w:rsid w:val="470D2CB9"/>
    <w:rsid w:val="480642DD"/>
    <w:rsid w:val="4A1347A7"/>
    <w:rsid w:val="4A1B624F"/>
    <w:rsid w:val="4C927960"/>
    <w:rsid w:val="5175378F"/>
    <w:rsid w:val="51E84C7C"/>
    <w:rsid w:val="52CD3C7E"/>
    <w:rsid w:val="53323E86"/>
    <w:rsid w:val="53426B69"/>
    <w:rsid w:val="53974E9B"/>
    <w:rsid w:val="557B578C"/>
    <w:rsid w:val="559967B8"/>
    <w:rsid w:val="57E127D8"/>
    <w:rsid w:val="586D52DE"/>
    <w:rsid w:val="58A83B38"/>
    <w:rsid w:val="58C97C2B"/>
    <w:rsid w:val="58EA1A3F"/>
    <w:rsid w:val="5982571C"/>
    <w:rsid w:val="5AE31AA9"/>
    <w:rsid w:val="5C2F1490"/>
    <w:rsid w:val="5CE23D20"/>
    <w:rsid w:val="5FA76C05"/>
    <w:rsid w:val="63710213"/>
    <w:rsid w:val="649B3FF5"/>
    <w:rsid w:val="6827601A"/>
    <w:rsid w:val="6C1A383D"/>
    <w:rsid w:val="6C1A3D96"/>
    <w:rsid w:val="6DA06B65"/>
    <w:rsid w:val="71FD74A1"/>
    <w:rsid w:val="747C2E64"/>
    <w:rsid w:val="77D53182"/>
    <w:rsid w:val="79D1635E"/>
    <w:rsid w:val="7A352184"/>
    <w:rsid w:val="7AC64AC6"/>
    <w:rsid w:val="7D1106CF"/>
    <w:rsid w:val="7F1C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235D7"/>
  <w15:docId w15:val="{EBBFEB4B-105C-4182-B531-569D8EE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24"/>
    </w:rPr>
  </w:style>
  <w:style w:type="paragraph" w:styleId="3">
    <w:name w:val="heading 3"/>
    <w:basedOn w:val="a"/>
    <w:next w:val="a"/>
    <w:unhideWhenUsed/>
    <w:qFormat/>
    <w:pPr>
      <w:keepNext/>
      <w:keepLines/>
      <w:spacing w:before="260" w:after="260" w:line="413" w:lineRule="auto"/>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3</cp:revision>
  <dcterms:created xsi:type="dcterms:W3CDTF">2020-08-12T10:51:00Z</dcterms:created>
  <dcterms:modified xsi:type="dcterms:W3CDTF">2020-08-14T14:16:00Z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