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8088DD" w14:textId="77777777" w:rsidR="00B03A34" w:rsidRPr="003C2CD7" w:rsidRDefault="00B03A34" w:rsidP="00B03A34">
      <w:pPr>
        <w:spacing w:line="360" w:lineRule="auto"/>
        <w:jc w:val="center"/>
        <w:rPr>
          <w:u w:val="single"/>
        </w:rPr>
      </w:pPr>
      <w:bookmarkStart w:id="0" w:name="_GoBack"/>
      <w:bookmarkEnd w:id="0"/>
    </w:p>
    <w:p w14:paraId="3A0F450A" w14:textId="77777777" w:rsidR="00B03A34" w:rsidRDefault="009A78AF" w:rsidP="00B03A34">
      <w:pPr>
        <w:pBdr>
          <w:top w:val="double" w:sz="4" w:space="1" w:color="auto"/>
          <w:left w:val="double" w:sz="4" w:space="4" w:color="auto"/>
          <w:bottom w:val="double" w:sz="4" w:space="1" w:color="auto"/>
          <w:right w:val="double" w:sz="4" w:space="4" w:color="auto"/>
        </w:pBdr>
        <w:shd w:val="pct15" w:color="000000" w:fill="FFFFFF"/>
        <w:suppressAutoHyphens/>
        <w:jc w:val="center"/>
        <w:rPr>
          <w:b/>
          <w:sz w:val="32"/>
          <w:lang w:val="en-CA"/>
        </w:rPr>
      </w:pPr>
      <w:r>
        <w:rPr>
          <w:b/>
          <w:sz w:val="32"/>
        </w:rPr>
        <w:t>Modified FTT/PTT Phase 3</w:t>
      </w:r>
      <w:r w:rsidR="00B03A34" w:rsidRPr="003C2CD7">
        <w:rPr>
          <w:b/>
          <w:sz w:val="32"/>
        </w:rPr>
        <w:t xml:space="preserve"> </w:t>
      </w:r>
      <w:r w:rsidR="00B03A34" w:rsidRPr="003C2CD7">
        <w:rPr>
          <w:b/>
          <w:sz w:val="32"/>
          <w:lang w:val="en-CA"/>
        </w:rPr>
        <w:t>Scoring Manual</w:t>
      </w:r>
    </w:p>
    <w:p w14:paraId="76D85C0C" w14:textId="704E36A4" w:rsidR="00A0087E" w:rsidRPr="00A0087E" w:rsidRDefault="009A78AF" w:rsidP="00A0087E">
      <w:pPr>
        <w:pBdr>
          <w:top w:val="double" w:sz="4" w:space="1" w:color="auto"/>
          <w:left w:val="double" w:sz="4" w:space="4" w:color="auto"/>
          <w:bottom w:val="double" w:sz="4" w:space="1" w:color="auto"/>
          <w:right w:val="double" w:sz="4" w:space="4" w:color="auto"/>
        </w:pBdr>
        <w:shd w:val="pct15" w:color="000000" w:fill="FFFFFF"/>
        <w:suppressAutoHyphens/>
        <w:jc w:val="center"/>
        <w:rPr>
          <w:b/>
          <w:sz w:val="24"/>
          <w:szCs w:val="24"/>
          <w:lang w:val="en-CA"/>
        </w:rPr>
      </w:pPr>
      <w:r>
        <w:rPr>
          <w:b/>
          <w:i/>
          <w:sz w:val="24"/>
          <w:szCs w:val="24"/>
          <w:lang w:val="en-CA"/>
        </w:rPr>
        <w:t>(</w:t>
      </w:r>
      <w:r w:rsidR="000C03AA">
        <w:rPr>
          <w:b/>
          <w:i/>
          <w:sz w:val="24"/>
          <w:szCs w:val="24"/>
          <w:lang w:val="en-CA"/>
        </w:rPr>
        <w:t xml:space="preserve">Adapted by Cha &amp; </w:t>
      </w:r>
      <w:proofErr w:type="spellStart"/>
      <w:r w:rsidR="000C03AA">
        <w:rPr>
          <w:b/>
          <w:i/>
          <w:sz w:val="24"/>
          <w:szCs w:val="24"/>
          <w:lang w:val="en-CA"/>
        </w:rPr>
        <w:t>Robinaugh</w:t>
      </w:r>
      <w:proofErr w:type="spellEnd"/>
      <w:r w:rsidR="000C03AA">
        <w:rPr>
          <w:b/>
          <w:i/>
          <w:sz w:val="24"/>
          <w:szCs w:val="24"/>
          <w:lang w:val="en-CA"/>
        </w:rPr>
        <w:t xml:space="preserve">, </w:t>
      </w:r>
      <w:r>
        <w:rPr>
          <w:b/>
          <w:i/>
          <w:sz w:val="24"/>
          <w:szCs w:val="24"/>
          <w:lang w:val="en-CA"/>
        </w:rPr>
        <w:t xml:space="preserve">Version </w:t>
      </w:r>
      <w:r w:rsidR="000C03AA">
        <w:rPr>
          <w:b/>
          <w:i/>
          <w:sz w:val="24"/>
          <w:szCs w:val="24"/>
          <w:lang w:val="en-CA"/>
        </w:rPr>
        <w:t>8/31/2018</w:t>
      </w:r>
      <w:r w:rsidR="00A0087E">
        <w:rPr>
          <w:b/>
          <w:i/>
          <w:sz w:val="24"/>
          <w:szCs w:val="24"/>
          <w:lang w:val="en-CA"/>
        </w:rPr>
        <w:t>)</w:t>
      </w:r>
    </w:p>
    <w:p w14:paraId="65501E8F" w14:textId="77777777" w:rsidR="00B03A34" w:rsidRPr="003C2CD7" w:rsidRDefault="00B03A34" w:rsidP="00B03A34">
      <w:pPr>
        <w:pBdr>
          <w:top w:val="double" w:sz="4" w:space="1" w:color="auto"/>
          <w:left w:val="double" w:sz="4" w:space="4" w:color="auto"/>
          <w:bottom w:val="double" w:sz="4" w:space="1" w:color="auto"/>
          <w:right w:val="double" w:sz="4" w:space="4" w:color="auto"/>
        </w:pBdr>
        <w:shd w:val="pct15" w:color="000000" w:fill="FFFFFF"/>
        <w:suppressAutoHyphens/>
      </w:pPr>
      <w:r w:rsidRPr="003C2CD7">
        <w:t>Adapted From:</w:t>
      </w:r>
    </w:p>
    <w:p w14:paraId="4DB14ADC" w14:textId="77777777" w:rsidR="00B03A34" w:rsidRPr="003C2CD7" w:rsidRDefault="00B03A34" w:rsidP="00B03A34">
      <w:pPr>
        <w:pBdr>
          <w:top w:val="double" w:sz="4" w:space="1" w:color="auto"/>
          <w:left w:val="double" w:sz="4" w:space="4" w:color="auto"/>
          <w:bottom w:val="double" w:sz="4" w:space="1" w:color="auto"/>
          <w:right w:val="double" w:sz="4" w:space="4" w:color="auto"/>
        </w:pBdr>
        <w:shd w:val="pct15" w:color="000000" w:fill="FFFFFF"/>
        <w:suppressAutoHyphens/>
        <w:rPr>
          <w:b/>
          <w:lang w:val="en-CA"/>
        </w:rPr>
      </w:pPr>
      <w:r w:rsidRPr="003C2CD7">
        <w:t xml:space="preserve">Levine, B., Svoboda, E., Hay, J., </w:t>
      </w:r>
      <w:proofErr w:type="spellStart"/>
      <w:r w:rsidRPr="003C2CD7">
        <w:t>Winocur</w:t>
      </w:r>
      <w:proofErr w:type="spellEnd"/>
      <w:r w:rsidRPr="003C2CD7">
        <w:t xml:space="preserve">, G., &amp; </w:t>
      </w:r>
      <w:proofErr w:type="spellStart"/>
      <w:r w:rsidRPr="003C2CD7">
        <w:t>Moscovitch</w:t>
      </w:r>
      <w:proofErr w:type="spellEnd"/>
      <w:r w:rsidRPr="003C2CD7">
        <w:t xml:space="preserve">, M. (2002). Aging and autobiographical memory: dissociating episodic from semantic retrieval. </w:t>
      </w:r>
      <w:proofErr w:type="gramStart"/>
      <w:r w:rsidRPr="003C2CD7">
        <w:rPr>
          <w:u w:val="single"/>
        </w:rPr>
        <w:t>Psychology and Aging, 17</w:t>
      </w:r>
      <w:r w:rsidRPr="003C2CD7">
        <w:t>, 677-689.</w:t>
      </w:r>
      <w:proofErr w:type="gramEnd"/>
    </w:p>
    <w:p w14:paraId="2591BDE1" w14:textId="77777777" w:rsidR="00B03A34" w:rsidRPr="00337243" w:rsidRDefault="00B03A34" w:rsidP="00A0087E">
      <w:pPr>
        <w:spacing w:after="0" w:line="240" w:lineRule="auto"/>
        <w:jc w:val="center"/>
        <w:rPr>
          <w:b/>
          <w:bCs/>
          <w:u w:val="single"/>
        </w:rPr>
      </w:pPr>
      <w:r w:rsidRPr="00337243">
        <w:rPr>
          <w:b/>
          <w:bCs/>
          <w:u w:val="single"/>
        </w:rPr>
        <w:t>Overview</w:t>
      </w:r>
    </w:p>
    <w:p w14:paraId="632E200D" w14:textId="77777777" w:rsidR="00A0087E" w:rsidRPr="00337243" w:rsidRDefault="00A0087E" w:rsidP="00A0087E">
      <w:pPr>
        <w:spacing w:after="0" w:line="240" w:lineRule="auto"/>
        <w:jc w:val="center"/>
        <w:rPr>
          <w:b/>
          <w:bCs/>
          <w:u w:val="single"/>
        </w:rPr>
      </w:pPr>
    </w:p>
    <w:p w14:paraId="7B907F37" w14:textId="77777777" w:rsidR="00337243" w:rsidRPr="00337243" w:rsidRDefault="00A0087E" w:rsidP="00A0087E">
      <w:pPr>
        <w:spacing w:after="0" w:line="240" w:lineRule="auto"/>
        <w:rPr>
          <w:bCs/>
        </w:rPr>
      </w:pPr>
      <w:r w:rsidRPr="00337243">
        <w:t>The Experimental Recombination Paradigm Scoring Manual</w:t>
      </w:r>
      <w:r w:rsidR="00356424" w:rsidRPr="00337243">
        <w:t xml:space="preserve"> quantifies elements of </w:t>
      </w:r>
      <w:r w:rsidRPr="00337243">
        <w:t>future event simulations</w:t>
      </w:r>
      <w:r w:rsidR="00356424" w:rsidRPr="00337243">
        <w:t xml:space="preserve">.  </w:t>
      </w:r>
      <w:r w:rsidRPr="00337243">
        <w:rPr>
          <w:bCs/>
        </w:rPr>
        <w:t>The coding for each event</w:t>
      </w:r>
      <w:r w:rsidR="003C2CD7" w:rsidRPr="00337243">
        <w:rPr>
          <w:bCs/>
        </w:rPr>
        <w:t xml:space="preserve"> will proceed in four</w:t>
      </w:r>
      <w:r w:rsidR="00337243" w:rsidRPr="00337243">
        <w:rPr>
          <w:bCs/>
        </w:rPr>
        <w:t xml:space="preserve"> steps. </w:t>
      </w:r>
    </w:p>
    <w:p w14:paraId="716D61C8" w14:textId="77777777" w:rsidR="00337243" w:rsidRPr="00337243" w:rsidRDefault="00337243" w:rsidP="00A0087E">
      <w:pPr>
        <w:spacing w:after="0" w:line="240" w:lineRule="auto"/>
        <w:rPr>
          <w:bCs/>
        </w:rPr>
      </w:pPr>
    </w:p>
    <w:p w14:paraId="0C4D18CA" w14:textId="77777777" w:rsidR="00337243" w:rsidRPr="00337243" w:rsidRDefault="00337243" w:rsidP="00337243">
      <w:pPr>
        <w:spacing w:after="0" w:line="240" w:lineRule="auto"/>
        <w:ind w:firstLine="720"/>
        <w:rPr>
          <w:bCs/>
        </w:rPr>
      </w:pPr>
      <w:r w:rsidRPr="00337243">
        <w:rPr>
          <w:b/>
          <w:bCs/>
        </w:rPr>
        <w:t>Step 1:</w:t>
      </w:r>
      <w:r w:rsidR="00B03A34" w:rsidRPr="00337243">
        <w:rPr>
          <w:bCs/>
        </w:rPr>
        <w:t xml:space="preserve"> </w:t>
      </w:r>
      <w:r w:rsidRPr="00337243">
        <w:rPr>
          <w:bCs/>
        </w:rPr>
        <w:t>I</w:t>
      </w:r>
      <w:r w:rsidR="00A0087E" w:rsidRPr="00337243">
        <w:rPr>
          <w:bCs/>
        </w:rPr>
        <w:t>solate and define</w:t>
      </w:r>
      <w:r w:rsidR="003C2CD7" w:rsidRPr="00337243">
        <w:rPr>
          <w:bCs/>
        </w:rPr>
        <w:t xml:space="preserve"> the imagine</w:t>
      </w:r>
      <w:r w:rsidR="00A0087E" w:rsidRPr="00337243">
        <w:rPr>
          <w:bCs/>
        </w:rPr>
        <w:t>d future</w:t>
      </w:r>
      <w:r w:rsidRPr="00337243">
        <w:rPr>
          <w:bCs/>
        </w:rPr>
        <w:t xml:space="preserve"> event. </w:t>
      </w:r>
    </w:p>
    <w:p w14:paraId="04BCBCDA" w14:textId="77777777" w:rsidR="00337243" w:rsidRPr="00337243" w:rsidRDefault="00337243" w:rsidP="00337243">
      <w:pPr>
        <w:spacing w:after="0" w:line="240" w:lineRule="auto"/>
        <w:ind w:firstLine="720"/>
        <w:rPr>
          <w:bCs/>
        </w:rPr>
      </w:pPr>
      <w:r w:rsidRPr="00337243">
        <w:rPr>
          <w:b/>
          <w:bCs/>
        </w:rPr>
        <w:t>Step 2:</w:t>
      </w:r>
      <w:r w:rsidR="003C2CD7" w:rsidRPr="00337243">
        <w:rPr>
          <w:bCs/>
        </w:rPr>
        <w:t xml:space="preserve"> </w:t>
      </w:r>
      <w:r w:rsidRPr="00337243">
        <w:rPr>
          <w:bCs/>
        </w:rPr>
        <w:t>S</w:t>
      </w:r>
      <w:r w:rsidR="00B03A34" w:rsidRPr="00337243">
        <w:rPr>
          <w:bCs/>
        </w:rPr>
        <w:t xml:space="preserve">eparate text segments </w:t>
      </w:r>
      <w:r w:rsidR="001E710E" w:rsidRPr="00337243">
        <w:rPr>
          <w:bCs/>
        </w:rPr>
        <w:t xml:space="preserve">for each imagined event </w:t>
      </w:r>
      <w:r w:rsidR="00B03A34" w:rsidRPr="00337243">
        <w:rPr>
          <w:bCs/>
        </w:rPr>
        <w:t xml:space="preserve">into </w:t>
      </w:r>
      <w:r w:rsidR="00B03A34" w:rsidRPr="00337243">
        <w:rPr>
          <w:bCs/>
          <w:i/>
        </w:rPr>
        <w:t xml:space="preserve">internal </w:t>
      </w:r>
      <w:r w:rsidR="00B03A34" w:rsidRPr="00337243">
        <w:rPr>
          <w:bCs/>
        </w:rPr>
        <w:t xml:space="preserve">and </w:t>
      </w:r>
      <w:r w:rsidR="00B03A34" w:rsidRPr="00337243">
        <w:rPr>
          <w:bCs/>
          <w:i/>
        </w:rPr>
        <w:t>external</w:t>
      </w:r>
      <w:r w:rsidR="00B03A34" w:rsidRPr="00337243">
        <w:rPr>
          <w:bCs/>
        </w:rPr>
        <w:t xml:space="preserve"> details.  </w:t>
      </w:r>
    </w:p>
    <w:p w14:paraId="08B4041E" w14:textId="7BD54DA4" w:rsidR="00B03A34" w:rsidRPr="00337243" w:rsidRDefault="00337243" w:rsidP="003E4DAF">
      <w:pPr>
        <w:spacing w:after="0" w:line="240" w:lineRule="auto"/>
        <w:ind w:firstLine="720"/>
        <w:rPr>
          <w:bCs/>
        </w:rPr>
      </w:pPr>
      <w:r w:rsidRPr="00337243">
        <w:rPr>
          <w:b/>
          <w:bCs/>
        </w:rPr>
        <w:t>S</w:t>
      </w:r>
      <w:r w:rsidR="003C2CD7" w:rsidRPr="00337243">
        <w:rPr>
          <w:b/>
          <w:bCs/>
        </w:rPr>
        <w:t>tep 3</w:t>
      </w:r>
      <w:r w:rsidRPr="00337243">
        <w:rPr>
          <w:b/>
          <w:bCs/>
        </w:rPr>
        <w:t>:</w:t>
      </w:r>
      <w:r w:rsidR="001E710E" w:rsidRPr="00337243">
        <w:rPr>
          <w:bCs/>
        </w:rPr>
        <w:t xml:space="preserve"> </w:t>
      </w:r>
      <w:r w:rsidRPr="00337243">
        <w:rPr>
          <w:bCs/>
        </w:rPr>
        <w:t>A</w:t>
      </w:r>
      <w:r w:rsidR="001E710E" w:rsidRPr="00337243">
        <w:rPr>
          <w:bCs/>
        </w:rPr>
        <w:t xml:space="preserve">ssign a </w:t>
      </w:r>
      <w:r w:rsidR="00A0087E" w:rsidRPr="00337243">
        <w:rPr>
          <w:bCs/>
          <w:i/>
        </w:rPr>
        <w:t>detail category</w:t>
      </w:r>
      <w:r w:rsidR="001E710E" w:rsidRPr="00337243">
        <w:rPr>
          <w:bCs/>
        </w:rPr>
        <w:t xml:space="preserve"> to each of the</w:t>
      </w:r>
      <w:r w:rsidRPr="00337243">
        <w:rPr>
          <w:bCs/>
        </w:rPr>
        <w:t xml:space="preserve"> internal details. </w:t>
      </w:r>
    </w:p>
    <w:p w14:paraId="7D0EB056" w14:textId="77777777" w:rsidR="00A0087E" w:rsidRPr="00337243" w:rsidRDefault="00A0087E" w:rsidP="00A0087E">
      <w:pPr>
        <w:spacing w:after="0" w:line="240" w:lineRule="auto"/>
        <w:rPr>
          <w:bCs/>
        </w:rPr>
      </w:pPr>
    </w:p>
    <w:p w14:paraId="378FD159" w14:textId="77777777" w:rsidR="00A0087E" w:rsidRPr="00337243" w:rsidRDefault="00300BA7" w:rsidP="00A0087E">
      <w:pPr>
        <w:tabs>
          <w:tab w:val="left" w:pos="720"/>
          <w:tab w:val="left" w:pos="1440"/>
          <w:tab w:val="left" w:pos="2160"/>
          <w:tab w:val="left" w:pos="2880"/>
          <w:tab w:val="left" w:pos="3600"/>
          <w:tab w:val="left" w:pos="4200"/>
        </w:tabs>
        <w:spacing w:after="0" w:line="240" w:lineRule="auto"/>
        <w:jc w:val="center"/>
        <w:rPr>
          <w:b/>
          <w:bCs/>
        </w:rPr>
      </w:pPr>
      <w:r w:rsidRPr="00337243">
        <w:rPr>
          <w:b/>
          <w:bCs/>
        </w:rPr>
        <w:t xml:space="preserve">Step 1: </w:t>
      </w:r>
      <w:r w:rsidR="001E710E" w:rsidRPr="00337243">
        <w:rPr>
          <w:b/>
          <w:bCs/>
        </w:rPr>
        <w:t xml:space="preserve">Identify </w:t>
      </w:r>
      <w:r w:rsidR="003C2CD7" w:rsidRPr="00337243">
        <w:rPr>
          <w:b/>
          <w:bCs/>
        </w:rPr>
        <w:t xml:space="preserve">the </w:t>
      </w:r>
      <w:r w:rsidR="001E710E" w:rsidRPr="00337243">
        <w:rPr>
          <w:b/>
          <w:bCs/>
        </w:rPr>
        <w:t>imagined event</w:t>
      </w:r>
    </w:p>
    <w:p w14:paraId="235F11C9" w14:textId="77777777" w:rsidR="00300BA7" w:rsidRPr="00337243" w:rsidRDefault="001E710E" w:rsidP="00A0087E">
      <w:pPr>
        <w:tabs>
          <w:tab w:val="left" w:pos="720"/>
          <w:tab w:val="left" w:pos="1440"/>
          <w:tab w:val="left" w:pos="2160"/>
          <w:tab w:val="left" w:pos="2880"/>
          <w:tab w:val="left" w:pos="3600"/>
          <w:tab w:val="left" w:pos="4200"/>
        </w:tabs>
        <w:spacing w:after="0" w:line="240" w:lineRule="auto"/>
        <w:jc w:val="center"/>
        <w:rPr>
          <w:b/>
          <w:bCs/>
        </w:rPr>
      </w:pPr>
      <w:r w:rsidRPr="00337243">
        <w:rPr>
          <w:b/>
          <w:bCs/>
        </w:rPr>
        <w:t xml:space="preserve"> </w:t>
      </w:r>
    </w:p>
    <w:p w14:paraId="113A0651" w14:textId="77777777" w:rsidR="003C2CD7" w:rsidRPr="00337243" w:rsidRDefault="003C2CD7" w:rsidP="00A0087E">
      <w:pPr>
        <w:spacing w:after="0" w:line="240" w:lineRule="auto"/>
      </w:pPr>
      <w:r w:rsidRPr="00337243">
        <w:rPr>
          <w:b/>
        </w:rPr>
        <w:t xml:space="preserve">Isolating and defining the event </w:t>
      </w:r>
      <w:r w:rsidRPr="00337243">
        <w:t xml:space="preserve">  </w:t>
      </w:r>
    </w:p>
    <w:p w14:paraId="7A111109" w14:textId="77777777" w:rsidR="00A0087E" w:rsidRPr="00337243" w:rsidRDefault="00A0087E" w:rsidP="00A0087E">
      <w:pPr>
        <w:spacing w:after="0" w:line="240" w:lineRule="auto"/>
      </w:pPr>
    </w:p>
    <w:p w14:paraId="7BC78EA3" w14:textId="77777777" w:rsidR="00A51ACD" w:rsidRDefault="003C2CD7" w:rsidP="00A0087E">
      <w:pPr>
        <w:tabs>
          <w:tab w:val="left" w:pos="0"/>
          <w:tab w:val="left" w:pos="180"/>
          <w:tab w:val="left" w:pos="720"/>
          <w:tab w:val="left" w:pos="2160"/>
          <w:tab w:val="left" w:pos="2880"/>
          <w:tab w:val="left" w:pos="3600"/>
          <w:tab w:val="left" w:pos="4200"/>
        </w:tabs>
        <w:spacing w:after="0" w:line="240" w:lineRule="auto"/>
        <w:rPr>
          <w:bCs/>
        </w:rPr>
      </w:pPr>
      <w:r w:rsidRPr="00337243">
        <w:rPr>
          <w:bCs/>
        </w:rPr>
        <w:t>To begin, read through the full event description</w:t>
      </w:r>
      <w:r w:rsidR="00A51ACD">
        <w:rPr>
          <w:bCs/>
        </w:rPr>
        <w:t xml:space="preserve"> and the cue that the subject was given in order to</w:t>
      </w:r>
      <w:r w:rsidRPr="00337243">
        <w:rPr>
          <w:bCs/>
        </w:rPr>
        <w:t xml:space="preserve"> identify the </w:t>
      </w:r>
      <w:r w:rsidR="00A842E2" w:rsidRPr="00337243">
        <w:rPr>
          <w:bCs/>
        </w:rPr>
        <w:t xml:space="preserve">central event the subject is </w:t>
      </w:r>
      <w:r w:rsidR="00A51ACD">
        <w:rPr>
          <w:bCs/>
        </w:rPr>
        <w:t xml:space="preserve">recalling or </w:t>
      </w:r>
      <w:r w:rsidR="00A842E2" w:rsidRPr="00337243">
        <w:rPr>
          <w:bCs/>
        </w:rPr>
        <w:t>imagining</w:t>
      </w:r>
      <w:r w:rsidRPr="00337243">
        <w:rPr>
          <w:bCs/>
        </w:rPr>
        <w:t xml:space="preserve"> and briefly describe the event on the top line of the scoring sheet. </w:t>
      </w:r>
      <w:r w:rsidR="00A51ACD">
        <w:rPr>
          <w:bCs/>
        </w:rPr>
        <w:t xml:space="preserve">In many instances, this will be highly similar or identical to the cue the subject </w:t>
      </w:r>
      <w:proofErr w:type="gramStart"/>
      <w:r w:rsidR="00A51ACD">
        <w:rPr>
          <w:bCs/>
        </w:rPr>
        <w:t>was</w:t>
      </w:r>
      <w:proofErr w:type="gramEnd"/>
      <w:r w:rsidR="00A51ACD">
        <w:rPr>
          <w:bCs/>
        </w:rPr>
        <w:t xml:space="preserve"> given (i.e., the event they were asked to recall or imagine). </w:t>
      </w:r>
    </w:p>
    <w:p w14:paraId="31B7F389" w14:textId="77777777" w:rsidR="00A51ACD" w:rsidRDefault="00A51ACD" w:rsidP="00A0087E">
      <w:pPr>
        <w:tabs>
          <w:tab w:val="left" w:pos="0"/>
          <w:tab w:val="left" w:pos="180"/>
          <w:tab w:val="left" w:pos="720"/>
          <w:tab w:val="left" w:pos="2160"/>
          <w:tab w:val="left" w:pos="2880"/>
          <w:tab w:val="left" w:pos="3600"/>
          <w:tab w:val="left" w:pos="4200"/>
        </w:tabs>
        <w:spacing w:after="0" w:line="240" w:lineRule="auto"/>
        <w:rPr>
          <w:bCs/>
        </w:rPr>
      </w:pPr>
    </w:p>
    <w:p w14:paraId="79068D08" w14:textId="77777777" w:rsidR="003C2CD7" w:rsidRPr="00337243" w:rsidRDefault="003C2CD7" w:rsidP="00A0087E">
      <w:pPr>
        <w:tabs>
          <w:tab w:val="left" w:pos="0"/>
          <w:tab w:val="left" w:pos="180"/>
          <w:tab w:val="left" w:pos="720"/>
          <w:tab w:val="left" w:pos="2160"/>
          <w:tab w:val="left" w:pos="2880"/>
          <w:tab w:val="left" w:pos="3600"/>
          <w:tab w:val="left" w:pos="4200"/>
        </w:tabs>
        <w:spacing w:after="0" w:line="240" w:lineRule="auto"/>
        <w:rPr>
          <w:u w:val="single"/>
        </w:rPr>
      </w:pPr>
      <w:r w:rsidRPr="00337243">
        <w:t xml:space="preserve">Although the task instructions request specific events, many subjects give more than one event or events that are difficult to define (i.e., non-specific events).  It is therefore necessary to be clear what the event is before any scoring takes place.  This is particularly important when categorizing segments, as segments that are not part of the </w:t>
      </w:r>
      <w:r w:rsidR="00A842E2" w:rsidRPr="00337243">
        <w:t xml:space="preserve">central </w:t>
      </w:r>
      <w:r w:rsidRPr="00337243">
        <w:t>event (</w:t>
      </w:r>
      <w:r w:rsidR="00A51ACD">
        <w:t xml:space="preserve">i.e., </w:t>
      </w:r>
      <w:r w:rsidRPr="00337243">
        <w:t>external details) are tallied separately from those that are part of the event (</w:t>
      </w:r>
      <w:r w:rsidR="00A51ACD">
        <w:t xml:space="preserve">i.e., </w:t>
      </w:r>
      <w:r w:rsidRPr="00337243">
        <w:t xml:space="preserve">internal details). </w:t>
      </w:r>
    </w:p>
    <w:p w14:paraId="0B5D69F0" w14:textId="77777777" w:rsidR="00A842E2" w:rsidRPr="00337243" w:rsidRDefault="00A842E2" w:rsidP="00A0087E">
      <w:pPr>
        <w:spacing w:after="0" w:line="240" w:lineRule="auto"/>
      </w:pPr>
    </w:p>
    <w:p w14:paraId="19B5E399" w14:textId="77777777" w:rsidR="00400508" w:rsidRPr="00337243" w:rsidRDefault="00A842E2" w:rsidP="00A0087E">
      <w:pPr>
        <w:spacing w:after="0" w:line="240" w:lineRule="auto"/>
      </w:pPr>
      <w:r w:rsidRPr="00337243">
        <w:t>An</w:t>
      </w:r>
      <w:r w:rsidR="003C2CD7" w:rsidRPr="00337243">
        <w:t xml:space="preserve"> event </w:t>
      </w:r>
      <w:r w:rsidRPr="00337243">
        <w:t>is</w:t>
      </w:r>
      <w:r w:rsidR="003C2CD7" w:rsidRPr="00337243">
        <w:t xml:space="preserve"> singular (</w:t>
      </w:r>
      <w:r w:rsidR="00EA0FCB" w:rsidRPr="00337243">
        <w:t xml:space="preserve">i.e., </w:t>
      </w:r>
      <w:r w:rsidR="003C2CD7" w:rsidRPr="00337243">
        <w:t xml:space="preserve">not repeated) and specific to a </w:t>
      </w:r>
      <w:r w:rsidRPr="00337243">
        <w:t>particular time</w:t>
      </w:r>
      <w:r w:rsidR="003C2CD7" w:rsidRPr="00337243">
        <w:t>.</w:t>
      </w:r>
      <w:r w:rsidRPr="00337243">
        <w:t xml:space="preserve"> The event should be restricted in time (i.e., less than 1 day and typically</w:t>
      </w:r>
      <w:r w:rsidR="00EA0FCB" w:rsidRPr="00337243">
        <w:t xml:space="preserve"> only a few hours or minutes)</w:t>
      </w:r>
      <w:r w:rsidRPr="00337243">
        <w:t xml:space="preserve">.  If an event extends over days or weeks (e.g., a vacation), the scorer must restrict scoring to the best time-restricted event available.  </w:t>
      </w:r>
      <w:r w:rsidR="00EA0FCB" w:rsidRPr="00337243">
        <w:t xml:space="preserve"> T</w:t>
      </w:r>
      <w:r w:rsidRPr="00337243">
        <w:t>he event must b</w:t>
      </w:r>
      <w:r w:rsidR="00EA0FCB" w:rsidRPr="00337243">
        <w:t>e something in which the subject themselves is present</w:t>
      </w:r>
      <w:r w:rsidRPr="00337243">
        <w:t>.</w:t>
      </w:r>
      <w:r w:rsidR="00EA0FCB" w:rsidRPr="00337243">
        <w:t xml:space="preserve"> </w:t>
      </w:r>
    </w:p>
    <w:p w14:paraId="71E91C07" w14:textId="77777777" w:rsidR="00400508" w:rsidRPr="00337243" w:rsidRDefault="00400508" w:rsidP="00A0087E">
      <w:pPr>
        <w:spacing w:after="0" w:line="240" w:lineRule="auto"/>
      </w:pPr>
    </w:p>
    <w:p w14:paraId="16E52245" w14:textId="77777777" w:rsidR="00EA0FCB" w:rsidRPr="00337243" w:rsidRDefault="00EA0FCB" w:rsidP="00A0087E">
      <w:pPr>
        <w:spacing w:after="0" w:line="240" w:lineRule="auto"/>
      </w:pPr>
      <w:r w:rsidRPr="00337243">
        <w:t xml:space="preserve">An event may have other small events contained within (e.g., time spent at two different stores on an afternoon of shopping) but should be a cohesive whole. That is, the smaller contained events should be connected. For example, the subject may have lunch with Susan, get on a train </w:t>
      </w:r>
      <w:r w:rsidR="00400508" w:rsidRPr="00337243">
        <w:t xml:space="preserve">with </w:t>
      </w:r>
      <w:r w:rsidRPr="00337243">
        <w:t xml:space="preserve">Susan once they leave the restaurant, and spend the rest of the afternoon shopping with Susan all as part of the event “Spending the afternoon with Susan.” </w:t>
      </w:r>
    </w:p>
    <w:p w14:paraId="6F606FEE" w14:textId="77777777" w:rsidR="00EA0FCB" w:rsidRPr="00337243" w:rsidRDefault="00EA0FCB" w:rsidP="00A0087E">
      <w:pPr>
        <w:spacing w:after="0" w:line="240" w:lineRule="auto"/>
      </w:pPr>
    </w:p>
    <w:p w14:paraId="61B2E682" w14:textId="77777777" w:rsidR="00EA0FCB" w:rsidRPr="00337243" w:rsidRDefault="00EA0FCB" w:rsidP="00A0087E">
      <w:pPr>
        <w:spacing w:after="0" w:line="240" w:lineRule="auto"/>
      </w:pPr>
      <w:r w:rsidRPr="00337243">
        <w:lastRenderedPageBreak/>
        <w:t xml:space="preserve">Events should be considered distinct if there is a gap in which it is unclear how one event would lead to another (e.g., if the subject first described being at lunch with Susan but later described being at the club with Susan), if there are sufficient differences between the two events that they can no longer be considered part of a broader whole (e.g., if the subject had lunch with Susan but then went hiking with Michael), or if the events take place on different days (e.g., lunch with Susan on Saturday and then seeing a movie with Susan on Sunday). </w:t>
      </w:r>
    </w:p>
    <w:p w14:paraId="2741FC65" w14:textId="77777777" w:rsidR="00A842E2" w:rsidRPr="00337243" w:rsidRDefault="00A842E2" w:rsidP="00A0087E">
      <w:pPr>
        <w:spacing w:after="0" w:line="240" w:lineRule="auto"/>
      </w:pPr>
    </w:p>
    <w:p w14:paraId="297C6923" w14:textId="77777777" w:rsidR="00400508" w:rsidRPr="00337243" w:rsidRDefault="00400508" w:rsidP="00A0087E">
      <w:pPr>
        <w:spacing w:after="0" w:line="240" w:lineRule="auto"/>
      </w:pPr>
      <w:r w:rsidRPr="00337243">
        <w:t>If there are multiple events, the central event is the one for which the subject provides the most detail.</w:t>
      </w:r>
    </w:p>
    <w:p w14:paraId="24DA3145" w14:textId="77777777" w:rsidR="00400508" w:rsidRPr="00337243" w:rsidRDefault="00400508" w:rsidP="00A0087E">
      <w:pPr>
        <w:spacing w:after="0" w:line="240" w:lineRule="auto"/>
      </w:pPr>
    </w:p>
    <w:p w14:paraId="61A0D777" w14:textId="77777777" w:rsidR="003C2CD7" w:rsidRPr="00337243" w:rsidRDefault="003C2CD7" w:rsidP="00A0087E">
      <w:pPr>
        <w:tabs>
          <w:tab w:val="left" w:pos="720"/>
          <w:tab w:val="left" w:pos="1440"/>
          <w:tab w:val="left" w:pos="2160"/>
          <w:tab w:val="left" w:pos="2880"/>
          <w:tab w:val="left" w:pos="3600"/>
          <w:tab w:val="left" w:pos="4200"/>
        </w:tabs>
        <w:spacing w:after="0" w:line="240" w:lineRule="auto"/>
        <w:jc w:val="center"/>
        <w:rPr>
          <w:b/>
          <w:bCs/>
        </w:rPr>
      </w:pPr>
      <w:r w:rsidRPr="00337243">
        <w:rPr>
          <w:b/>
          <w:bCs/>
        </w:rPr>
        <w:t xml:space="preserve">Step 2: </w:t>
      </w:r>
      <w:r w:rsidR="000030B0" w:rsidRPr="00337243">
        <w:rPr>
          <w:b/>
          <w:bCs/>
        </w:rPr>
        <w:t>Text Segmentation and Primary Categorization</w:t>
      </w:r>
    </w:p>
    <w:p w14:paraId="7276E14B" w14:textId="77777777" w:rsidR="00400508" w:rsidRPr="00337243" w:rsidRDefault="00400508" w:rsidP="00A0087E">
      <w:pPr>
        <w:pStyle w:val="Heading4"/>
        <w:rPr>
          <w:rFonts w:asciiTheme="minorHAnsi" w:hAnsiTheme="minorHAnsi"/>
          <w:sz w:val="22"/>
          <w:szCs w:val="22"/>
        </w:rPr>
      </w:pPr>
    </w:p>
    <w:p w14:paraId="55ADFE1E" w14:textId="77777777" w:rsidR="00B756F7" w:rsidRPr="00337243" w:rsidRDefault="00B756F7" w:rsidP="00B756F7">
      <w:pPr>
        <w:pStyle w:val="Heading4"/>
        <w:rPr>
          <w:rFonts w:asciiTheme="minorHAnsi" w:hAnsiTheme="minorHAnsi"/>
          <w:sz w:val="22"/>
          <w:szCs w:val="22"/>
        </w:rPr>
      </w:pPr>
      <w:r w:rsidRPr="00337243">
        <w:rPr>
          <w:rFonts w:asciiTheme="minorHAnsi" w:hAnsiTheme="minorHAnsi"/>
          <w:sz w:val="22"/>
          <w:szCs w:val="22"/>
        </w:rPr>
        <w:t xml:space="preserve">Text segmentation </w:t>
      </w:r>
    </w:p>
    <w:p w14:paraId="0EFAB91E" w14:textId="77777777" w:rsidR="00B756F7" w:rsidRDefault="00B756F7" w:rsidP="00B756F7">
      <w:pPr>
        <w:tabs>
          <w:tab w:val="left" w:pos="0"/>
          <w:tab w:val="left" w:pos="180"/>
          <w:tab w:val="left" w:pos="720"/>
          <w:tab w:val="left" w:pos="2160"/>
          <w:tab w:val="left" w:pos="2880"/>
          <w:tab w:val="left" w:pos="3600"/>
          <w:tab w:val="left" w:pos="4200"/>
        </w:tabs>
        <w:spacing w:after="0" w:line="240" w:lineRule="auto"/>
      </w:pPr>
      <w:r w:rsidRPr="00337243">
        <w:t>A segment, or detail, is an information bit; it is a unique occurrence, observation, fact, statement, or thought.  This will usually be a grammatical clause -- a sentence or part of a sentence that independently conveys information (i.e., a subject and a p</w:t>
      </w:r>
      <w:r>
        <w:t xml:space="preserve">redicate.) </w:t>
      </w:r>
    </w:p>
    <w:p w14:paraId="439C5CCF" w14:textId="77777777" w:rsidR="00B756F7" w:rsidRDefault="00B756F7" w:rsidP="00B756F7">
      <w:pPr>
        <w:tabs>
          <w:tab w:val="left" w:pos="0"/>
          <w:tab w:val="left" w:pos="180"/>
          <w:tab w:val="left" w:pos="720"/>
          <w:tab w:val="left" w:pos="2160"/>
          <w:tab w:val="left" w:pos="2880"/>
          <w:tab w:val="left" w:pos="3600"/>
          <w:tab w:val="left" w:pos="4200"/>
        </w:tabs>
        <w:spacing w:after="0" w:line="240" w:lineRule="auto"/>
      </w:pPr>
    </w:p>
    <w:p w14:paraId="60A151C8" w14:textId="77777777" w:rsidR="00B756F7" w:rsidRDefault="00B756F7" w:rsidP="00B756F7">
      <w:pPr>
        <w:tabs>
          <w:tab w:val="left" w:pos="0"/>
          <w:tab w:val="left" w:pos="180"/>
          <w:tab w:val="left" w:pos="720"/>
          <w:tab w:val="left" w:pos="2160"/>
          <w:tab w:val="left" w:pos="2880"/>
          <w:tab w:val="left" w:pos="3600"/>
          <w:tab w:val="left" w:pos="4200"/>
        </w:tabs>
        <w:spacing w:after="0" w:line="240" w:lineRule="auto"/>
      </w:pPr>
      <w:r>
        <w:t>A</w:t>
      </w:r>
      <w:r w:rsidRPr="00337243">
        <w:t xml:space="preserve"> single clause may contain more than one detail.  For each clause, consider whether its constituent parts convey additional information. </w:t>
      </w:r>
      <w:r>
        <w:t>That is, if the segments are divided, does each segment stand on its own as providing an information bit.</w:t>
      </w:r>
      <w:r w:rsidRPr="00337243">
        <w:t xml:space="preserve"> If so, the parts can be separated and scored as separate segments.  </w:t>
      </w:r>
    </w:p>
    <w:p w14:paraId="27CB44AB" w14:textId="77777777" w:rsidR="00B756F7" w:rsidRDefault="00B756F7" w:rsidP="00B756F7">
      <w:pPr>
        <w:tabs>
          <w:tab w:val="left" w:pos="0"/>
          <w:tab w:val="left" w:pos="180"/>
          <w:tab w:val="left" w:pos="720"/>
          <w:tab w:val="left" w:pos="2160"/>
          <w:tab w:val="left" w:pos="2880"/>
          <w:tab w:val="left" w:pos="3600"/>
          <w:tab w:val="left" w:pos="4200"/>
        </w:tabs>
        <w:spacing w:after="0" w:line="240" w:lineRule="auto"/>
      </w:pPr>
    </w:p>
    <w:p w14:paraId="3C1613E3" w14:textId="77777777" w:rsidR="00B756F7" w:rsidRPr="00337243" w:rsidRDefault="00B756F7" w:rsidP="00B756F7">
      <w:pPr>
        <w:tabs>
          <w:tab w:val="left" w:pos="0"/>
          <w:tab w:val="left" w:pos="180"/>
          <w:tab w:val="left" w:pos="720"/>
          <w:tab w:val="left" w:pos="2160"/>
          <w:tab w:val="left" w:pos="2880"/>
          <w:tab w:val="left" w:pos="3600"/>
          <w:tab w:val="left" w:pos="4200"/>
        </w:tabs>
        <w:spacing w:after="0" w:line="240" w:lineRule="auto"/>
        <w:rPr>
          <w:bCs/>
        </w:rPr>
      </w:pPr>
      <w:r>
        <w:t>Anytime the subject provides information beyond the basic  “singular subject + predicate” unit</w:t>
      </w:r>
      <w:proofErr w:type="gramStart"/>
      <w:r>
        <w:t>,  each</w:t>
      </w:r>
      <w:proofErr w:type="gramEnd"/>
      <w:r>
        <w:t xml:space="preserve"> additional piece of information should be considered a text segment. For example, specifying multiple subjects (e.g., </w:t>
      </w:r>
      <w:proofErr w:type="gramStart"/>
      <w:r>
        <w:t>My</w:t>
      </w:r>
      <w:proofErr w:type="gramEnd"/>
      <w:r>
        <w:t xml:space="preserve"> brother and I sat down), multiple verbs (e.g., We swam and ran in the race) or multiple objects (e.g., I ate a hamburger and fries) would each warrant distinct text segments (i.e., for “my brother”, “[we] ran]”, and “fries”).  </w:t>
      </w:r>
    </w:p>
    <w:p w14:paraId="3605B50C" w14:textId="77777777" w:rsidR="00B756F7" w:rsidRPr="00337243" w:rsidRDefault="00B756F7" w:rsidP="00B756F7">
      <w:pPr>
        <w:pStyle w:val="Heading4"/>
        <w:rPr>
          <w:rFonts w:asciiTheme="minorHAnsi" w:hAnsiTheme="minorHAnsi"/>
          <w:sz w:val="22"/>
          <w:szCs w:val="22"/>
        </w:rPr>
      </w:pPr>
    </w:p>
    <w:p w14:paraId="13FF4F13" w14:textId="77777777" w:rsidR="00B756F7" w:rsidRPr="00337243" w:rsidRDefault="00B756F7" w:rsidP="00B756F7">
      <w:pPr>
        <w:ind w:firstLine="720"/>
        <w:rPr>
          <w:b/>
        </w:rPr>
      </w:pPr>
      <w:r>
        <w:rPr>
          <w:b/>
        </w:rPr>
        <w:t xml:space="preserve"> Examples:</w:t>
      </w:r>
      <w:r w:rsidRPr="00337243">
        <w:rPr>
          <w:b/>
        </w:rPr>
        <w:t xml:space="preserve"> </w:t>
      </w:r>
    </w:p>
    <w:p w14:paraId="44894AD8" w14:textId="77777777" w:rsidR="00B756F7" w:rsidRPr="00337243" w:rsidRDefault="00B756F7" w:rsidP="00B756F7">
      <w:pPr>
        <w:pStyle w:val="ListParagraph"/>
        <w:numPr>
          <w:ilvl w:val="0"/>
          <w:numId w:val="2"/>
        </w:numPr>
        <w:rPr>
          <w:b/>
        </w:rPr>
      </w:pPr>
      <w:r w:rsidRPr="00337243">
        <w:t xml:space="preserve">“I get a banana and chips” </w:t>
      </w:r>
    </w:p>
    <w:p w14:paraId="62090A1F" w14:textId="77777777" w:rsidR="00B756F7" w:rsidRPr="00337243" w:rsidRDefault="00B756F7" w:rsidP="00B756F7">
      <w:pPr>
        <w:pStyle w:val="ListParagraph"/>
        <w:numPr>
          <w:ilvl w:val="0"/>
          <w:numId w:val="3"/>
        </w:numPr>
        <w:rPr>
          <w:b/>
        </w:rPr>
      </w:pPr>
      <w:r>
        <w:t>Two text segments:</w:t>
      </w:r>
      <w:r w:rsidRPr="00337243">
        <w:t xml:space="preserve"> “I get a banana |and chips.”</w:t>
      </w:r>
    </w:p>
    <w:p w14:paraId="0FD6364F" w14:textId="77777777" w:rsidR="00B756F7" w:rsidRPr="00337243" w:rsidRDefault="00B756F7" w:rsidP="00B756F7">
      <w:pPr>
        <w:pStyle w:val="ListParagraph"/>
        <w:numPr>
          <w:ilvl w:val="0"/>
          <w:numId w:val="2"/>
        </w:numPr>
        <w:rPr>
          <w:b/>
        </w:rPr>
      </w:pPr>
      <w:r>
        <w:t>“I sit down</w:t>
      </w:r>
      <w:r w:rsidRPr="00337243">
        <w:t xml:space="preserve"> with my mom and my sister. </w:t>
      </w:r>
    </w:p>
    <w:p w14:paraId="27EE2F85" w14:textId="77777777" w:rsidR="00B756F7" w:rsidRPr="00337243" w:rsidRDefault="00B756F7" w:rsidP="00B756F7">
      <w:pPr>
        <w:pStyle w:val="ListParagraph"/>
        <w:numPr>
          <w:ilvl w:val="0"/>
          <w:numId w:val="3"/>
        </w:numPr>
        <w:rPr>
          <w:b/>
        </w:rPr>
      </w:pPr>
      <w:r>
        <w:t>Two</w:t>
      </w:r>
      <w:r w:rsidRPr="00337243">
        <w:t xml:space="preserve"> text s</w:t>
      </w:r>
      <w:r>
        <w:t xml:space="preserve">egments: ”I sit </w:t>
      </w:r>
      <w:proofErr w:type="gramStart"/>
      <w:r>
        <w:t>down  with</w:t>
      </w:r>
      <w:proofErr w:type="gramEnd"/>
      <w:r>
        <w:t xml:space="preserve"> my mom | and my sister”</w:t>
      </w:r>
    </w:p>
    <w:p w14:paraId="77A1CB58" w14:textId="77777777" w:rsidR="00B756F7" w:rsidRPr="00337243" w:rsidRDefault="00B756F7" w:rsidP="00B756F7">
      <w:pPr>
        <w:pStyle w:val="ListParagraph"/>
        <w:numPr>
          <w:ilvl w:val="0"/>
          <w:numId w:val="2"/>
        </w:numPr>
        <w:rPr>
          <w:b/>
        </w:rPr>
      </w:pPr>
      <w:r>
        <w:t>“He had an old, brown fedora”</w:t>
      </w:r>
    </w:p>
    <w:p w14:paraId="1502DA7E" w14:textId="77777777" w:rsidR="00B756F7" w:rsidRPr="00337243" w:rsidRDefault="00B756F7" w:rsidP="00B756F7">
      <w:pPr>
        <w:pStyle w:val="ListParagraph"/>
        <w:numPr>
          <w:ilvl w:val="0"/>
          <w:numId w:val="3"/>
        </w:numPr>
        <w:rPr>
          <w:b/>
        </w:rPr>
      </w:pPr>
      <w:r>
        <w:t xml:space="preserve">Three text segments: “He had [a fedora] </w:t>
      </w:r>
      <w:r w:rsidRPr="00337243">
        <w:t>|</w:t>
      </w:r>
      <w:r>
        <w:t xml:space="preserve">an old, | brown” </w:t>
      </w:r>
    </w:p>
    <w:p w14:paraId="2984E06D" w14:textId="77777777" w:rsidR="003C2CD7" w:rsidRPr="00337243" w:rsidRDefault="000030B0" w:rsidP="00A0087E">
      <w:pPr>
        <w:pStyle w:val="Heading4"/>
        <w:rPr>
          <w:rFonts w:asciiTheme="minorHAnsi" w:hAnsiTheme="minorHAnsi"/>
          <w:sz w:val="22"/>
          <w:szCs w:val="22"/>
        </w:rPr>
      </w:pPr>
      <w:r w:rsidRPr="00337243">
        <w:rPr>
          <w:rFonts w:asciiTheme="minorHAnsi" w:hAnsiTheme="minorHAnsi"/>
          <w:sz w:val="22"/>
          <w:szCs w:val="22"/>
        </w:rPr>
        <w:t>Primary Text Categorization</w:t>
      </w:r>
    </w:p>
    <w:p w14:paraId="69A28877" w14:textId="77777777" w:rsidR="000030B0" w:rsidRPr="00337243" w:rsidRDefault="000030B0" w:rsidP="00A0087E">
      <w:pPr>
        <w:tabs>
          <w:tab w:val="left" w:pos="180"/>
          <w:tab w:val="left" w:pos="720"/>
          <w:tab w:val="left" w:pos="2160"/>
          <w:tab w:val="left" w:pos="2880"/>
          <w:tab w:val="left" w:pos="3600"/>
          <w:tab w:val="left" w:pos="4200"/>
        </w:tabs>
        <w:spacing w:after="0" w:line="240" w:lineRule="auto"/>
      </w:pPr>
    </w:p>
    <w:p w14:paraId="1B5A3964" w14:textId="77777777" w:rsidR="000030B0" w:rsidRPr="00337243" w:rsidRDefault="000030B0" w:rsidP="00A0087E">
      <w:pPr>
        <w:tabs>
          <w:tab w:val="left" w:pos="180"/>
          <w:tab w:val="left" w:pos="720"/>
          <w:tab w:val="left" w:pos="2160"/>
          <w:tab w:val="left" w:pos="2880"/>
          <w:tab w:val="left" w:pos="3600"/>
          <w:tab w:val="left" w:pos="4200"/>
        </w:tabs>
        <w:spacing w:after="0" w:line="240" w:lineRule="auto"/>
      </w:pPr>
      <w:r w:rsidRPr="00337243">
        <w:t xml:space="preserve">The main categorical distinction for details is </w:t>
      </w:r>
      <w:r w:rsidR="00412721" w:rsidRPr="00337243">
        <w:t xml:space="preserve">whether the detail is </w:t>
      </w:r>
      <w:r w:rsidRPr="00337243">
        <w:rPr>
          <w:b/>
        </w:rPr>
        <w:t>internal</w:t>
      </w:r>
      <w:r w:rsidRPr="00337243">
        <w:t xml:space="preserve"> or </w:t>
      </w:r>
      <w:r w:rsidRPr="00337243">
        <w:rPr>
          <w:b/>
        </w:rPr>
        <w:t>external</w:t>
      </w:r>
      <w:r w:rsidRPr="00337243">
        <w:t xml:space="preserve"> to the event.  </w:t>
      </w:r>
    </w:p>
    <w:p w14:paraId="6F5863FA" w14:textId="77777777" w:rsidR="000030B0" w:rsidRPr="00337243" w:rsidRDefault="000030B0" w:rsidP="00A0087E">
      <w:pPr>
        <w:tabs>
          <w:tab w:val="left" w:pos="180"/>
          <w:tab w:val="left" w:pos="720"/>
          <w:tab w:val="left" w:pos="2160"/>
          <w:tab w:val="left" w:pos="2880"/>
          <w:tab w:val="left" w:pos="3600"/>
          <w:tab w:val="left" w:pos="4200"/>
        </w:tabs>
        <w:spacing w:after="0" w:line="240" w:lineRule="auto"/>
      </w:pPr>
    </w:p>
    <w:p w14:paraId="2D0065EF" w14:textId="77777777" w:rsidR="006529AC" w:rsidRPr="00337243" w:rsidRDefault="006529AC" w:rsidP="00A0087E">
      <w:pPr>
        <w:tabs>
          <w:tab w:val="left" w:pos="180"/>
          <w:tab w:val="left" w:pos="720"/>
          <w:tab w:val="left" w:pos="2160"/>
          <w:tab w:val="left" w:pos="2880"/>
          <w:tab w:val="left" w:pos="3600"/>
          <w:tab w:val="left" w:pos="4200"/>
        </w:tabs>
        <w:spacing w:after="0" w:line="240" w:lineRule="auto"/>
        <w:ind w:left="720"/>
        <w:rPr>
          <w:b/>
          <w:bCs/>
        </w:rPr>
      </w:pPr>
      <w:r w:rsidRPr="00337243">
        <w:rPr>
          <w:b/>
          <w:bCs/>
        </w:rPr>
        <w:t>Internal Details:</w:t>
      </w:r>
      <w:r w:rsidRPr="00337243">
        <w:t xml:space="preserve"> </w:t>
      </w:r>
      <w:r w:rsidR="00A73129" w:rsidRPr="00337243">
        <w:t>Internal details are</w:t>
      </w:r>
      <w:r w:rsidR="00B17C84">
        <w:t xml:space="preserve"> text</w:t>
      </w:r>
      <w:r w:rsidR="00A73129" w:rsidRPr="00337243">
        <w:t xml:space="preserve"> segments </w:t>
      </w:r>
      <w:r w:rsidR="003B1C52" w:rsidRPr="00337243">
        <w:t xml:space="preserve">that </w:t>
      </w:r>
      <w:r w:rsidR="00A73129" w:rsidRPr="00337243">
        <w:t>provide information about</w:t>
      </w:r>
      <w:r w:rsidRPr="00337243">
        <w:t xml:space="preserve"> the</w:t>
      </w:r>
      <w:r w:rsidR="00A73129" w:rsidRPr="00337243">
        <w:t xml:space="preserve"> central</w:t>
      </w:r>
      <w:r w:rsidR="003B1C52" w:rsidRPr="00337243">
        <w:t xml:space="preserve"> event, (</w:t>
      </w:r>
      <w:r w:rsidRPr="00337243">
        <w:t xml:space="preserve">as </w:t>
      </w:r>
      <w:r w:rsidR="003B1C52" w:rsidRPr="00337243">
        <w:t>identified</w:t>
      </w:r>
      <w:r w:rsidRPr="00337243">
        <w:t xml:space="preserve"> above</w:t>
      </w:r>
      <w:r w:rsidR="00A73129" w:rsidRPr="00337243">
        <w:t xml:space="preserve"> in Step 1</w:t>
      </w:r>
      <w:r w:rsidR="003B1C52" w:rsidRPr="00337243">
        <w:t>)</w:t>
      </w:r>
      <w:r w:rsidR="000030B0" w:rsidRPr="00337243">
        <w:t>.</w:t>
      </w:r>
      <w:r w:rsidR="00A73129" w:rsidRPr="00337243">
        <w:t xml:space="preserve"> These details will typically include information about what happens in the event</w:t>
      </w:r>
      <w:r w:rsidR="003B1C52" w:rsidRPr="00337243">
        <w:t xml:space="preserve"> (e.g., “Don is cooking dinner”), when the eve</w:t>
      </w:r>
      <w:r w:rsidR="00BD210F">
        <w:t>nt takes place (e.g., “at 6:00 PM</w:t>
      </w:r>
      <w:r w:rsidR="003B1C52" w:rsidRPr="00337243">
        <w:t>”), where the event takes places (e.g., “on his porch),</w:t>
      </w:r>
      <w:r w:rsidR="00A73129" w:rsidRPr="00337243">
        <w:t xml:space="preserve"> or about what the subject is thinking</w:t>
      </w:r>
      <w:r w:rsidR="003B1C52" w:rsidRPr="00337243">
        <w:t xml:space="preserve"> (e.g., “I am thinking about how good the food will be)</w:t>
      </w:r>
      <w:r w:rsidR="00A73129" w:rsidRPr="00337243">
        <w:t>, feeling</w:t>
      </w:r>
      <w:r w:rsidR="003B1C52" w:rsidRPr="00337243">
        <w:t xml:space="preserve"> (e.g., “I am really excited)</w:t>
      </w:r>
      <w:r w:rsidR="00A73129" w:rsidRPr="00337243">
        <w:t>, or perceiving in the event</w:t>
      </w:r>
      <w:r w:rsidR="003B1C52" w:rsidRPr="00337243">
        <w:t xml:space="preserve"> (e.g., “the food smells really good”)</w:t>
      </w:r>
      <w:r w:rsidR="00A73129" w:rsidRPr="00337243">
        <w:t xml:space="preserve">. </w:t>
      </w:r>
      <w:r w:rsidR="000030B0" w:rsidRPr="00337243">
        <w:t xml:space="preserve"> Internal details should be highlighted in green.</w:t>
      </w:r>
    </w:p>
    <w:p w14:paraId="03533BE6" w14:textId="77777777" w:rsidR="000030B0" w:rsidRPr="00337243" w:rsidRDefault="000030B0" w:rsidP="00A0087E">
      <w:pPr>
        <w:tabs>
          <w:tab w:val="left" w:pos="180"/>
          <w:tab w:val="left" w:pos="720"/>
          <w:tab w:val="left" w:pos="2160"/>
          <w:tab w:val="left" w:pos="2880"/>
          <w:tab w:val="left" w:pos="3600"/>
          <w:tab w:val="left" w:pos="4200"/>
        </w:tabs>
        <w:spacing w:after="0" w:line="240" w:lineRule="auto"/>
        <w:ind w:left="720"/>
        <w:rPr>
          <w:b/>
          <w:bCs/>
        </w:rPr>
      </w:pPr>
    </w:p>
    <w:p w14:paraId="2B2D9144" w14:textId="77777777" w:rsidR="00C00652" w:rsidRPr="00337243" w:rsidRDefault="00C00652" w:rsidP="00A0087E">
      <w:pPr>
        <w:tabs>
          <w:tab w:val="left" w:pos="180"/>
          <w:tab w:val="left" w:pos="720"/>
          <w:tab w:val="left" w:pos="2160"/>
          <w:tab w:val="left" w:pos="2880"/>
          <w:tab w:val="left" w:pos="3600"/>
          <w:tab w:val="left" w:pos="4200"/>
        </w:tabs>
        <w:spacing w:after="0" w:line="240" w:lineRule="auto"/>
        <w:ind w:left="720"/>
      </w:pPr>
      <w:r w:rsidRPr="00337243">
        <w:rPr>
          <w:b/>
          <w:bCs/>
        </w:rPr>
        <w:lastRenderedPageBreak/>
        <w:t>External Details:</w:t>
      </w:r>
      <w:r w:rsidRPr="00337243">
        <w:t xml:space="preserve"> </w:t>
      </w:r>
      <w:r w:rsidR="003B1C52" w:rsidRPr="00337243">
        <w:t xml:space="preserve">External </w:t>
      </w:r>
      <w:r w:rsidR="00A73129" w:rsidRPr="00337243">
        <w:t>details are s</w:t>
      </w:r>
      <w:r w:rsidRPr="00337243">
        <w:t xml:space="preserve">egments that are not part of the </w:t>
      </w:r>
      <w:r w:rsidR="003B1C52" w:rsidRPr="00337243">
        <w:t xml:space="preserve">central </w:t>
      </w:r>
      <w:r w:rsidRPr="00337243">
        <w:t xml:space="preserve">event. </w:t>
      </w:r>
      <w:r w:rsidR="003B1C52" w:rsidRPr="00337243">
        <w:t xml:space="preserve">They may either refer to non-central events </w:t>
      </w:r>
      <w:r w:rsidRPr="00337243">
        <w:t>or</w:t>
      </w:r>
      <w:r w:rsidR="003C2CD7" w:rsidRPr="00337243">
        <w:t xml:space="preserve"> </w:t>
      </w:r>
      <w:r w:rsidR="003B1C52" w:rsidRPr="00337243">
        <w:t>to general semantic</w:t>
      </w:r>
      <w:r w:rsidRPr="00337243">
        <w:t xml:space="preserve"> information that is not specific to the main event</w:t>
      </w:r>
      <w:r w:rsidR="003B1C52" w:rsidRPr="00337243">
        <w:t xml:space="preserve"> (e.g., “Don is a great cook”</w:t>
      </w:r>
      <w:r w:rsidR="00BD210F">
        <w:t>; “Sometimes Don cooks out on his porch”, “I’ve always really liked hamburgers off the grill”</w:t>
      </w:r>
      <w:r w:rsidR="003B1C52" w:rsidRPr="00337243">
        <w:t>)</w:t>
      </w:r>
      <w:r w:rsidRPr="00337243">
        <w:t>.</w:t>
      </w:r>
      <w:r w:rsidR="000030B0" w:rsidRPr="00337243">
        <w:t xml:space="preserve"> External details should be highlighted in red.</w:t>
      </w:r>
    </w:p>
    <w:p w14:paraId="0E2AA5B7" w14:textId="77777777" w:rsidR="00425BF1" w:rsidRDefault="00425BF1" w:rsidP="002B723F">
      <w:pPr>
        <w:tabs>
          <w:tab w:val="left" w:pos="720"/>
          <w:tab w:val="left" w:pos="2160"/>
          <w:tab w:val="left" w:pos="2880"/>
          <w:tab w:val="left" w:pos="3600"/>
          <w:tab w:val="left" w:pos="4200"/>
        </w:tabs>
        <w:spacing w:after="0" w:line="240" w:lineRule="auto"/>
        <w:rPr>
          <w:b/>
          <w:bCs/>
        </w:rPr>
      </w:pPr>
    </w:p>
    <w:p w14:paraId="152416F4" w14:textId="77777777" w:rsidR="00425BF1" w:rsidRPr="00337243" w:rsidRDefault="00425BF1" w:rsidP="00425BF1">
      <w:pPr>
        <w:pStyle w:val="Heading4"/>
        <w:rPr>
          <w:rFonts w:asciiTheme="minorHAnsi" w:hAnsiTheme="minorHAnsi"/>
          <w:sz w:val="22"/>
          <w:szCs w:val="22"/>
        </w:rPr>
      </w:pPr>
      <w:r w:rsidRPr="00337243">
        <w:rPr>
          <w:rFonts w:asciiTheme="minorHAnsi" w:hAnsiTheme="minorHAnsi"/>
          <w:sz w:val="22"/>
          <w:szCs w:val="22"/>
        </w:rPr>
        <w:t>Primary Text Categorization</w:t>
      </w:r>
      <w:r>
        <w:rPr>
          <w:rFonts w:asciiTheme="minorHAnsi" w:hAnsiTheme="minorHAnsi"/>
          <w:sz w:val="22"/>
          <w:szCs w:val="22"/>
        </w:rPr>
        <w:t xml:space="preserve"> (continued)</w:t>
      </w:r>
    </w:p>
    <w:p w14:paraId="24914E55" w14:textId="77777777" w:rsidR="00425BF1" w:rsidRDefault="00425BF1" w:rsidP="00425BF1">
      <w:pPr>
        <w:tabs>
          <w:tab w:val="left" w:pos="720"/>
          <w:tab w:val="left" w:pos="2160"/>
          <w:tab w:val="left" w:pos="2880"/>
          <w:tab w:val="left" w:pos="3600"/>
          <w:tab w:val="left" w:pos="4200"/>
        </w:tabs>
        <w:spacing w:after="0" w:line="240" w:lineRule="auto"/>
        <w:rPr>
          <w:b/>
          <w:bCs/>
        </w:rPr>
      </w:pPr>
    </w:p>
    <w:p w14:paraId="7576D57D" w14:textId="0F4054F0" w:rsidR="00BD210F" w:rsidRPr="00337243" w:rsidRDefault="004B62F9" w:rsidP="00BD210F">
      <w:pPr>
        <w:tabs>
          <w:tab w:val="left" w:pos="720"/>
          <w:tab w:val="left" w:pos="2160"/>
          <w:tab w:val="left" w:pos="2880"/>
          <w:tab w:val="left" w:pos="3600"/>
          <w:tab w:val="left" w:pos="4200"/>
        </w:tabs>
        <w:spacing w:after="0" w:line="240" w:lineRule="auto"/>
        <w:ind w:left="720"/>
      </w:pPr>
      <w:r w:rsidRPr="00337243">
        <w:rPr>
          <w:b/>
          <w:bCs/>
        </w:rPr>
        <w:t>*Repetition:</w:t>
      </w:r>
      <w:r w:rsidRPr="00337243">
        <w:t xml:space="preserve"> A detail is a re</w:t>
      </w:r>
      <w:r w:rsidR="00BD210F">
        <w:t xml:space="preserve">petition if it </w:t>
      </w:r>
      <w:r w:rsidR="00B17C84">
        <w:t>repeats</w:t>
      </w:r>
      <w:r w:rsidRPr="00337243">
        <w:t xml:space="preserve"> </w:t>
      </w:r>
      <w:r w:rsidR="00B17C84">
        <w:t xml:space="preserve">a </w:t>
      </w:r>
      <w:r w:rsidRPr="00337243">
        <w:t>prior information-containing detail</w:t>
      </w:r>
      <w:r w:rsidR="00DF3D6D">
        <w:t xml:space="preserve"> (internal or external)</w:t>
      </w:r>
      <w:r w:rsidRPr="00337243">
        <w:t>.  It does not ha</w:t>
      </w:r>
      <w:r w:rsidR="00BD210F">
        <w:t xml:space="preserve">ve to be a verbatim repetition nor does it </w:t>
      </w:r>
      <w:proofErr w:type="gramStart"/>
      <w:r w:rsidR="00BD210F">
        <w:t>need</w:t>
      </w:r>
      <w:proofErr w:type="gramEnd"/>
      <w:r w:rsidR="00BD210F">
        <w:t xml:space="preserve"> to refer only to what was said immediately prior. What characterizes a repetition is the lack of any</w:t>
      </w:r>
      <w:r w:rsidRPr="00337243">
        <w:t xml:space="preserve"> new information </w:t>
      </w:r>
      <w:r w:rsidR="00BD210F">
        <w:t>beyond what was said in a</w:t>
      </w:r>
      <w:r w:rsidRPr="00337243">
        <w:t xml:space="preserve"> prior detail</w:t>
      </w:r>
      <w:r w:rsidR="00BD210F">
        <w:t xml:space="preserve"> for that event description.</w:t>
      </w:r>
      <w:r w:rsidR="00BD210F" w:rsidRPr="00337243">
        <w:t xml:space="preserve"> Repetitions should be highlighted in grey</w:t>
      </w:r>
      <w:r w:rsidR="00752EA2">
        <w:t>, and marked as [R]</w:t>
      </w:r>
      <w:r w:rsidR="00BD210F" w:rsidRPr="00337243">
        <w:t>.</w:t>
      </w:r>
      <w:r w:rsidR="00BD210F" w:rsidRPr="00337243">
        <w:tab/>
      </w:r>
    </w:p>
    <w:p w14:paraId="6AE9089B" w14:textId="77777777" w:rsidR="00BD210F" w:rsidRDefault="00BD210F" w:rsidP="00A0087E">
      <w:pPr>
        <w:tabs>
          <w:tab w:val="left" w:pos="720"/>
          <w:tab w:val="left" w:pos="2160"/>
          <w:tab w:val="left" w:pos="2880"/>
          <w:tab w:val="left" w:pos="3600"/>
          <w:tab w:val="left" w:pos="4200"/>
        </w:tabs>
        <w:spacing w:after="0" w:line="240" w:lineRule="auto"/>
        <w:ind w:left="720"/>
      </w:pPr>
    </w:p>
    <w:p w14:paraId="08FC073E" w14:textId="77777777" w:rsidR="00BD210F" w:rsidRPr="00337243" w:rsidRDefault="00BD210F" w:rsidP="00BD210F">
      <w:pPr>
        <w:ind w:left="720" w:firstLine="720"/>
        <w:rPr>
          <w:b/>
        </w:rPr>
      </w:pPr>
      <w:r>
        <w:rPr>
          <w:b/>
        </w:rPr>
        <w:t>Examples:</w:t>
      </w:r>
      <w:r w:rsidRPr="00337243">
        <w:rPr>
          <w:b/>
        </w:rPr>
        <w:t xml:space="preserve"> </w:t>
      </w:r>
    </w:p>
    <w:p w14:paraId="47AE7C69" w14:textId="77777777" w:rsidR="00BD210F" w:rsidRPr="00BD210F" w:rsidRDefault="00BD210F" w:rsidP="00BD210F">
      <w:pPr>
        <w:pStyle w:val="ListParagraph"/>
        <w:numPr>
          <w:ilvl w:val="1"/>
          <w:numId w:val="2"/>
        </w:numPr>
        <w:rPr>
          <w:b/>
        </w:rPr>
      </w:pPr>
      <w:r>
        <w:rPr>
          <w:b/>
        </w:rPr>
        <w:t>“</w:t>
      </w:r>
      <w:r>
        <w:t>I’m really excited to see the movie” …</w:t>
      </w:r>
      <w:r w:rsidR="00F42325">
        <w:t xml:space="preserve"> </w:t>
      </w:r>
      <w:r>
        <w:t>[later in event description</w:t>
      </w:r>
      <w:r w:rsidR="00F42325">
        <w:t>]…</w:t>
      </w:r>
      <w:r>
        <w:t xml:space="preserve"> “So yeah, I’m just really excited to see it” </w:t>
      </w:r>
    </w:p>
    <w:p w14:paraId="0BE7AC67" w14:textId="77777777" w:rsidR="00BD210F" w:rsidRPr="00BD210F" w:rsidRDefault="00BD210F" w:rsidP="00BD210F">
      <w:pPr>
        <w:pStyle w:val="ListParagraph"/>
        <w:numPr>
          <w:ilvl w:val="0"/>
          <w:numId w:val="3"/>
        </w:numPr>
        <w:rPr>
          <w:b/>
        </w:rPr>
      </w:pPr>
      <w:r>
        <w:t xml:space="preserve">“So yeah, I’m just really excited to see it” is a repetition even though it comes later in the event description because it adds no new information. </w:t>
      </w:r>
    </w:p>
    <w:p w14:paraId="51CDA03E" w14:textId="77777777" w:rsidR="00BD210F" w:rsidRPr="00337243" w:rsidRDefault="00BD210F" w:rsidP="00BD210F">
      <w:pPr>
        <w:pStyle w:val="ListParagraph"/>
        <w:numPr>
          <w:ilvl w:val="1"/>
          <w:numId w:val="2"/>
        </w:numPr>
        <w:rPr>
          <w:b/>
        </w:rPr>
      </w:pPr>
      <w:r w:rsidRPr="00337243">
        <w:t>“</w:t>
      </w:r>
      <w:r>
        <w:t>I hoped for the best.  I kept my fingers crossed.</w:t>
      </w:r>
      <w:r w:rsidRPr="00337243">
        <w:t xml:space="preserve">” </w:t>
      </w:r>
    </w:p>
    <w:p w14:paraId="58894689" w14:textId="77777777" w:rsidR="00412721" w:rsidRPr="00BD210F" w:rsidRDefault="00BD210F" w:rsidP="00BD210F">
      <w:pPr>
        <w:pStyle w:val="ListParagraph"/>
        <w:numPr>
          <w:ilvl w:val="0"/>
          <w:numId w:val="3"/>
        </w:numPr>
        <w:rPr>
          <w:b/>
        </w:rPr>
      </w:pPr>
      <w:r>
        <w:t xml:space="preserve">“I kept my fingers crossed” is a repetition despite not being a verbatim reiteration of the previous statement because it adds no new information.  </w:t>
      </w:r>
    </w:p>
    <w:p w14:paraId="2563D1B5" w14:textId="32072453" w:rsidR="00412721" w:rsidRDefault="00A73129" w:rsidP="00A73129">
      <w:pPr>
        <w:tabs>
          <w:tab w:val="left" w:pos="1440"/>
          <w:tab w:val="left" w:pos="2880"/>
          <w:tab w:val="left" w:pos="3600"/>
          <w:tab w:val="left" w:pos="4200"/>
        </w:tabs>
        <w:spacing w:after="0" w:line="240" w:lineRule="auto"/>
        <w:ind w:left="720"/>
      </w:pPr>
      <w:r w:rsidRPr="00337243">
        <w:rPr>
          <w:b/>
        </w:rPr>
        <w:t>*</w:t>
      </w:r>
      <w:r w:rsidR="00412721" w:rsidRPr="00337243">
        <w:rPr>
          <w:b/>
        </w:rPr>
        <w:t xml:space="preserve">Corrective information: </w:t>
      </w:r>
      <w:r w:rsidR="00412721" w:rsidRPr="00337243">
        <w:t xml:space="preserve">If </w:t>
      </w:r>
      <w:r w:rsidR="00F42325">
        <w:t xml:space="preserve">the </w:t>
      </w:r>
      <w:proofErr w:type="gramStart"/>
      <w:r w:rsidR="00F42325">
        <w:t>subject corrects themselves</w:t>
      </w:r>
      <w:proofErr w:type="gramEnd"/>
      <w:r w:rsidR="00412721" w:rsidRPr="00337243">
        <w:t xml:space="preserve"> the </w:t>
      </w:r>
      <w:r w:rsidRPr="00337243">
        <w:t>correct version should be coded as internal or external as appropriate. The incorrect version should not be counted in the detail counts and should be highlighted in grey</w:t>
      </w:r>
      <w:r w:rsidR="00752EA2">
        <w:t xml:space="preserve"> and marked as [NR].</w:t>
      </w:r>
    </w:p>
    <w:p w14:paraId="0170E1BA" w14:textId="77777777" w:rsidR="00F42325" w:rsidRDefault="00F42325" w:rsidP="00A73129">
      <w:pPr>
        <w:tabs>
          <w:tab w:val="left" w:pos="1440"/>
          <w:tab w:val="left" w:pos="2880"/>
          <w:tab w:val="left" w:pos="3600"/>
          <w:tab w:val="left" w:pos="4200"/>
        </w:tabs>
        <w:spacing w:after="0" w:line="240" w:lineRule="auto"/>
        <w:ind w:left="720"/>
      </w:pPr>
    </w:p>
    <w:p w14:paraId="62904F4C" w14:textId="77777777" w:rsidR="00F42325" w:rsidRPr="00337243" w:rsidRDefault="00F42325" w:rsidP="00F42325">
      <w:pPr>
        <w:ind w:left="720" w:firstLine="720"/>
        <w:rPr>
          <w:b/>
        </w:rPr>
      </w:pPr>
      <w:r>
        <w:rPr>
          <w:b/>
        </w:rPr>
        <w:t>Example:</w:t>
      </w:r>
      <w:r w:rsidRPr="00337243">
        <w:rPr>
          <w:b/>
        </w:rPr>
        <w:t xml:space="preserve"> </w:t>
      </w:r>
    </w:p>
    <w:p w14:paraId="553EEF53" w14:textId="77777777" w:rsidR="00F42325" w:rsidRPr="00BD210F" w:rsidRDefault="00F42325" w:rsidP="00F42325">
      <w:pPr>
        <w:pStyle w:val="ListParagraph"/>
        <w:numPr>
          <w:ilvl w:val="0"/>
          <w:numId w:val="5"/>
        </w:numPr>
        <w:rPr>
          <w:b/>
        </w:rPr>
      </w:pPr>
      <w:r w:rsidRPr="00337243">
        <w:t>“I added a little black and sugar to the coffee. I mean cream and sugar”</w:t>
      </w:r>
    </w:p>
    <w:p w14:paraId="6A702ADA" w14:textId="77777777" w:rsidR="00A73129" w:rsidRPr="00F42325" w:rsidRDefault="00F42325" w:rsidP="00F42325">
      <w:pPr>
        <w:pStyle w:val="ListParagraph"/>
        <w:numPr>
          <w:ilvl w:val="0"/>
          <w:numId w:val="3"/>
        </w:numPr>
        <w:rPr>
          <w:b/>
        </w:rPr>
      </w:pPr>
      <w:r>
        <w:t xml:space="preserve">“I added a little cream and sugar to the coffee” should be coded </w:t>
      </w:r>
      <w:r w:rsidR="001650D7">
        <w:t xml:space="preserve">as internal </w:t>
      </w:r>
      <w:r>
        <w:t>and counted as 3 internal</w:t>
      </w:r>
      <w:r w:rsidR="00817C1C">
        <w:t xml:space="preserve"> event</w:t>
      </w:r>
      <w:r>
        <w:t xml:space="preserve"> details (i.e.</w:t>
      </w:r>
      <w:proofErr w:type="gramStart"/>
      <w:r>
        <w:t>,</w:t>
      </w:r>
      <w:r w:rsidR="00817C1C">
        <w:t>[</w:t>
      </w:r>
      <w:proofErr w:type="gramEnd"/>
      <w:r>
        <w:t xml:space="preserve"> I added cream</w:t>
      </w:r>
      <w:r w:rsidR="00817C1C">
        <w:t xml:space="preserve"> </w:t>
      </w:r>
      <w:r>
        <w:t xml:space="preserve">to the coffee] | [and sugar] | </w:t>
      </w:r>
      <w:r w:rsidR="00817C1C">
        <w:t>[</w:t>
      </w:r>
      <w:r>
        <w:t>a little</w:t>
      </w:r>
      <w:r w:rsidR="00817C1C">
        <w:t>]</w:t>
      </w:r>
      <w:r>
        <w:t xml:space="preserve">). “Black and sugar” should be highlighted in grey and </w:t>
      </w:r>
      <w:r w:rsidR="00425BF1">
        <w:t>excluded from the internal and</w:t>
      </w:r>
      <w:r>
        <w:t xml:space="preserve"> external detail</w:t>
      </w:r>
      <w:r w:rsidR="00425BF1">
        <w:t xml:space="preserve"> counts</w:t>
      </w:r>
      <w:r>
        <w:t xml:space="preserve">.  </w:t>
      </w:r>
    </w:p>
    <w:p w14:paraId="6C28D605" w14:textId="57095347" w:rsidR="00425BF1" w:rsidRPr="005C3423" w:rsidRDefault="00A73129" w:rsidP="00A73129">
      <w:pPr>
        <w:tabs>
          <w:tab w:val="left" w:pos="1440"/>
          <w:tab w:val="left" w:pos="2880"/>
          <w:tab w:val="left" w:pos="3600"/>
          <w:tab w:val="left" w:pos="4200"/>
        </w:tabs>
        <w:spacing w:after="0" w:line="240" w:lineRule="auto"/>
        <w:ind w:left="720"/>
      </w:pPr>
      <w:r w:rsidRPr="00337243">
        <w:t>*</w:t>
      </w:r>
      <w:r w:rsidRPr="00337243">
        <w:rPr>
          <w:b/>
        </w:rPr>
        <w:t xml:space="preserve">Nonsense words or phrases: </w:t>
      </w:r>
      <w:r w:rsidR="00F42325">
        <w:t>If the subject makes an utterance</w:t>
      </w:r>
      <w:r w:rsidR="00425BF1">
        <w:t xml:space="preserve"> (e.g. “</w:t>
      </w:r>
      <w:proofErr w:type="spellStart"/>
      <w:r w:rsidR="00425BF1">
        <w:t>umms</w:t>
      </w:r>
      <w:proofErr w:type="spellEnd"/>
      <w:r w:rsidR="00425BF1">
        <w:t>” or “</w:t>
      </w:r>
      <w:proofErr w:type="spellStart"/>
      <w:r w:rsidR="00425BF1">
        <w:t>uhhs</w:t>
      </w:r>
      <w:proofErr w:type="spellEnd"/>
      <w:r w:rsidR="00425BF1">
        <w:t>”)</w:t>
      </w:r>
      <w:r w:rsidR="00F42325">
        <w:t xml:space="preserve"> or uses a phrase that contains no information</w:t>
      </w:r>
      <w:r w:rsidR="00B17C84">
        <w:t xml:space="preserve"> (e.g., “we’ll do something” or “so yeah, that is that”), i</w:t>
      </w:r>
      <w:r w:rsidR="00F42325">
        <w:t>t should be considered a nonsense word or phrase, highlighted in grey, and excluded from the internal/external detail counts.</w:t>
      </w:r>
      <w:r w:rsidR="00024475">
        <w:t xml:space="preserve"> </w:t>
      </w:r>
      <w:r w:rsidR="00A1734F">
        <w:t>To allow for efficient coding, i</w:t>
      </w:r>
      <w:r w:rsidR="00024475">
        <w:t xml:space="preserve">f the utterance comes as a brief interjection in an </w:t>
      </w:r>
      <w:r w:rsidR="00024475" w:rsidRPr="005C3423">
        <w:t>otherwise complete internal or external text segment, it does not need to be coded separately. For example, the phrase</w:t>
      </w:r>
      <w:r w:rsidR="0018103E" w:rsidRPr="005C3423">
        <w:t>s</w:t>
      </w:r>
      <w:r w:rsidR="00024475" w:rsidRPr="005C3423">
        <w:t xml:space="preserve"> “I will eat uh... an apple”</w:t>
      </w:r>
      <w:r w:rsidR="0018103E" w:rsidRPr="005C3423">
        <w:t xml:space="preserve"> or “Umm... I went to the store”</w:t>
      </w:r>
      <w:r w:rsidR="00024475" w:rsidRPr="005C3423">
        <w:t xml:space="preserve"> can simply be coded single internal event detail</w:t>
      </w:r>
      <w:r w:rsidR="00A1734F" w:rsidRPr="005C3423">
        <w:t>s</w:t>
      </w:r>
      <w:r w:rsidR="00024475" w:rsidRPr="005C3423">
        <w:t>. Longer utterances</w:t>
      </w:r>
      <w:r w:rsidR="0018103E" w:rsidRPr="005C3423">
        <w:t xml:space="preserve"> that are distinguishable from an internal or external detail segment</w:t>
      </w:r>
      <w:r w:rsidR="0018103E" w:rsidRPr="005C3423">
        <w:rPr>
          <w:color w:val="000000" w:themeColor="text1"/>
        </w:rPr>
        <w:t>, such as “um...uh...yeah...</w:t>
      </w:r>
      <w:r w:rsidR="00024475" w:rsidRPr="005C3423">
        <w:rPr>
          <w:rStyle w:val="apple-converted-space"/>
          <w:rFonts w:ascii="Arial" w:hAnsi="Arial" w:cs="Arial"/>
          <w:color w:val="000000" w:themeColor="text1"/>
          <w:shd w:val="clear" w:color="auto" w:fill="FFFFFF"/>
        </w:rPr>
        <w:t> </w:t>
      </w:r>
      <w:r w:rsidR="00024475" w:rsidRPr="005C3423">
        <w:rPr>
          <w:rFonts w:ascii="Arial" w:hAnsi="Arial" w:cs="Arial"/>
          <w:color w:val="000000" w:themeColor="text1"/>
          <w:shd w:val="clear" w:color="auto" w:fill="FFFFFF"/>
        </w:rPr>
        <w:t>"</w:t>
      </w:r>
      <w:r w:rsidR="00BF0104" w:rsidRPr="005C3423">
        <w:rPr>
          <w:rFonts w:ascii="Arial" w:hAnsi="Arial" w:cs="Arial"/>
          <w:color w:val="000000" w:themeColor="text1"/>
          <w:shd w:val="clear" w:color="auto" w:fill="FFFFFF"/>
        </w:rPr>
        <w:t xml:space="preserve"> </w:t>
      </w:r>
      <w:proofErr w:type="gramStart"/>
      <w:r w:rsidR="0018103E" w:rsidRPr="005C3423">
        <w:rPr>
          <w:rFonts w:cs="Arial"/>
          <w:color w:val="000000" w:themeColor="text1"/>
          <w:shd w:val="clear" w:color="auto" w:fill="FFFFFF"/>
        </w:rPr>
        <w:t>should</w:t>
      </w:r>
      <w:proofErr w:type="gramEnd"/>
      <w:r w:rsidR="0018103E" w:rsidRPr="005C3423">
        <w:rPr>
          <w:rFonts w:cs="Arial"/>
          <w:color w:val="000000" w:themeColor="text1"/>
          <w:shd w:val="clear" w:color="auto" w:fill="FFFFFF"/>
        </w:rPr>
        <w:t xml:space="preserve"> </w:t>
      </w:r>
      <w:r w:rsidR="0018103E" w:rsidRPr="005C3423">
        <w:rPr>
          <w:rFonts w:cs="Arial"/>
          <w:color w:val="000000" w:themeColor="text1"/>
          <w:shd w:val="clear" w:color="auto" w:fill="FFFFFF"/>
        </w:rPr>
        <w:lastRenderedPageBreak/>
        <w:t>be coded in grey</w:t>
      </w:r>
      <w:r w:rsidR="00752EA2" w:rsidRPr="005C3423">
        <w:rPr>
          <w:rFonts w:cs="Arial"/>
          <w:color w:val="000000" w:themeColor="text1"/>
          <w:shd w:val="clear" w:color="auto" w:fill="FFFFFF"/>
        </w:rPr>
        <w:t xml:space="preserve"> and marked as [NR]</w:t>
      </w:r>
      <w:r w:rsidR="0018103E" w:rsidRPr="005C3423">
        <w:rPr>
          <w:rFonts w:cs="Arial"/>
          <w:color w:val="000000" w:themeColor="text1"/>
          <w:shd w:val="clear" w:color="auto" w:fill="FFFFFF"/>
        </w:rPr>
        <w:t xml:space="preserve">. In either case, nonsense words, phrases, or utterances should never count toward the internal or external detail segment counts. </w:t>
      </w:r>
      <w:r w:rsidR="0018103E" w:rsidRPr="005C3423">
        <w:t xml:space="preserve"> </w:t>
      </w:r>
    </w:p>
    <w:p w14:paraId="75A75C13" w14:textId="77777777" w:rsidR="00A1734F" w:rsidRDefault="00A1734F" w:rsidP="00A1734F">
      <w:pPr>
        <w:spacing w:after="0"/>
        <w:ind w:left="720" w:firstLine="720"/>
        <w:rPr>
          <w:b/>
        </w:rPr>
      </w:pPr>
    </w:p>
    <w:p w14:paraId="30843213" w14:textId="77777777" w:rsidR="00425BF1" w:rsidRPr="00337243" w:rsidRDefault="00425BF1" w:rsidP="00425BF1">
      <w:pPr>
        <w:ind w:left="720" w:firstLine="720"/>
        <w:rPr>
          <w:b/>
        </w:rPr>
      </w:pPr>
      <w:r>
        <w:rPr>
          <w:b/>
        </w:rPr>
        <w:t>Example:</w:t>
      </w:r>
      <w:r w:rsidRPr="00337243">
        <w:rPr>
          <w:b/>
        </w:rPr>
        <w:t xml:space="preserve"> </w:t>
      </w:r>
    </w:p>
    <w:p w14:paraId="5A81CF67" w14:textId="77777777" w:rsidR="00425BF1" w:rsidRPr="00425BF1" w:rsidRDefault="00425BF1" w:rsidP="00425BF1">
      <w:pPr>
        <w:pStyle w:val="ListParagraph"/>
        <w:numPr>
          <w:ilvl w:val="0"/>
          <w:numId w:val="6"/>
        </w:numPr>
        <w:rPr>
          <w:b/>
        </w:rPr>
      </w:pPr>
      <w:r w:rsidRPr="00337243">
        <w:t xml:space="preserve"> “We go behind my house | which is where it is”</w:t>
      </w:r>
    </w:p>
    <w:p w14:paraId="40FE8DB7" w14:textId="77777777" w:rsidR="00F42325" w:rsidRPr="00425BF1" w:rsidRDefault="00425BF1" w:rsidP="00425BF1">
      <w:pPr>
        <w:pStyle w:val="ListParagraph"/>
        <w:numPr>
          <w:ilvl w:val="0"/>
          <w:numId w:val="3"/>
        </w:numPr>
        <w:rPr>
          <w:b/>
        </w:rPr>
      </w:pPr>
      <w:r w:rsidRPr="00337243">
        <w:t>The phrase “which is where it is” in this conte</w:t>
      </w:r>
      <w:r>
        <w:t>xt does not convey information.</w:t>
      </w:r>
    </w:p>
    <w:p w14:paraId="008F8385" w14:textId="20F4AD3D" w:rsidR="00A73129" w:rsidRDefault="00A73129" w:rsidP="00A73129">
      <w:pPr>
        <w:tabs>
          <w:tab w:val="left" w:pos="1440"/>
          <w:tab w:val="left" w:pos="2880"/>
          <w:tab w:val="left" w:pos="3600"/>
          <w:tab w:val="left" w:pos="4200"/>
        </w:tabs>
        <w:spacing w:after="0" w:line="240" w:lineRule="auto"/>
        <w:ind w:left="720"/>
      </w:pPr>
      <w:r w:rsidRPr="00337243">
        <w:t>*</w:t>
      </w:r>
      <w:r w:rsidRPr="00337243">
        <w:rPr>
          <w:b/>
        </w:rPr>
        <w:t xml:space="preserve">Speaking to the experimenter: </w:t>
      </w:r>
      <w:r w:rsidRPr="00337243">
        <w:t>If the subject (a) comments on the task</w:t>
      </w:r>
      <w:r w:rsidR="00752EA2">
        <w:t xml:space="preserve"> (e.g., “this is really hard”; “how many more do I have to do?”)</w:t>
      </w:r>
      <w:r w:rsidRPr="00337243">
        <w:t>, or (</w:t>
      </w:r>
      <w:r w:rsidR="00752EA2">
        <w:t>b</w:t>
      </w:r>
      <w:r w:rsidRPr="00337243">
        <w:t>) speaks to the experimenter</w:t>
      </w:r>
      <w:r w:rsidR="00752EA2">
        <w:t xml:space="preserve"> (e.g., “you know what I mean”)</w:t>
      </w:r>
      <w:r w:rsidRPr="00337243">
        <w:t>, those segments sh</w:t>
      </w:r>
      <w:r w:rsidR="00B17C84">
        <w:t>o</w:t>
      </w:r>
      <w:r w:rsidRPr="00337243">
        <w:t>uld not be included in the detail counts and should be highlighted in grey</w:t>
      </w:r>
      <w:r w:rsidR="00752EA2">
        <w:t>, marked as [NR]</w:t>
      </w:r>
      <w:r w:rsidRPr="00337243">
        <w:t xml:space="preserve">. </w:t>
      </w:r>
    </w:p>
    <w:p w14:paraId="24179D9F" w14:textId="77777777" w:rsidR="00752EA2" w:rsidRDefault="00752EA2" w:rsidP="00A73129">
      <w:pPr>
        <w:tabs>
          <w:tab w:val="left" w:pos="1440"/>
          <w:tab w:val="left" w:pos="2880"/>
          <w:tab w:val="left" w:pos="3600"/>
          <w:tab w:val="left" w:pos="4200"/>
        </w:tabs>
        <w:spacing w:after="0" w:line="240" w:lineRule="auto"/>
        <w:ind w:left="720"/>
      </w:pPr>
    </w:p>
    <w:p w14:paraId="3906A31F" w14:textId="211580FC" w:rsidR="00752EA2" w:rsidRDefault="00752EA2" w:rsidP="00752EA2">
      <w:pPr>
        <w:tabs>
          <w:tab w:val="left" w:pos="1440"/>
          <w:tab w:val="left" w:pos="2880"/>
          <w:tab w:val="left" w:pos="3600"/>
          <w:tab w:val="left" w:pos="4200"/>
        </w:tabs>
        <w:spacing w:after="0" w:line="240" w:lineRule="auto"/>
        <w:ind w:left="720"/>
      </w:pPr>
      <w:r w:rsidRPr="00337243">
        <w:t>*</w:t>
      </w:r>
      <w:r w:rsidR="00F740C6">
        <w:rPr>
          <w:b/>
        </w:rPr>
        <w:t>Reading aloud event cue</w:t>
      </w:r>
      <w:r w:rsidRPr="00337243">
        <w:rPr>
          <w:b/>
        </w:rPr>
        <w:t xml:space="preserve">: </w:t>
      </w:r>
      <w:r w:rsidR="00F740C6">
        <w:t xml:space="preserve">If the subject reads aloud the event cue AND that event cue matches the actual central event, </w:t>
      </w:r>
      <w:r w:rsidR="0042719D">
        <w:t>the content of the event cue should be c</w:t>
      </w:r>
      <w:r w:rsidR="00911D2E">
        <w:t>oded</w:t>
      </w:r>
      <w:r w:rsidR="0042719D">
        <w:t xml:space="preserve"> as</w:t>
      </w:r>
      <w:r w:rsidR="00F740C6">
        <w:t xml:space="preserve"> internal details. If the subject repeats the event cue BUT that event cue is ultimately different from the central event you identified </w:t>
      </w:r>
      <w:r w:rsidR="00911D2E">
        <w:t>based on</w:t>
      </w:r>
      <w:r w:rsidR="00F740C6">
        <w:t xml:space="preserve"> their description,</w:t>
      </w:r>
      <w:r w:rsidR="00911D2E">
        <w:t xml:space="preserve"> the event cue should be</w:t>
      </w:r>
      <w:r w:rsidR="00F740C6">
        <w:t xml:space="preserve"> code</w:t>
      </w:r>
      <w:r w:rsidR="00911D2E">
        <w:t>d</w:t>
      </w:r>
      <w:r w:rsidR="00F740C6">
        <w:t xml:space="preserve"> in grey and mark as [NR].</w:t>
      </w:r>
      <w:r w:rsidR="00817A18">
        <w:t xml:space="preserve"> </w:t>
      </w:r>
      <w:r w:rsidR="00E30941">
        <w:t xml:space="preserve">You may mark it as a single NR. </w:t>
      </w:r>
    </w:p>
    <w:p w14:paraId="4EACA53E" w14:textId="77777777" w:rsidR="00F740C6" w:rsidRDefault="00F740C6" w:rsidP="00752EA2">
      <w:pPr>
        <w:tabs>
          <w:tab w:val="left" w:pos="1440"/>
          <w:tab w:val="left" w:pos="2880"/>
          <w:tab w:val="left" w:pos="3600"/>
          <w:tab w:val="left" w:pos="4200"/>
        </w:tabs>
        <w:spacing w:after="0" w:line="240" w:lineRule="auto"/>
        <w:ind w:left="720"/>
      </w:pPr>
    </w:p>
    <w:p w14:paraId="504C1237" w14:textId="77777777" w:rsidR="00752EA2" w:rsidRDefault="00752EA2" w:rsidP="00F740C6">
      <w:pPr>
        <w:tabs>
          <w:tab w:val="left" w:pos="1440"/>
          <w:tab w:val="left" w:pos="2880"/>
          <w:tab w:val="left" w:pos="3600"/>
          <w:tab w:val="left" w:pos="4200"/>
        </w:tabs>
        <w:spacing w:after="0" w:line="240" w:lineRule="auto"/>
        <w:ind w:left="720"/>
      </w:pPr>
      <w:r w:rsidRPr="00337243">
        <w:t>*</w:t>
      </w:r>
      <w:r>
        <w:rPr>
          <w:b/>
        </w:rPr>
        <w:t>Cut off text</w:t>
      </w:r>
      <w:r w:rsidRPr="00337243">
        <w:rPr>
          <w:b/>
        </w:rPr>
        <w:t xml:space="preserve">: </w:t>
      </w:r>
      <w:r>
        <w:t>If the subject’s audio recording is cut off mid-sentence or phrase, and it alone does not carry meaning/significance (e.g., “So then…”), code in grey and mark as [NR]. If there is enough text to assign a secondary text categorization, code the incomplete sentence/phrase as an internal detail.</w:t>
      </w:r>
    </w:p>
    <w:p w14:paraId="1163A7E4" w14:textId="77777777" w:rsidR="00752EA2" w:rsidRDefault="00752EA2" w:rsidP="00A73129">
      <w:pPr>
        <w:tabs>
          <w:tab w:val="left" w:pos="1440"/>
          <w:tab w:val="left" w:pos="2880"/>
          <w:tab w:val="left" w:pos="3600"/>
          <w:tab w:val="left" w:pos="4200"/>
        </w:tabs>
        <w:spacing w:after="0" w:line="240" w:lineRule="auto"/>
        <w:ind w:left="720"/>
      </w:pPr>
    </w:p>
    <w:p w14:paraId="1CB53739" w14:textId="77777777" w:rsidR="002B723F" w:rsidRPr="00337243" w:rsidRDefault="002B723F" w:rsidP="00A73129">
      <w:pPr>
        <w:tabs>
          <w:tab w:val="left" w:pos="1440"/>
          <w:tab w:val="left" w:pos="2880"/>
          <w:tab w:val="left" w:pos="3600"/>
          <w:tab w:val="left" w:pos="4200"/>
        </w:tabs>
        <w:spacing w:after="0" w:line="240" w:lineRule="auto"/>
        <w:ind w:left="720"/>
      </w:pPr>
    </w:p>
    <w:p w14:paraId="6F143822" w14:textId="77777777" w:rsidR="00A73129" w:rsidRPr="00337243" w:rsidRDefault="00A73129" w:rsidP="00A73129">
      <w:pPr>
        <w:numPr>
          <w:ilvl w:val="12"/>
          <w:numId w:val="0"/>
        </w:numPr>
        <w:spacing w:after="0" w:line="240" w:lineRule="auto"/>
        <w:rPr>
          <w:b/>
        </w:rPr>
      </w:pPr>
      <w:r w:rsidRPr="00337243">
        <w:rPr>
          <w:b/>
        </w:rPr>
        <w:t xml:space="preserve">Distinguishing </w:t>
      </w:r>
      <w:r w:rsidR="003B1C52" w:rsidRPr="00337243">
        <w:rPr>
          <w:b/>
        </w:rPr>
        <w:t>Between Internal and External Details</w:t>
      </w:r>
    </w:p>
    <w:p w14:paraId="75BA5F0E" w14:textId="77777777" w:rsidR="00A73129" w:rsidRPr="00337243" w:rsidRDefault="00A73129" w:rsidP="00A73129">
      <w:pPr>
        <w:numPr>
          <w:ilvl w:val="12"/>
          <w:numId w:val="0"/>
        </w:numPr>
        <w:spacing w:after="0" w:line="240" w:lineRule="auto"/>
        <w:jc w:val="center"/>
      </w:pPr>
    </w:p>
    <w:p w14:paraId="09DD977F" w14:textId="77777777" w:rsidR="003B1C52" w:rsidRPr="00337243" w:rsidRDefault="000030B0" w:rsidP="00A0087E">
      <w:pPr>
        <w:numPr>
          <w:ilvl w:val="12"/>
          <w:numId w:val="0"/>
        </w:numPr>
        <w:spacing w:after="0" w:line="240" w:lineRule="auto"/>
      </w:pPr>
      <w:r w:rsidRPr="00337243">
        <w:t xml:space="preserve">In some cases it can be difficult to distinguish internal from external details.  </w:t>
      </w:r>
      <w:r w:rsidR="003B1C52" w:rsidRPr="00337243">
        <w:t xml:space="preserve">Below, there are several common situations that arise in which it is unclear whether the detail </w:t>
      </w:r>
      <w:r w:rsidR="005D3CDE">
        <w:t xml:space="preserve">is </w:t>
      </w:r>
      <w:r w:rsidR="003B1C52" w:rsidRPr="00337243">
        <w:t xml:space="preserve">internal or external. </w:t>
      </w:r>
    </w:p>
    <w:p w14:paraId="15099CE9" w14:textId="77777777" w:rsidR="003B1C52" w:rsidRPr="00337243" w:rsidRDefault="003B1C52" w:rsidP="00A0087E">
      <w:pPr>
        <w:numPr>
          <w:ilvl w:val="12"/>
          <w:numId w:val="0"/>
        </w:numPr>
        <w:spacing w:after="0" w:line="240" w:lineRule="auto"/>
      </w:pPr>
    </w:p>
    <w:p w14:paraId="2CD54BD8" w14:textId="77777777" w:rsidR="009725EF" w:rsidRDefault="009725EF" w:rsidP="008B0322">
      <w:pPr>
        <w:spacing w:line="240" w:lineRule="auto"/>
        <w:ind w:leftChars="100" w:left="220"/>
        <w:rPr>
          <w:lang w:eastAsia="ko-KR"/>
        </w:rPr>
      </w:pPr>
      <w:r>
        <w:rPr>
          <w:b/>
          <w:lang w:eastAsia="ko-KR"/>
        </w:rPr>
        <w:t>Describing</w:t>
      </w:r>
      <w:r w:rsidR="00425BF1" w:rsidRPr="00E15346">
        <w:rPr>
          <w:rFonts w:hint="eastAsia"/>
          <w:b/>
          <w:lang w:eastAsia="ko-KR"/>
        </w:rPr>
        <w:t xml:space="preserve"> other people</w:t>
      </w:r>
      <w:r w:rsidR="00425BF1" w:rsidRPr="00E15346">
        <w:rPr>
          <w:b/>
          <w:lang w:eastAsia="ko-KR"/>
        </w:rPr>
        <w:t>’</w:t>
      </w:r>
      <w:r w:rsidR="00425BF1">
        <w:rPr>
          <w:rFonts w:hint="eastAsia"/>
          <w:b/>
          <w:lang w:eastAsia="ko-KR"/>
        </w:rPr>
        <w:t>s thoughts,</w:t>
      </w:r>
      <w:r w:rsidR="00425BF1" w:rsidRPr="00E15346">
        <w:rPr>
          <w:rFonts w:hint="eastAsia"/>
          <w:b/>
          <w:lang w:eastAsia="ko-KR"/>
        </w:rPr>
        <w:t xml:space="preserve"> feelings</w:t>
      </w:r>
      <w:r w:rsidR="00425BF1">
        <w:rPr>
          <w:rFonts w:hint="eastAsia"/>
          <w:b/>
          <w:lang w:eastAsia="ko-KR"/>
        </w:rPr>
        <w:t xml:space="preserve"> and comments</w:t>
      </w:r>
      <w:r w:rsidR="00425BF1">
        <w:rPr>
          <w:rFonts w:hint="eastAsia"/>
          <w:lang w:eastAsia="ko-KR"/>
        </w:rPr>
        <w:t>: When subjects imagine a future event, they describe other people</w:t>
      </w:r>
      <w:r w:rsidR="00425BF1">
        <w:rPr>
          <w:lang w:eastAsia="ko-KR"/>
        </w:rPr>
        <w:t>’</w:t>
      </w:r>
      <w:r w:rsidR="00425BF1">
        <w:rPr>
          <w:rFonts w:hint="eastAsia"/>
          <w:lang w:eastAsia="ko-KR"/>
        </w:rPr>
        <w:t>s thoughts and feelings alon</w:t>
      </w:r>
      <w:r>
        <w:rPr>
          <w:lang w:eastAsia="ko-KR"/>
        </w:rPr>
        <w:t>g</w:t>
      </w:r>
      <w:r>
        <w:rPr>
          <w:rFonts w:hint="eastAsia"/>
          <w:lang w:eastAsia="ko-KR"/>
        </w:rPr>
        <w:t xml:space="preserve"> with their</w:t>
      </w:r>
      <w:r>
        <w:rPr>
          <w:lang w:eastAsia="ko-KR"/>
        </w:rPr>
        <w:t xml:space="preserve"> own</w:t>
      </w:r>
      <w:r w:rsidR="00425BF1">
        <w:rPr>
          <w:rFonts w:hint="eastAsia"/>
          <w:lang w:eastAsia="ko-KR"/>
        </w:rPr>
        <w:t>.</w:t>
      </w:r>
      <w:r>
        <w:rPr>
          <w:lang w:eastAsia="ko-KR"/>
        </w:rPr>
        <w:t xml:space="preserve"> These should be code</w:t>
      </w:r>
      <w:r w:rsidR="008B0322">
        <w:rPr>
          <w:lang w:eastAsia="ko-KR"/>
        </w:rPr>
        <w:t xml:space="preserve">d as internal if they reflect what the individual is thinking or feeling during the central event. They should be coded as external if they reflect thoughts the individual will have in general. </w:t>
      </w:r>
    </w:p>
    <w:p w14:paraId="0DCB75F6" w14:textId="77777777" w:rsidR="008B0322" w:rsidRPr="00337243" w:rsidRDefault="008B0322" w:rsidP="008B0322">
      <w:pPr>
        <w:ind w:firstLine="720"/>
        <w:rPr>
          <w:b/>
        </w:rPr>
      </w:pPr>
      <w:r>
        <w:rPr>
          <w:b/>
        </w:rPr>
        <w:t>Examples:</w:t>
      </w:r>
      <w:r w:rsidRPr="00337243">
        <w:rPr>
          <w:b/>
        </w:rPr>
        <w:t xml:space="preserve"> </w:t>
      </w:r>
    </w:p>
    <w:p w14:paraId="517925B3" w14:textId="77777777" w:rsidR="008B0322" w:rsidRPr="00DD783C" w:rsidRDefault="008B0322" w:rsidP="008B0322">
      <w:pPr>
        <w:pStyle w:val="ListParagraph"/>
        <w:numPr>
          <w:ilvl w:val="0"/>
          <w:numId w:val="7"/>
        </w:numPr>
        <w:rPr>
          <w:b/>
        </w:rPr>
      </w:pPr>
      <w:r>
        <w:t xml:space="preserve">“We’re at the store and </w:t>
      </w:r>
      <w:r w:rsidRPr="00024475">
        <w:rPr>
          <w:b/>
        </w:rPr>
        <w:t>my mom is hungry</w:t>
      </w:r>
      <w:r w:rsidRPr="00E15346">
        <w:t xml:space="preserve"> </w:t>
      </w:r>
      <w:r>
        <w:t xml:space="preserve">so she picks up a bag of chips.” </w:t>
      </w:r>
    </w:p>
    <w:p w14:paraId="2FA81ADF" w14:textId="77777777" w:rsidR="008B0322" w:rsidRPr="00DD783C" w:rsidRDefault="008B0322" w:rsidP="008B0322">
      <w:pPr>
        <w:pStyle w:val="ListParagraph"/>
        <w:numPr>
          <w:ilvl w:val="0"/>
          <w:numId w:val="3"/>
        </w:numPr>
        <w:rPr>
          <w:b/>
        </w:rPr>
      </w:pPr>
      <w:r>
        <w:rPr>
          <w:b/>
        </w:rPr>
        <w:t xml:space="preserve">Internal </w:t>
      </w:r>
      <w:r w:rsidRPr="00DD783C">
        <w:rPr>
          <w:b/>
        </w:rPr>
        <w:t xml:space="preserve">Detail. </w:t>
      </w:r>
      <w:r>
        <w:rPr>
          <w:lang w:eastAsia="ko-KR"/>
        </w:rPr>
        <w:t xml:space="preserve"> Here, the subject is providing us with infor</w:t>
      </w:r>
      <w:r w:rsidR="00B17C84">
        <w:rPr>
          <w:lang w:eastAsia="ko-KR"/>
        </w:rPr>
        <w:t>mation about what her mother</w:t>
      </w:r>
      <w:r>
        <w:rPr>
          <w:lang w:eastAsia="ko-KR"/>
        </w:rPr>
        <w:t xml:space="preserve"> is thinking/feeling during the central event.</w:t>
      </w:r>
    </w:p>
    <w:p w14:paraId="5F1BA47E" w14:textId="77777777" w:rsidR="008B0322" w:rsidRPr="00DD783C" w:rsidRDefault="008B0322" w:rsidP="008B0322">
      <w:pPr>
        <w:pStyle w:val="ListParagraph"/>
        <w:numPr>
          <w:ilvl w:val="0"/>
          <w:numId w:val="7"/>
        </w:numPr>
        <w:rPr>
          <w:b/>
        </w:rPr>
      </w:pPr>
      <w:r w:rsidRPr="00337243">
        <w:t>“</w:t>
      </w:r>
      <w:r>
        <w:rPr>
          <w:lang w:eastAsia="ko-KR"/>
        </w:rPr>
        <w:t>So I go to meet my mom</w:t>
      </w:r>
      <w:r>
        <w:rPr>
          <w:rFonts w:hint="eastAsia"/>
          <w:lang w:eastAsia="ko-KR"/>
        </w:rPr>
        <w:t>.</w:t>
      </w:r>
      <w:r>
        <w:rPr>
          <w:lang w:eastAsia="ko-KR"/>
        </w:rPr>
        <w:t xml:space="preserve"> </w:t>
      </w:r>
      <w:r w:rsidRPr="00024475">
        <w:rPr>
          <w:b/>
          <w:lang w:eastAsia="ko-KR"/>
        </w:rPr>
        <w:t xml:space="preserve">My mom never liked Jim </w:t>
      </w:r>
      <w:r>
        <w:rPr>
          <w:lang w:eastAsia="ko-KR"/>
        </w:rPr>
        <w:t>and sometimes we argue about how I’m still struggling with the loss so I’m feeling a little tense.”</w:t>
      </w:r>
    </w:p>
    <w:p w14:paraId="42825A8D" w14:textId="77777777" w:rsidR="00425BF1" w:rsidRPr="008B0322" w:rsidRDefault="008B0322" w:rsidP="008B0322">
      <w:pPr>
        <w:pStyle w:val="ListParagraph"/>
        <w:numPr>
          <w:ilvl w:val="0"/>
          <w:numId w:val="3"/>
        </w:numPr>
        <w:rPr>
          <w:b/>
        </w:rPr>
      </w:pPr>
      <w:r>
        <w:rPr>
          <w:b/>
        </w:rPr>
        <w:t xml:space="preserve">External Detail. </w:t>
      </w:r>
      <w:r>
        <w:rPr>
          <w:lang w:eastAsia="ko-KR"/>
        </w:rPr>
        <w:t>I</w:t>
      </w:r>
      <w:r>
        <w:rPr>
          <w:rFonts w:hint="eastAsia"/>
          <w:lang w:eastAsia="ko-KR"/>
        </w:rPr>
        <w:t xml:space="preserve">n this case, the subject is giving information </w:t>
      </w:r>
      <w:r w:rsidR="00B17C84">
        <w:rPr>
          <w:lang w:eastAsia="ko-KR"/>
        </w:rPr>
        <w:t>about what her mother</w:t>
      </w:r>
      <w:r>
        <w:rPr>
          <w:lang w:eastAsia="ko-KR"/>
        </w:rPr>
        <w:t xml:space="preserve"> feels in ge</w:t>
      </w:r>
      <w:r w:rsidR="00B17C84">
        <w:rPr>
          <w:lang w:eastAsia="ko-KR"/>
        </w:rPr>
        <w:t>neral (i.e., not about what her mother</w:t>
      </w:r>
      <w:r>
        <w:rPr>
          <w:lang w:eastAsia="ko-KR"/>
        </w:rPr>
        <w:t xml:space="preserve"> will be thinking or feeling in the imagined future event). </w:t>
      </w:r>
    </w:p>
    <w:p w14:paraId="1DD8B8D4" w14:textId="77777777" w:rsidR="008B0322" w:rsidRDefault="008B0322" w:rsidP="008B0322">
      <w:pPr>
        <w:widowControl w:val="0"/>
        <w:wordWrap w:val="0"/>
        <w:autoSpaceDE w:val="0"/>
        <w:autoSpaceDN w:val="0"/>
        <w:spacing w:after="0" w:line="240" w:lineRule="auto"/>
        <w:ind w:left="284"/>
        <w:rPr>
          <w:lang w:eastAsia="ko-KR"/>
        </w:rPr>
      </w:pPr>
      <w:r w:rsidRPr="00BE3972">
        <w:rPr>
          <w:rFonts w:hint="eastAsia"/>
          <w:b/>
          <w:lang w:eastAsia="ko-KR"/>
        </w:rPr>
        <w:lastRenderedPageBreak/>
        <w:t>Information about time</w:t>
      </w:r>
      <w:r>
        <w:rPr>
          <w:rFonts w:hint="eastAsia"/>
          <w:lang w:eastAsia="ko-KR"/>
        </w:rPr>
        <w:t>: Subjects often give information about the length of time they would spend</w:t>
      </w:r>
      <w:r w:rsidR="00B17C84">
        <w:rPr>
          <w:lang w:eastAsia="ko-KR"/>
        </w:rPr>
        <w:t xml:space="preserve"> doing something (e.g., how long it will take to get somewhere)</w:t>
      </w:r>
      <w:r>
        <w:rPr>
          <w:rFonts w:hint="eastAsia"/>
          <w:lang w:eastAsia="ko-KR"/>
        </w:rPr>
        <w:t xml:space="preserve">. </w:t>
      </w:r>
      <w:r>
        <w:rPr>
          <w:b/>
          <w:lang w:eastAsia="ko-KR"/>
        </w:rPr>
        <w:t xml:space="preserve"> </w:t>
      </w:r>
      <w:r>
        <w:rPr>
          <w:lang w:eastAsia="ko-KR"/>
        </w:rPr>
        <w:t xml:space="preserve">Time information should be coded as internal if it provides information about the central event. Time information should be code as external if it provides general or semantic information that (although potentially related to the event) does not provide direct information about the event itself. </w:t>
      </w:r>
    </w:p>
    <w:p w14:paraId="1E375C2F" w14:textId="77777777" w:rsidR="008B0322" w:rsidRDefault="008B0322" w:rsidP="008B0322">
      <w:pPr>
        <w:widowControl w:val="0"/>
        <w:wordWrap w:val="0"/>
        <w:autoSpaceDE w:val="0"/>
        <w:autoSpaceDN w:val="0"/>
        <w:spacing w:after="0" w:line="240" w:lineRule="auto"/>
        <w:ind w:left="284"/>
        <w:rPr>
          <w:lang w:eastAsia="ko-KR"/>
        </w:rPr>
      </w:pPr>
    </w:p>
    <w:p w14:paraId="4CD82F45" w14:textId="77777777" w:rsidR="008B0322" w:rsidRPr="00337243" w:rsidRDefault="008B0322" w:rsidP="008B0322">
      <w:pPr>
        <w:ind w:firstLine="720"/>
        <w:rPr>
          <w:b/>
        </w:rPr>
      </w:pPr>
      <w:r>
        <w:rPr>
          <w:b/>
        </w:rPr>
        <w:t>Examples:</w:t>
      </w:r>
      <w:r w:rsidRPr="00337243">
        <w:rPr>
          <w:b/>
        </w:rPr>
        <w:t xml:space="preserve"> </w:t>
      </w:r>
    </w:p>
    <w:p w14:paraId="1C9A4CC0" w14:textId="77777777" w:rsidR="008B0322" w:rsidRPr="00DD783C" w:rsidRDefault="008B0322" w:rsidP="00B17C84">
      <w:pPr>
        <w:pStyle w:val="ListParagraph"/>
        <w:numPr>
          <w:ilvl w:val="0"/>
          <w:numId w:val="9"/>
        </w:numPr>
        <w:rPr>
          <w:b/>
        </w:rPr>
      </w:pPr>
      <w:r>
        <w:t xml:space="preserve">“I love going to see movies. My house is only about an 8 minute walk from my house so I get to see movies a lot” </w:t>
      </w:r>
    </w:p>
    <w:p w14:paraId="667F1DB1" w14:textId="77777777" w:rsidR="008B0322" w:rsidRPr="00DD783C" w:rsidRDefault="008B0322" w:rsidP="008B0322">
      <w:pPr>
        <w:pStyle w:val="ListParagraph"/>
        <w:numPr>
          <w:ilvl w:val="0"/>
          <w:numId w:val="3"/>
        </w:numPr>
        <w:rPr>
          <w:b/>
        </w:rPr>
      </w:pPr>
      <w:r>
        <w:rPr>
          <w:b/>
        </w:rPr>
        <w:t>External</w:t>
      </w:r>
      <w:r w:rsidRPr="00DD783C">
        <w:rPr>
          <w:b/>
        </w:rPr>
        <w:t xml:space="preserve"> Detail. </w:t>
      </w:r>
      <w:r>
        <w:rPr>
          <w:lang w:eastAsia="ko-KR"/>
        </w:rPr>
        <w:t xml:space="preserve"> Here, the subject is providing us with general semantic information about herself</w:t>
      </w:r>
      <w:r w:rsidR="00B17C84">
        <w:rPr>
          <w:lang w:eastAsia="ko-KR"/>
        </w:rPr>
        <w:t xml:space="preserve"> and the location of her house</w:t>
      </w:r>
      <w:r>
        <w:rPr>
          <w:lang w:eastAsia="ko-KR"/>
        </w:rPr>
        <w:t xml:space="preserve">, not about the particular event that she is describing. </w:t>
      </w:r>
    </w:p>
    <w:p w14:paraId="35A2F521" w14:textId="77777777" w:rsidR="008B0322" w:rsidRPr="00DD783C" w:rsidRDefault="008B0322" w:rsidP="00B17C84">
      <w:pPr>
        <w:pStyle w:val="ListParagraph"/>
        <w:numPr>
          <w:ilvl w:val="0"/>
          <w:numId w:val="9"/>
        </w:numPr>
        <w:rPr>
          <w:b/>
        </w:rPr>
      </w:pPr>
      <w:r w:rsidRPr="00337243">
        <w:t>“</w:t>
      </w:r>
      <w:r>
        <w:rPr>
          <w:lang w:eastAsia="ko-KR"/>
        </w:rPr>
        <w:t>W</w:t>
      </w:r>
      <w:r>
        <w:t>e are go</w:t>
      </w:r>
      <w:r>
        <w:rPr>
          <w:rFonts w:hint="eastAsia"/>
          <w:lang w:eastAsia="ko-KR"/>
        </w:rPr>
        <w:t>ing to</w:t>
      </w:r>
      <w:r w:rsidRPr="00BE3972">
        <w:t xml:space="preserve"> walk to the movi</w:t>
      </w:r>
      <w:r>
        <w:rPr>
          <w:rFonts w:hint="eastAsia"/>
          <w:lang w:eastAsia="ko-KR"/>
        </w:rPr>
        <w:t>e</w:t>
      </w:r>
      <w:r w:rsidRPr="00BE3972">
        <w:t xml:space="preserve"> theatre.</w:t>
      </w:r>
      <w:r>
        <w:rPr>
          <w:rFonts w:hint="eastAsia"/>
          <w:lang w:eastAsia="ko-KR"/>
        </w:rPr>
        <w:t xml:space="preserve"> </w:t>
      </w:r>
      <w:r w:rsidRPr="00BE3972">
        <w:t>It</w:t>
      </w:r>
      <w:r>
        <w:rPr>
          <w:lang w:eastAsia="ko-KR"/>
        </w:rPr>
        <w:t>’</w:t>
      </w:r>
      <w:r w:rsidRPr="00BE3972">
        <w:t>s only abou</w:t>
      </w:r>
      <w:r>
        <w:t>t an 8 minute walk from my hou</w:t>
      </w:r>
      <w:r>
        <w:rPr>
          <w:rFonts w:hint="eastAsia"/>
          <w:lang w:eastAsia="ko-KR"/>
        </w:rPr>
        <w:t>se</w:t>
      </w:r>
      <w:r w:rsidR="00B17C84">
        <w:rPr>
          <w:lang w:eastAsia="ko-KR"/>
        </w:rPr>
        <w:t xml:space="preserve"> so we get there pretty quickly</w:t>
      </w:r>
      <w:r>
        <w:rPr>
          <w:rFonts w:hint="eastAsia"/>
          <w:lang w:eastAsia="ko-KR"/>
        </w:rPr>
        <w:t>.</w:t>
      </w:r>
      <w:r>
        <w:rPr>
          <w:lang w:eastAsia="ko-KR"/>
        </w:rPr>
        <w:t>”</w:t>
      </w:r>
    </w:p>
    <w:p w14:paraId="47A2C70F" w14:textId="77777777" w:rsidR="008B0322" w:rsidRPr="00DD783C" w:rsidRDefault="008B0322" w:rsidP="008B0322">
      <w:pPr>
        <w:pStyle w:val="ListParagraph"/>
        <w:numPr>
          <w:ilvl w:val="0"/>
          <w:numId w:val="3"/>
        </w:numPr>
        <w:rPr>
          <w:b/>
        </w:rPr>
      </w:pPr>
      <w:r>
        <w:rPr>
          <w:b/>
        </w:rPr>
        <w:t xml:space="preserve">Internal Detail. </w:t>
      </w:r>
      <w:r>
        <w:rPr>
          <w:lang w:eastAsia="ko-KR"/>
        </w:rPr>
        <w:t>I</w:t>
      </w:r>
      <w:r>
        <w:rPr>
          <w:rFonts w:hint="eastAsia"/>
          <w:lang w:eastAsia="ko-KR"/>
        </w:rPr>
        <w:t xml:space="preserve">n this case, the subject is giving information that directly related to the </w:t>
      </w:r>
      <w:r>
        <w:rPr>
          <w:lang w:eastAsia="ko-KR"/>
        </w:rPr>
        <w:t xml:space="preserve">central </w:t>
      </w:r>
      <w:r>
        <w:rPr>
          <w:rFonts w:hint="eastAsia"/>
          <w:lang w:eastAsia="ko-KR"/>
        </w:rPr>
        <w:t>event</w:t>
      </w:r>
      <w:r>
        <w:rPr>
          <w:lang w:eastAsia="ko-KR"/>
        </w:rPr>
        <w:t xml:space="preserve">, providing information about how long they will be walking to the movie theatre. </w:t>
      </w:r>
    </w:p>
    <w:p w14:paraId="4ABB5CA5" w14:textId="77777777" w:rsidR="008B0322" w:rsidRPr="008B0322" w:rsidRDefault="008B0322" w:rsidP="008B0322">
      <w:pPr>
        <w:spacing w:line="240" w:lineRule="auto"/>
        <w:ind w:leftChars="100" w:left="220"/>
      </w:pPr>
      <w:r w:rsidRPr="005C3165">
        <w:rPr>
          <w:rFonts w:hint="eastAsia"/>
          <w:b/>
        </w:rPr>
        <w:t xml:space="preserve">List of possible </w:t>
      </w:r>
      <w:r w:rsidRPr="005C3165">
        <w:rPr>
          <w:b/>
        </w:rPr>
        <w:t>scenario</w:t>
      </w:r>
      <w:r>
        <w:rPr>
          <w:b/>
        </w:rPr>
        <w:t>s (may/</w:t>
      </w:r>
      <w:r w:rsidR="005D3CDE">
        <w:rPr>
          <w:b/>
        </w:rPr>
        <w:t>maybe/</w:t>
      </w:r>
      <w:r>
        <w:rPr>
          <w:b/>
        </w:rPr>
        <w:t>might statements)</w:t>
      </w:r>
      <w:r w:rsidRPr="005C3165">
        <w:rPr>
          <w:rFonts w:hint="eastAsia"/>
          <w:b/>
        </w:rPr>
        <w:t xml:space="preserve">: </w:t>
      </w:r>
      <w:r>
        <w:t>When subjects are asked imagine</w:t>
      </w:r>
      <w:r w:rsidR="00706979">
        <w:t xml:space="preserve"> a</w:t>
      </w:r>
      <w:r>
        <w:t xml:space="preserve"> future event, they may </w:t>
      </w:r>
      <w:r>
        <w:rPr>
          <w:rFonts w:hint="eastAsia"/>
        </w:rPr>
        <w:t xml:space="preserve">enumerate possible scenarios </w:t>
      </w:r>
      <w:r w:rsidR="005D3CDE">
        <w:rPr>
          <w:rFonts w:hint="eastAsia"/>
          <w:lang w:eastAsia="ko-KR"/>
        </w:rPr>
        <w:t>with</w:t>
      </w:r>
      <w:r w:rsidR="005D3CDE">
        <w:rPr>
          <w:lang w:eastAsia="ko-KR"/>
        </w:rPr>
        <w:t xml:space="preserve"> or </w:t>
      </w:r>
      <w:r>
        <w:rPr>
          <w:rFonts w:hint="eastAsia"/>
        </w:rPr>
        <w:t>without</w:t>
      </w:r>
      <w:r w:rsidR="005D3CDE">
        <w:t xml:space="preserve"> specifying</w:t>
      </w:r>
      <w:r>
        <w:rPr>
          <w:rFonts w:hint="eastAsia"/>
        </w:rPr>
        <w:t xml:space="preserve"> </w:t>
      </w:r>
      <w:r>
        <w:t>which of these</w:t>
      </w:r>
      <w:r>
        <w:rPr>
          <w:rFonts w:hint="eastAsia"/>
        </w:rPr>
        <w:t xml:space="preserve"> event</w:t>
      </w:r>
      <w:r>
        <w:t>s</w:t>
      </w:r>
      <w:r>
        <w:rPr>
          <w:rFonts w:hint="eastAsia"/>
        </w:rPr>
        <w:t xml:space="preserve"> they</w:t>
      </w:r>
      <w:r>
        <w:t xml:space="preserve"> are anticipating would actually occur</w:t>
      </w:r>
      <w:r>
        <w:rPr>
          <w:rFonts w:hint="eastAsia"/>
        </w:rPr>
        <w:t xml:space="preserve">. </w:t>
      </w:r>
      <w:r>
        <w:t xml:space="preserve">If these different possibilities are about the central event, then each should be counted as an internal detail.  </w:t>
      </w:r>
      <w:r w:rsidR="005D3CDE">
        <w:rPr>
          <w:lang w:eastAsia="ko-KR"/>
        </w:rPr>
        <w:t xml:space="preserve">Similarly some subjects will use the words “maybe” or “might” to describe what they are imagining (e.g., “and maybe I’ll get heartburn so I’ll take out my antacids”). These should be counted as internal details. </w:t>
      </w:r>
    </w:p>
    <w:p w14:paraId="10DE09C0" w14:textId="77777777" w:rsidR="006B2E9B" w:rsidRDefault="006B2E9B" w:rsidP="00A0087E">
      <w:pPr>
        <w:numPr>
          <w:ilvl w:val="12"/>
          <w:numId w:val="0"/>
        </w:numPr>
        <w:spacing w:after="0" w:line="240" w:lineRule="auto"/>
        <w:rPr>
          <w:b/>
        </w:rPr>
      </w:pPr>
      <w:r>
        <w:rPr>
          <w:b/>
        </w:rPr>
        <w:t>Additional Notes and Conventions</w:t>
      </w:r>
    </w:p>
    <w:p w14:paraId="3128BC21" w14:textId="77777777" w:rsidR="006B2E9B" w:rsidRDefault="006B2E9B" w:rsidP="00A0087E">
      <w:pPr>
        <w:numPr>
          <w:ilvl w:val="12"/>
          <w:numId w:val="0"/>
        </w:numPr>
        <w:spacing w:after="0" w:line="240" w:lineRule="auto"/>
        <w:rPr>
          <w:b/>
        </w:rPr>
      </w:pPr>
    </w:p>
    <w:p w14:paraId="02C60C5E" w14:textId="77777777" w:rsidR="006B2E9B" w:rsidRPr="006B2E9B" w:rsidRDefault="006B2E9B" w:rsidP="00A0087E">
      <w:pPr>
        <w:numPr>
          <w:ilvl w:val="12"/>
          <w:numId w:val="0"/>
        </w:numPr>
        <w:spacing w:after="0" w:line="240" w:lineRule="auto"/>
      </w:pPr>
      <w:r>
        <w:rPr>
          <w:b/>
        </w:rPr>
        <w:t xml:space="preserve">Identifying unique segments. </w:t>
      </w:r>
      <w:r>
        <w:t xml:space="preserve">If you remain unsure whether a given clause or phrase contains more than one detail, it may help to consider whether you could accurately complete the secondary text categorization for each of the potentially distinct details. If so, it is likely that these do indeed convey distinct information and should be considered distinct details. In general, it is better to split the text segments into separate details if you think they could reasonably be considered to provide distinct information. </w:t>
      </w:r>
    </w:p>
    <w:p w14:paraId="02D5257A" w14:textId="77777777" w:rsidR="003B1C52" w:rsidRPr="00337243" w:rsidRDefault="003B1C52" w:rsidP="00A0087E">
      <w:pPr>
        <w:numPr>
          <w:ilvl w:val="12"/>
          <w:numId w:val="0"/>
        </w:numPr>
        <w:spacing w:after="0" w:line="240" w:lineRule="auto"/>
      </w:pPr>
    </w:p>
    <w:p w14:paraId="460B7D0F" w14:textId="77777777" w:rsidR="000030B0" w:rsidRPr="006B2E9B" w:rsidRDefault="006B2E9B" w:rsidP="00A0087E">
      <w:pPr>
        <w:numPr>
          <w:ilvl w:val="12"/>
          <w:numId w:val="0"/>
        </w:numPr>
        <w:spacing w:after="0" w:line="240" w:lineRule="auto"/>
        <w:rPr>
          <w:b/>
        </w:rPr>
      </w:pPr>
      <w:r w:rsidRPr="00337243">
        <w:rPr>
          <w:b/>
        </w:rPr>
        <w:t>Distinguishing Betwe</w:t>
      </w:r>
      <w:r>
        <w:rPr>
          <w:b/>
        </w:rPr>
        <w:t xml:space="preserve">en Internal and External Details. </w:t>
      </w:r>
      <w:r w:rsidR="003B1C52" w:rsidRPr="00337243">
        <w:t>If you remain unsure whether the event is internal or external, t</w:t>
      </w:r>
      <w:r w:rsidR="000030B0" w:rsidRPr="00337243">
        <w:t xml:space="preserve">he rule of thumb in these cases </w:t>
      </w:r>
      <w:r w:rsidR="00706979">
        <w:t>is to give the subject the benefit of the doubt. I</w:t>
      </w:r>
      <w:r w:rsidR="000030B0" w:rsidRPr="00337243">
        <w:t xml:space="preserve">f a detail </w:t>
      </w:r>
      <w:r w:rsidR="000030B0" w:rsidRPr="00337243">
        <w:rPr>
          <w:u w:val="single"/>
        </w:rPr>
        <w:t>could reasonably be internal</w:t>
      </w:r>
      <w:r w:rsidR="000030B0" w:rsidRPr="00337243">
        <w:t>, it is scor</w:t>
      </w:r>
      <w:r>
        <w:t>ed as such.  Importantly, this rule</w:t>
      </w:r>
      <w:r w:rsidR="000030B0" w:rsidRPr="00337243">
        <w:t xml:space="preserve"> should not be applied to all details that could </w:t>
      </w:r>
      <w:r w:rsidR="000030B0" w:rsidRPr="00337243">
        <w:rPr>
          <w:u w:val="single"/>
        </w:rPr>
        <w:t>possibly</w:t>
      </w:r>
      <w:r w:rsidR="000030B0" w:rsidRPr="00337243">
        <w:t xml:space="preserve"> be internal; only those that could reasonably be internal</w:t>
      </w:r>
      <w:r>
        <w:t xml:space="preserve"> and for which you are unsure about how to categorize</w:t>
      </w:r>
      <w:r w:rsidR="000030B0" w:rsidRPr="00337243">
        <w:t xml:space="preserve">. </w:t>
      </w:r>
    </w:p>
    <w:p w14:paraId="41C97AB7" w14:textId="77777777" w:rsidR="009E1359" w:rsidRPr="00337243" w:rsidRDefault="009E1359" w:rsidP="00A0087E">
      <w:pPr>
        <w:numPr>
          <w:ilvl w:val="12"/>
          <w:numId w:val="0"/>
        </w:numPr>
        <w:spacing w:after="0" w:line="240" w:lineRule="auto"/>
      </w:pPr>
    </w:p>
    <w:p w14:paraId="6975A19C" w14:textId="77777777" w:rsidR="000030B0" w:rsidRPr="00337243" w:rsidRDefault="000030B0" w:rsidP="00A0087E">
      <w:pPr>
        <w:spacing w:after="0" w:line="240" w:lineRule="auto"/>
        <w:jc w:val="center"/>
        <w:rPr>
          <w:b/>
          <w:bCs/>
        </w:rPr>
      </w:pPr>
    </w:p>
    <w:p w14:paraId="60C5C36C" w14:textId="77777777" w:rsidR="00CE0DFB" w:rsidRPr="00337243" w:rsidRDefault="00CE0DFB" w:rsidP="00A0087E">
      <w:pPr>
        <w:spacing w:after="0" w:line="240" w:lineRule="auto"/>
        <w:rPr>
          <w:b/>
          <w:bCs/>
        </w:rPr>
      </w:pPr>
      <w:r w:rsidRPr="00337243">
        <w:rPr>
          <w:b/>
          <w:bCs/>
        </w:rPr>
        <w:br w:type="page"/>
      </w:r>
    </w:p>
    <w:p w14:paraId="1DE6F9B4" w14:textId="77777777" w:rsidR="00300BA7" w:rsidRPr="00337243" w:rsidRDefault="00300BA7" w:rsidP="00A0087E">
      <w:pPr>
        <w:spacing w:after="0" w:line="240" w:lineRule="auto"/>
        <w:jc w:val="center"/>
        <w:rPr>
          <w:b/>
          <w:bCs/>
        </w:rPr>
      </w:pPr>
      <w:r w:rsidRPr="00337243">
        <w:rPr>
          <w:b/>
          <w:bCs/>
        </w:rPr>
        <w:lastRenderedPageBreak/>
        <w:t xml:space="preserve">Step </w:t>
      </w:r>
      <w:r w:rsidR="000030B0" w:rsidRPr="00337243">
        <w:rPr>
          <w:b/>
          <w:bCs/>
        </w:rPr>
        <w:t>3</w:t>
      </w:r>
      <w:r w:rsidRPr="00337243">
        <w:rPr>
          <w:b/>
          <w:bCs/>
        </w:rPr>
        <w:t xml:space="preserve">: </w:t>
      </w:r>
      <w:r w:rsidR="000030B0" w:rsidRPr="00337243">
        <w:rPr>
          <w:b/>
          <w:bCs/>
        </w:rPr>
        <w:t>Secondary Text Categorization</w:t>
      </w:r>
    </w:p>
    <w:p w14:paraId="41061E58" w14:textId="77777777" w:rsidR="00A0087E" w:rsidRPr="00337243" w:rsidRDefault="00A0087E" w:rsidP="00A0087E">
      <w:pPr>
        <w:spacing w:after="0" w:line="240" w:lineRule="auto"/>
        <w:rPr>
          <w:bCs/>
        </w:rPr>
      </w:pPr>
    </w:p>
    <w:p w14:paraId="22C6F967" w14:textId="4C5D390C" w:rsidR="000030B0" w:rsidRPr="00337243" w:rsidRDefault="000030B0" w:rsidP="00A0087E">
      <w:pPr>
        <w:spacing w:after="0" w:line="240" w:lineRule="auto"/>
        <w:rPr>
          <w:bCs/>
        </w:rPr>
      </w:pPr>
      <w:r w:rsidRPr="00337243">
        <w:rPr>
          <w:bCs/>
        </w:rPr>
        <w:t>The third step is to place each of the internal details into one of 5 specific categories: 1) Event Details, 2) Place Details, 3)</w:t>
      </w:r>
      <w:r w:rsidR="00BF0104">
        <w:rPr>
          <w:bCs/>
        </w:rPr>
        <w:t xml:space="preserve"> </w:t>
      </w:r>
      <w:r w:rsidRPr="00337243">
        <w:rPr>
          <w:bCs/>
        </w:rPr>
        <w:t>Time Details, 4)</w:t>
      </w:r>
      <w:r w:rsidR="00BF0104">
        <w:rPr>
          <w:bCs/>
        </w:rPr>
        <w:t xml:space="preserve"> </w:t>
      </w:r>
      <w:r w:rsidRPr="00337243">
        <w:rPr>
          <w:bCs/>
        </w:rPr>
        <w:t>Perceptual Details, 5) Emotion/Thought Details</w:t>
      </w:r>
      <w:r w:rsidR="006B2E9B">
        <w:rPr>
          <w:bCs/>
        </w:rPr>
        <w:t>.</w:t>
      </w:r>
      <w:r w:rsidRPr="00337243">
        <w:rPr>
          <w:bCs/>
        </w:rPr>
        <w:t xml:space="preserve"> If the detail does not fall into one of these five categories, it should not be considered an internal detail.   </w:t>
      </w:r>
    </w:p>
    <w:p w14:paraId="465A9951" w14:textId="77777777" w:rsidR="00A0087E" w:rsidRPr="00337243" w:rsidRDefault="00A0087E" w:rsidP="00A0087E">
      <w:pPr>
        <w:spacing w:after="0" w:line="240" w:lineRule="auto"/>
        <w:rPr>
          <w:b/>
          <w:bCs/>
        </w:rPr>
      </w:pPr>
    </w:p>
    <w:p w14:paraId="1CB89B69" w14:textId="77777777" w:rsidR="001958BE" w:rsidRDefault="004B62F9" w:rsidP="00A0087E">
      <w:pPr>
        <w:spacing w:after="0" w:line="240" w:lineRule="auto"/>
      </w:pPr>
      <w:r w:rsidRPr="00337243">
        <w:rPr>
          <w:b/>
          <w:bCs/>
        </w:rPr>
        <w:t>Event Details:</w:t>
      </w:r>
      <w:r w:rsidRPr="00337243">
        <w:t xml:space="preserve"> Overall, event details describe the unfolding of the story.  They are usually happenings (e.g., "I fell down"), but also include who was there (1 point per name/person up to a maximum of 5), reactions/emotions in others, the weather, one’s clothing, physical occurrences and actions of others.  </w:t>
      </w:r>
    </w:p>
    <w:p w14:paraId="712EBC98" w14:textId="77777777" w:rsidR="006634EB" w:rsidRDefault="006634EB" w:rsidP="001958BE">
      <w:pPr>
        <w:spacing w:after="0" w:line="240" w:lineRule="auto"/>
        <w:ind w:left="720"/>
        <w:rPr>
          <w:b/>
          <w:i/>
          <w:iCs/>
        </w:rPr>
      </w:pPr>
    </w:p>
    <w:p w14:paraId="29060EED" w14:textId="77777777" w:rsidR="006634EB" w:rsidRDefault="004B62F9" w:rsidP="001958BE">
      <w:pPr>
        <w:spacing w:after="0" w:line="240" w:lineRule="auto"/>
        <w:ind w:left="720"/>
        <w:rPr>
          <w:b/>
          <w:i/>
          <w:iCs/>
        </w:rPr>
      </w:pPr>
      <w:r w:rsidRPr="006634EB">
        <w:rPr>
          <w:b/>
          <w:iCs/>
        </w:rPr>
        <w:t>Note</w:t>
      </w:r>
      <w:r w:rsidR="006634EB">
        <w:rPr>
          <w:b/>
          <w:iCs/>
        </w:rPr>
        <w:t>s</w:t>
      </w:r>
      <w:r w:rsidR="001958BE" w:rsidRPr="006634EB">
        <w:rPr>
          <w:b/>
          <w:iCs/>
        </w:rPr>
        <w:t>:</w:t>
      </w:r>
      <w:r w:rsidR="001958BE">
        <w:rPr>
          <w:b/>
          <w:i/>
          <w:iCs/>
        </w:rPr>
        <w:t xml:space="preserve"> </w:t>
      </w:r>
    </w:p>
    <w:p w14:paraId="68776FBD" w14:textId="77777777" w:rsidR="004B62F9" w:rsidRDefault="001958BE" w:rsidP="006634EB">
      <w:pPr>
        <w:pStyle w:val="ListParagraph"/>
        <w:numPr>
          <w:ilvl w:val="1"/>
          <w:numId w:val="9"/>
        </w:numPr>
        <w:spacing w:after="0" w:line="240" w:lineRule="auto"/>
        <w:ind w:left="1800"/>
        <w:rPr>
          <w:iCs/>
        </w:rPr>
      </w:pPr>
      <w:r w:rsidRPr="006634EB">
        <w:rPr>
          <w:iCs/>
        </w:rPr>
        <w:t xml:space="preserve"> I</w:t>
      </w:r>
      <w:r w:rsidR="004B62F9" w:rsidRPr="006634EB">
        <w:rPr>
          <w:iCs/>
        </w:rPr>
        <w:t xml:space="preserve">f an item qualifies to be in another category (e.g., perceptual richness), then </w:t>
      </w:r>
      <w:r w:rsidR="004B62F9" w:rsidRPr="006634EB">
        <w:rPr>
          <w:b/>
          <w:iCs/>
        </w:rPr>
        <w:t>priority is given to that more specific category.</w:t>
      </w:r>
      <w:r w:rsidR="004B62F9" w:rsidRPr="006634EB">
        <w:rPr>
          <w:iCs/>
        </w:rPr>
        <w:t xml:space="preserve">  An item cannot be scored as an event detail if it is in another category.</w:t>
      </w:r>
    </w:p>
    <w:p w14:paraId="4906971A" w14:textId="77777777" w:rsidR="006B2E9B" w:rsidRDefault="00422FF8" w:rsidP="006634EB">
      <w:pPr>
        <w:pStyle w:val="ListParagraph"/>
        <w:numPr>
          <w:ilvl w:val="1"/>
          <w:numId w:val="9"/>
        </w:numPr>
        <w:spacing w:after="0" w:line="240" w:lineRule="auto"/>
        <w:ind w:left="1800"/>
        <w:rPr>
          <w:iCs/>
        </w:rPr>
      </w:pPr>
      <w:r>
        <w:rPr>
          <w:iCs/>
        </w:rPr>
        <w:t>Anything that the subject says should be coded as an event detail, regardless of the content of what they said. For example, “I will tell my friend that I love her beautiful blue dress” should be coded as a single event detail.</w:t>
      </w:r>
    </w:p>
    <w:p w14:paraId="1CDF9A70" w14:textId="77777777" w:rsidR="00422FF8" w:rsidRPr="006634EB" w:rsidRDefault="006B2E9B" w:rsidP="006634EB">
      <w:pPr>
        <w:pStyle w:val="ListParagraph"/>
        <w:numPr>
          <w:ilvl w:val="1"/>
          <w:numId w:val="9"/>
        </w:numPr>
        <w:spacing w:after="0" w:line="240" w:lineRule="auto"/>
        <w:ind w:left="1800"/>
        <w:rPr>
          <w:iCs/>
        </w:rPr>
      </w:pPr>
      <w:r>
        <w:rPr>
          <w:iCs/>
        </w:rPr>
        <w:t>Adjectives and adverbs that cannot be assigned another category (e.g., perceptual or emotion/thought detail) should be considered event details.</w:t>
      </w:r>
      <w:r w:rsidR="00422FF8">
        <w:rPr>
          <w:iCs/>
        </w:rPr>
        <w:t xml:space="preserve"> </w:t>
      </w:r>
    </w:p>
    <w:p w14:paraId="493473EF" w14:textId="77777777" w:rsidR="001958BE" w:rsidRPr="001958BE" w:rsidRDefault="001958BE" w:rsidP="001958BE">
      <w:pPr>
        <w:spacing w:after="0" w:line="240" w:lineRule="auto"/>
        <w:ind w:left="720"/>
        <w:rPr>
          <w:iCs/>
        </w:rPr>
      </w:pPr>
    </w:p>
    <w:p w14:paraId="7C5068F8" w14:textId="77777777" w:rsidR="001958BE" w:rsidRPr="00337243" w:rsidRDefault="001958BE" w:rsidP="001958BE">
      <w:pPr>
        <w:ind w:firstLine="720"/>
        <w:rPr>
          <w:b/>
        </w:rPr>
      </w:pPr>
      <w:r>
        <w:rPr>
          <w:b/>
        </w:rPr>
        <w:t>Examples:</w:t>
      </w:r>
      <w:r w:rsidRPr="00337243">
        <w:rPr>
          <w:b/>
        </w:rPr>
        <w:t xml:space="preserve"> </w:t>
      </w:r>
    </w:p>
    <w:p w14:paraId="33D7E76F" w14:textId="77777777" w:rsidR="00665DA5" w:rsidRPr="000B6F92" w:rsidRDefault="00665DA5" w:rsidP="001958BE">
      <w:pPr>
        <w:pStyle w:val="ListParagraph"/>
        <w:numPr>
          <w:ilvl w:val="0"/>
          <w:numId w:val="10"/>
        </w:numPr>
        <w:rPr>
          <w:b/>
        </w:rPr>
      </w:pPr>
      <w:r>
        <w:rPr>
          <w:b/>
        </w:rPr>
        <w:t>“</w:t>
      </w:r>
      <w:r w:rsidR="006634EB">
        <w:t>We’ll be going to Harvard Street and it will be</w:t>
      </w:r>
      <w:r w:rsidR="000B6F92">
        <w:t xml:space="preserve"> raining”</w:t>
      </w:r>
    </w:p>
    <w:p w14:paraId="7CD65208" w14:textId="77777777" w:rsidR="006634EB" w:rsidRPr="006634EB" w:rsidRDefault="000B6F92" w:rsidP="006634EB">
      <w:pPr>
        <w:pStyle w:val="ListParagraph"/>
        <w:numPr>
          <w:ilvl w:val="0"/>
          <w:numId w:val="3"/>
        </w:numPr>
        <w:rPr>
          <w:b/>
        </w:rPr>
      </w:pPr>
      <w:r>
        <w:rPr>
          <w:b/>
        </w:rPr>
        <w:t xml:space="preserve">2 Event Details. </w:t>
      </w:r>
      <w:r w:rsidR="003B4142">
        <w:rPr>
          <w:b/>
        </w:rPr>
        <w:t xml:space="preserve"> </w:t>
      </w:r>
      <w:r w:rsidR="003B4142">
        <w:t>“</w:t>
      </w:r>
      <w:r w:rsidR="006634EB">
        <w:t>We’ll be going</w:t>
      </w:r>
      <w:r w:rsidR="00B00AA2">
        <w:t xml:space="preserve"> to Harvard St.</w:t>
      </w:r>
      <w:r w:rsidR="003B4142">
        <w:t>| it</w:t>
      </w:r>
      <w:r w:rsidR="006634EB">
        <w:t xml:space="preserve"> will be</w:t>
      </w:r>
      <w:r w:rsidR="003B4142">
        <w:t xml:space="preserve"> raining”. </w:t>
      </w:r>
    </w:p>
    <w:p w14:paraId="4515EC66" w14:textId="77777777" w:rsidR="001958BE" w:rsidRPr="00DD783C" w:rsidRDefault="00AB12DA" w:rsidP="001958BE">
      <w:pPr>
        <w:pStyle w:val="ListParagraph"/>
        <w:numPr>
          <w:ilvl w:val="0"/>
          <w:numId w:val="10"/>
        </w:numPr>
        <w:rPr>
          <w:b/>
        </w:rPr>
      </w:pPr>
      <w:r>
        <w:t xml:space="preserve">“I </w:t>
      </w:r>
      <w:r>
        <w:rPr>
          <w:rFonts w:hint="eastAsia"/>
          <w:lang w:eastAsia="ko-KR"/>
        </w:rPr>
        <w:t>will go</w:t>
      </w:r>
      <w:r w:rsidR="001958BE">
        <w:t xml:space="preserve"> to dinner with Susan” </w:t>
      </w:r>
    </w:p>
    <w:p w14:paraId="751AE9AE" w14:textId="77777777" w:rsidR="001958BE" w:rsidRPr="00DD783C" w:rsidRDefault="001958BE" w:rsidP="001958BE">
      <w:pPr>
        <w:pStyle w:val="ListParagraph"/>
        <w:numPr>
          <w:ilvl w:val="0"/>
          <w:numId w:val="3"/>
        </w:numPr>
        <w:rPr>
          <w:b/>
        </w:rPr>
      </w:pPr>
      <w:r>
        <w:rPr>
          <w:b/>
        </w:rPr>
        <w:t>2 Event Details</w:t>
      </w:r>
      <w:r>
        <w:rPr>
          <w:lang w:eastAsia="ko-KR"/>
        </w:rPr>
        <w:t xml:space="preserve">.  </w:t>
      </w:r>
      <w:r>
        <w:t xml:space="preserve">”I went to dinner </w:t>
      </w:r>
      <w:r w:rsidRPr="00337243">
        <w:t xml:space="preserve"> |</w:t>
      </w:r>
      <w:r>
        <w:t>with Susan”</w:t>
      </w:r>
    </w:p>
    <w:p w14:paraId="2483B63E" w14:textId="77777777" w:rsidR="001958BE" w:rsidRPr="00DD783C" w:rsidRDefault="001958BE" w:rsidP="001958BE">
      <w:pPr>
        <w:pStyle w:val="ListParagraph"/>
        <w:numPr>
          <w:ilvl w:val="0"/>
          <w:numId w:val="10"/>
        </w:numPr>
        <w:rPr>
          <w:b/>
        </w:rPr>
      </w:pPr>
      <w:r w:rsidRPr="00337243">
        <w:t>“</w:t>
      </w:r>
      <w:proofErr w:type="spellStart"/>
      <w:r>
        <w:rPr>
          <w:lang w:eastAsia="ko-KR"/>
        </w:rPr>
        <w:t>Elly</w:t>
      </w:r>
      <w:proofErr w:type="spellEnd"/>
      <w:r>
        <w:rPr>
          <w:lang w:eastAsia="ko-KR"/>
        </w:rPr>
        <w:t xml:space="preserve">, Rich, Heidi, Phil, Dianne, Shirley, and </w:t>
      </w:r>
      <w:r w:rsidR="00AB12DA">
        <w:rPr>
          <w:lang w:eastAsia="ko-KR"/>
        </w:rPr>
        <w:t xml:space="preserve">I </w:t>
      </w:r>
      <w:r w:rsidR="00AB12DA">
        <w:rPr>
          <w:rFonts w:hint="eastAsia"/>
          <w:lang w:eastAsia="ko-KR"/>
        </w:rPr>
        <w:t xml:space="preserve">will </w:t>
      </w:r>
      <w:r w:rsidR="00AB12DA">
        <w:rPr>
          <w:lang w:eastAsia="ko-KR"/>
        </w:rPr>
        <w:t>discuss</w:t>
      </w:r>
      <w:r w:rsidR="000B6F92">
        <w:rPr>
          <w:lang w:eastAsia="ko-KR"/>
        </w:rPr>
        <w:t xml:space="preserve"> the plan</w:t>
      </w:r>
      <w:r>
        <w:rPr>
          <w:rFonts w:hint="eastAsia"/>
          <w:lang w:eastAsia="ko-KR"/>
        </w:rPr>
        <w:t>.</w:t>
      </w:r>
      <w:r>
        <w:rPr>
          <w:lang w:eastAsia="ko-KR"/>
        </w:rPr>
        <w:t>”</w:t>
      </w:r>
    </w:p>
    <w:p w14:paraId="6BF32FEE" w14:textId="77777777" w:rsidR="00A0087E" w:rsidRPr="00665DA5" w:rsidRDefault="001958BE" w:rsidP="00665DA5">
      <w:pPr>
        <w:pStyle w:val="ListParagraph"/>
        <w:numPr>
          <w:ilvl w:val="0"/>
          <w:numId w:val="3"/>
        </w:numPr>
        <w:rPr>
          <w:b/>
        </w:rPr>
      </w:pPr>
      <w:r>
        <w:rPr>
          <w:b/>
        </w:rPr>
        <w:t xml:space="preserve">6 Event Details.  </w:t>
      </w:r>
      <w:r w:rsidRPr="00337243">
        <w:t>“</w:t>
      </w:r>
      <w:proofErr w:type="spellStart"/>
      <w:r>
        <w:rPr>
          <w:lang w:eastAsia="ko-KR"/>
        </w:rPr>
        <w:t>Elly</w:t>
      </w:r>
      <w:proofErr w:type="spellEnd"/>
      <w:r>
        <w:rPr>
          <w:lang w:eastAsia="ko-KR"/>
        </w:rPr>
        <w:t xml:space="preserve"> | Rich | Heidi | Phil | Shirley | </w:t>
      </w:r>
      <w:r w:rsidR="000B6F92">
        <w:rPr>
          <w:lang w:eastAsia="ko-KR"/>
        </w:rPr>
        <w:t>-</w:t>
      </w:r>
      <w:r>
        <w:rPr>
          <w:lang w:eastAsia="ko-KR"/>
        </w:rPr>
        <w:t>Dianne</w:t>
      </w:r>
      <w:r w:rsidR="000B6F92">
        <w:rPr>
          <w:lang w:eastAsia="ko-KR"/>
        </w:rPr>
        <w:t>-</w:t>
      </w:r>
      <w:r w:rsidR="00AB12DA">
        <w:rPr>
          <w:lang w:eastAsia="ko-KR"/>
        </w:rPr>
        <w:t xml:space="preserve"> | and I</w:t>
      </w:r>
      <w:r w:rsidR="00AB12DA">
        <w:rPr>
          <w:rFonts w:hint="eastAsia"/>
          <w:lang w:eastAsia="ko-KR"/>
        </w:rPr>
        <w:t xml:space="preserve"> will</w:t>
      </w:r>
      <w:r w:rsidR="00AB12DA">
        <w:rPr>
          <w:lang w:eastAsia="ko-KR"/>
        </w:rPr>
        <w:t xml:space="preserve"> discuss</w:t>
      </w:r>
      <w:r>
        <w:rPr>
          <w:lang w:eastAsia="ko-KR"/>
        </w:rPr>
        <w:t xml:space="preserve"> the plan for the day</w:t>
      </w:r>
      <w:r>
        <w:rPr>
          <w:rFonts w:hint="eastAsia"/>
          <w:lang w:eastAsia="ko-KR"/>
        </w:rPr>
        <w:t>.</w:t>
      </w:r>
      <w:r>
        <w:rPr>
          <w:lang w:eastAsia="ko-KR"/>
        </w:rPr>
        <w:t xml:space="preserve">” Although </w:t>
      </w:r>
      <w:r w:rsidR="00665DA5">
        <w:rPr>
          <w:lang w:eastAsia="ko-KR"/>
        </w:rPr>
        <w:t>7 details are given, you should only give up to 5 points for naming distinct people</w:t>
      </w:r>
      <w:r w:rsidR="00B00AA2">
        <w:rPr>
          <w:lang w:eastAsia="ko-KR"/>
        </w:rPr>
        <w:t xml:space="preserve"> </w:t>
      </w:r>
      <w:r w:rsidR="00665DA5">
        <w:rPr>
          <w:lang w:eastAsia="ko-KR"/>
        </w:rPr>
        <w:t>who are present.</w:t>
      </w:r>
      <w:r w:rsidR="00B00AA2">
        <w:rPr>
          <w:lang w:eastAsia="ko-KR"/>
        </w:rPr>
        <w:t xml:space="preserve"> The </w:t>
      </w:r>
      <w:r w:rsidR="005322BC">
        <w:rPr>
          <w:lang w:eastAsia="ko-KR"/>
        </w:rPr>
        <w:t>narrator/</w:t>
      </w:r>
      <w:r w:rsidR="00B00AA2">
        <w:rPr>
          <w:lang w:eastAsia="ko-KR"/>
        </w:rPr>
        <w:t xml:space="preserve">research participant does not count toward the </w:t>
      </w:r>
      <w:proofErr w:type="gramStart"/>
      <w:r w:rsidR="00B00AA2">
        <w:rPr>
          <w:lang w:eastAsia="ko-KR"/>
        </w:rPr>
        <w:t>5 person</w:t>
      </w:r>
      <w:proofErr w:type="gramEnd"/>
      <w:r w:rsidR="00B00AA2">
        <w:rPr>
          <w:lang w:eastAsia="ko-KR"/>
        </w:rPr>
        <w:t xml:space="preserve"> limit</w:t>
      </w:r>
      <w:r w:rsidR="00665DA5">
        <w:rPr>
          <w:lang w:eastAsia="ko-KR"/>
        </w:rPr>
        <w:t xml:space="preserve">. </w:t>
      </w:r>
    </w:p>
    <w:p w14:paraId="6B829B45" w14:textId="77777777" w:rsidR="001958BE" w:rsidRDefault="00C00652" w:rsidP="00A0087E">
      <w:pPr>
        <w:spacing w:after="0" w:line="240" w:lineRule="auto"/>
      </w:pPr>
      <w:r w:rsidRPr="00337243">
        <w:rPr>
          <w:b/>
          <w:bCs/>
        </w:rPr>
        <w:t xml:space="preserve">Place Details: </w:t>
      </w:r>
      <w:r w:rsidRPr="00337243">
        <w:t xml:space="preserve">Any information that involves localization in space, including countries, bodies of water, provinces, cities, streets, buildings, rooms, and locations within a room.  </w:t>
      </w:r>
    </w:p>
    <w:p w14:paraId="0C8B8FCB" w14:textId="77777777" w:rsidR="000B6F92" w:rsidRDefault="000B6F92" w:rsidP="001958BE">
      <w:pPr>
        <w:spacing w:after="0" w:line="240" w:lineRule="auto"/>
        <w:ind w:left="720"/>
        <w:rPr>
          <w:b/>
          <w:i/>
          <w:iCs/>
        </w:rPr>
      </w:pPr>
    </w:p>
    <w:p w14:paraId="61181D9C" w14:textId="77777777" w:rsidR="006634EB" w:rsidRDefault="00C00652" w:rsidP="001958BE">
      <w:pPr>
        <w:spacing w:after="0" w:line="240" w:lineRule="auto"/>
        <w:ind w:left="720"/>
        <w:rPr>
          <w:b/>
          <w:i/>
          <w:iCs/>
        </w:rPr>
      </w:pPr>
      <w:r w:rsidRPr="001958BE">
        <w:rPr>
          <w:b/>
          <w:i/>
          <w:iCs/>
        </w:rPr>
        <w:t>Note</w:t>
      </w:r>
      <w:r w:rsidR="006634EB">
        <w:rPr>
          <w:b/>
          <w:i/>
          <w:iCs/>
        </w:rPr>
        <w:t>s</w:t>
      </w:r>
      <w:r w:rsidR="001958BE">
        <w:rPr>
          <w:b/>
          <w:i/>
          <w:iCs/>
        </w:rPr>
        <w:t xml:space="preserve">: </w:t>
      </w:r>
    </w:p>
    <w:p w14:paraId="7534D2B8" w14:textId="77777777" w:rsidR="00C00652" w:rsidRDefault="001958BE" w:rsidP="006634EB">
      <w:pPr>
        <w:pStyle w:val="ListParagraph"/>
        <w:numPr>
          <w:ilvl w:val="1"/>
          <w:numId w:val="10"/>
        </w:numPr>
        <w:spacing w:after="0" w:line="240" w:lineRule="auto"/>
        <w:ind w:left="1800"/>
        <w:rPr>
          <w:iCs/>
        </w:rPr>
      </w:pPr>
      <w:r w:rsidRPr="006634EB">
        <w:rPr>
          <w:iCs/>
        </w:rPr>
        <w:t>O</w:t>
      </w:r>
      <w:r w:rsidR="00C00652" w:rsidRPr="006634EB">
        <w:rPr>
          <w:iCs/>
        </w:rPr>
        <w:t>ne's own orientation in space ("I was to the right of Edgar") is c</w:t>
      </w:r>
      <w:r w:rsidR="006634EB">
        <w:rPr>
          <w:iCs/>
        </w:rPr>
        <w:t>onsidered a perceptual detail and not a place detail</w:t>
      </w:r>
    </w:p>
    <w:p w14:paraId="0684D003" w14:textId="77777777" w:rsidR="006634EB" w:rsidRDefault="006634EB" w:rsidP="006634EB">
      <w:pPr>
        <w:pStyle w:val="ListParagraph"/>
        <w:numPr>
          <w:ilvl w:val="1"/>
          <w:numId w:val="10"/>
        </w:numPr>
        <w:spacing w:after="0" w:line="240" w:lineRule="auto"/>
        <w:ind w:left="1800"/>
        <w:rPr>
          <w:iCs/>
        </w:rPr>
      </w:pPr>
      <w:r>
        <w:rPr>
          <w:iCs/>
        </w:rPr>
        <w:t xml:space="preserve">Each piece of information provided about the place should be coded as a separate event detail even if the additional could be assumed (e.g., Harvard square in Cambridge) should be coded as two places detail (Harvard square | in Cambridge).  </w:t>
      </w:r>
    </w:p>
    <w:p w14:paraId="302CBD9C" w14:textId="77777777" w:rsidR="00A0087E" w:rsidRDefault="00A0087E" w:rsidP="00A0087E">
      <w:pPr>
        <w:spacing w:after="0" w:line="240" w:lineRule="auto"/>
        <w:rPr>
          <w:b/>
          <w:bCs/>
        </w:rPr>
      </w:pPr>
    </w:p>
    <w:p w14:paraId="3F72DE31" w14:textId="77777777" w:rsidR="006634EB" w:rsidRPr="00337243" w:rsidRDefault="006634EB" w:rsidP="006634EB">
      <w:pPr>
        <w:ind w:firstLine="720"/>
        <w:rPr>
          <w:b/>
        </w:rPr>
      </w:pPr>
      <w:r>
        <w:rPr>
          <w:b/>
        </w:rPr>
        <w:t>Examples:</w:t>
      </w:r>
      <w:r w:rsidRPr="00337243">
        <w:rPr>
          <w:b/>
        </w:rPr>
        <w:t xml:space="preserve"> </w:t>
      </w:r>
    </w:p>
    <w:p w14:paraId="34C2D372" w14:textId="77777777" w:rsidR="006634EB" w:rsidRPr="000B6F92" w:rsidRDefault="006634EB" w:rsidP="00422FF8">
      <w:pPr>
        <w:pStyle w:val="ListParagraph"/>
        <w:numPr>
          <w:ilvl w:val="0"/>
          <w:numId w:val="15"/>
        </w:numPr>
        <w:rPr>
          <w:b/>
        </w:rPr>
      </w:pPr>
      <w:r>
        <w:rPr>
          <w:b/>
        </w:rPr>
        <w:t>“</w:t>
      </w:r>
      <w:r>
        <w:t>We’ll be going to the Duck Pond in the Boston Gardens”</w:t>
      </w:r>
    </w:p>
    <w:p w14:paraId="3136877E" w14:textId="77777777" w:rsidR="006634EB" w:rsidRPr="006634EB" w:rsidRDefault="00AB12DA" w:rsidP="006634EB">
      <w:pPr>
        <w:pStyle w:val="ListParagraph"/>
        <w:numPr>
          <w:ilvl w:val="0"/>
          <w:numId w:val="3"/>
        </w:numPr>
        <w:rPr>
          <w:b/>
        </w:rPr>
      </w:pPr>
      <w:r>
        <w:rPr>
          <w:b/>
        </w:rPr>
        <w:t xml:space="preserve">2 </w:t>
      </w:r>
      <w:r>
        <w:rPr>
          <w:rFonts w:hint="eastAsia"/>
          <w:b/>
          <w:lang w:eastAsia="ko-KR"/>
        </w:rPr>
        <w:t>Place</w:t>
      </w:r>
      <w:r w:rsidR="006634EB">
        <w:rPr>
          <w:b/>
        </w:rPr>
        <w:t xml:space="preserve"> Details.  </w:t>
      </w:r>
      <w:r w:rsidR="006634EB">
        <w:t>“</w:t>
      </w:r>
      <w:r w:rsidR="00B00AA2">
        <w:t xml:space="preserve">We’ll be going </w:t>
      </w:r>
      <w:r w:rsidR="006634EB">
        <w:t xml:space="preserve">to the Duck Pond| in the Boston Gardens”. </w:t>
      </w:r>
    </w:p>
    <w:p w14:paraId="13F8C6C4" w14:textId="77777777" w:rsidR="00A0087E" w:rsidRDefault="004B62F9" w:rsidP="00A0087E">
      <w:pPr>
        <w:spacing w:after="0" w:line="240" w:lineRule="auto"/>
        <w:rPr>
          <w:b/>
          <w:bCs/>
        </w:rPr>
      </w:pPr>
      <w:r w:rsidRPr="00337243">
        <w:rPr>
          <w:b/>
          <w:bCs/>
        </w:rPr>
        <w:lastRenderedPageBreak/>
        <w:t>Time Details:</w:t>
      </w:r>
      <w:r w:rsidRPr="00337243">
        <w:t xml:space="preserve"> Life epoch ("My twenties"), year, season, month, date, day of week, time of day, or clock time.  </w:t>
      </w:r>
    </w:p>
    <w:p w14:paraId="49EE0673" w14:textId="77777777" w:rsidR="006634EB" w:rsidRPr="00EC7D73" w:rsidRDefault="006634EB" w:rsidP="006634EB">
      <w:pPr>
        <w:spacing w:after="0" w:line="240" w:lineRule="auto"/>
        <w:ind w:left="720"/>
        <w:rPr>
          <w:b/>
          <w:iCs/>
        </w:rPr>
      </w:pPr>
      <w:r w:rsidRPr="00EC7D73">
        <w:rPr>
          <w:b/>
          <w:iCs/>
        </w:rPr>
        <w:t xml:space="preserve">Notes: </w:t>
      </w:r>
    </w:p>
    <w:p w14:paraId="4B7A3AED" w14:textId="77777777" w:rsidR="006634EB" w:rsidRPr="006634EB" w:rsidRDefault="006634EB" w:rsidP="00422FF8">
      <w:pPr>
        <w:pStyle w:val="ListParagraph"/>
        <w:numPr>
          <w:ilvl w:val="1"/>
          <w:numId w:val="15"/>
        </w:numPr>
        <w:spacing w:after="0" w:line="240" w:lineRule="auto"/>
        <w:ind w:left="1800"/>
        <w:rPr>
          <w:iCs/>
        </w:rPr>
      </w:pPr>
      <w:r>
        <w:rPr>
          <w:i/>
          <w:iCs/>
        </w:rPr>
        <w:t xml:space="preserve">Duration information ("We will be </w:t>
      </w:r>
      <w:r w:rsidRPr="00337243">
        <w:rPr>
          <w:i/>
          <w:iCs/>
        </w:rPr>
        <w:t>there for 20 minutes") is scored a perceptual detail.</w:t>
      </w:r>
    </w:p>
    <w:p w14:paraId="2B336513" w14:textId="77777777" w:rsidR="006634EB" w:rsidRDefault="006634EB" w:rsidP="00422FF8">
      <w:pPr>
        <w:pStyle w:val="ListParagraph"/>
        <w:numPr>
          <w:ilvl w:val="1"/>
          <w:numId w:val="15"/>
        </w:numPr>
        <w:spacing w:after="0" w:line="240" w:lineRule="auto"/>
        <w:ind w:left="1800"/>
        <w:rPr>
          <w:iCs/>
        </w:rPr>
      </w:pPr>
      <w:proofErr w:type="gramStart"/>
      <w:r>
        <w:rPr>
          <w:iCs/>
        </w:rPr>
        <w:t>Details that provides</w:t>
      </w:r>
      <w:proofErr w:type="gramEnd"/>
      <w:r>
        <w:rPr>
          <w:iCs/>
        </w:rPr>
        <w:t xml:space="preserve"> information about when in time a particular event occurred (e.g., “When we get there”) are scored as time details. </w:t>
      </w:r>
    </w:p>
    <w:p w14:paraId="6DB94E9C" w14:textId="77777777" w:rsidR="006634EB" w:rsidRDefault="006634EB" w:rsidP="006634EB">
      <w:pPr>
        <w:spacing w:after="0" w:line="240" w:lineRule="auto"/>
        <w:rPr>
          <w:b/>
          <w:bCs/>
        </w:rPr>
      </w:pPr>
    </w:p>
    <w:p w14:paraId="7909A629" w14:textId="77777777" w:rsidR="006634EB" w:rsidRPr="00337243" w:rsidRDefault="006634EB" w:rsidP="006634EB">
      <w:pPr>
        <w:ind w:firstLine="720"/>
        <w:rPr>
          <w:b/>
        </w:rPr>
      </w:pPr>
      <w:r>
        <w:rPr>
          <w:b/>
        </w:rPr>
        <w:t>Examples:</w:t>
      </w:r>
      <w:r w:rsidRPr="00337243">
        <w:rPr>
          <w:b/>
        </w:rPr>
        <w:t xml:space="preserve"> </w:t>
      </w:r>
    </w:p>
    <w:p w14:paraId="02387DE4" w14:textId="77777777" w:rsidR="006634EB" w:rsidRPr="000B6F92" w:rsidRDefault="006634EB" w:rsidP="00EC7D73">
      <w:pPr>
        <w:pStyle w:val="ListParagraph"/>
        <w:numPr>
          <w:ilvl w:val="0"/>
          <w:numId w:val="11"/>
        </w:numPr>
        <w:rPr>
          <w:b/>
        </w:rPr>
      </w:pPr>
      <w:r>
        <w:rPr>
          <w:b/>
        </w:rPr>
        <w:t>“</w:t>
      </w:r>
      <w:r w:rsidR="00EC7D73">
        <w:t>When we arrive at</w:t>
      </w:r>
      <w:r>
        <w:t xml:space="preserve"> </w:t>
      </w:r>
      <w:r w:rsidR="00EC7D73">
        <w:t>Shake Shack, we will be</w:t>
      </w:r>
      <w:r>
        <w:t xml:space="preserve"> </w:t>
      </w:r>
      <w:r w:rsidR="00EC7D73">
        <w:t xml:space="preserve">in line </w:t>
      </w:r>
      <w:r>
        <w:t>for about 20 minutes”</w:t>
      </w:r>
    </w:p>
    <w:p w14:paraId="4C424535" w14:textId="77777777" w:rsidR="006634EB" w:rsidRPr="006634EB" w:rsidRDefault="006634EB" w:rsidP="006634EB">
      <w:pPr>
        <w:pStyle w:val="ListParagraph"/>
        <w:numPr>
          <w:ilvl w:val="0"/>
          <w:numId w:val="3"/>
        </w:numPr>
        <w:rPr>
          <w:b/>
        </w:rPr>
      </w:pPr>
      <w:r>
        <w:rPr>
          <w:b/>
        </w:rPr>
        <w:t>1</w:t>
      </w:r>
      <w:r w:rsidR="00EC7D73">
        <w:rPr>
          <w:b/>
        </w:rPr>
        <w:t xml:space="preserve"> Time Detail </w:t>
      </w:r>
      <w:r w:rsidR="00EC7D73">
        <w:t>(</w:t>
      </w:r>
      <w:r w:rsidR="00422FF8">
        <w:t>“</w:t>
      </w:r>
      <w:r w:rsidR="00EC7D73">
        <w:t>When we arrive</w:t>
      </w:r>
      <w:r w:rsidR="001650D7">
        <w:t xml:space="preserve"> at Shake Shack</w:t>
      </w:r>
      <w:r w:rsidR="00EC7D73">
        <w:t xml:space="preserve">”).  </w:t>
      </w:r>
      <w:r>
        <w:t>In addition</w:t>
      </w:r>
      <w:r w:rsidR="00EC7D73">
        <w:t>,</w:t>
      </w:r>
      <w:r w:rsidR="00B00AA2">
        <w:t xml:space="preserve"> there is</w:t>
      </w:r>
      <w:r w:rsidR="00EC7D73">
        <w:t xml:space="preserve"> 1 event detail (“we will wait in line”), and 1 perceptual detail (“for about 20 minutes”)</w:t>
      </w:r>
      <w:r>
        <w:t xml:space="preserve"> </w:t>
      </w:r>
    </w:p>
    <w:p w14:paraId="2565D0A2" w14:textId="77777777" w:rsidR="000B6F92" w:rsidRDefault="004B62F9" w:rsidP="00A0087E">
      <w:pPr>
        <w:spacing w:after="0" w:line="240" w:lineRule="auto"/>
      </w:pPr>
      <w:r w:rsidRPr="00337243">
        <w:rPr>
          <w:b/>
          <w:bCs/>
        </w:rPr>
        <w:t>Perceptual Details:</w:t>
      </w:r>
      <w:r w:rsidRPr="00337243">
        <w:rPr>
          <w:i/>
          <w:iCs/>
        </w:rPr>
        <w:t xml:space="preserve"> </w:t>
      </w:r>
      <w:r w:rsidRPr="00337243">
        <w:t xml:space="preserve">Perceptual details include auditory, olfactory, tactile/pain, taste, </w:t>
      </w:r>
      <w:proofErr w:type="gramStart"/>
      <w:r w:rsidR="007B020E">
        <w:t>visual (object details, colo</w:t>
      </w:r>
      <w:r w:rsidRPr="00337243">
        <w:t>rs), spatial-temporal</w:t>
      </w:r>
      <w:proofErr w:type="gramEnd"/>
      <w:r w:rsidRPr="00337243">
        <w:t xml:space="preserve"> (</w:t>
      </w:r>
      <w:proofErr w:type="spellStart"/>
      <w:r w:rsidRPr="00337243">
        <w:t>allocentric</w:t>
      </w:r>
      <w:proofErr w:type="spellEnd"/>
      <w:r w:rsidRPr="00337243">
        <w:t xml:space="preserve">-egocentric space, body position and duration). </w:t>
      </w:r>
    </w:p>
    <w:p w14:paraId="4E01A12E" w14:textId="77777777" w:rsidR="000B6F92" w:rsidRDefault="000B6F92" w:rsidP="00A0087E">
      <w:pPr>
        <w:spacing w:after="0" w:line="240" w:lineRule="auto"/>
        <w:rPr>
          <w:i/>
          <w:iCs/>
        </w:rPr>
      </w:pPr>
    </w:p>
    <w:p w14:paraId="2F9142BF" w14:textId="77777777" w:rsidR="00EC7D73" w:rsidRPr="00EC7D73" w:rsidRDefault="00EC7D73" w:rsidP="00EC7D73">
      <w:pPr>
        <w:spacing w:after="0" w:line="240" w:lineRule="auto"/>
        <w:ind w:left="720"/>
        <w:rPr>
          <w:b/>
          <w:iCs/>
        </w:rPr>
      </w:pPr>
      <w:r w:rsidRPr="00EC7D73">
        <w:rPr>
          <w:b/>
          <w:iCs/>
        </w:rPr>
        <w:t xml:space="preserve">Notes: </w:t>
      </w:r>
    </w:p>
    <w:p w14:paraId="72BA557A" w14:textId="77777777" w:rsidR="00A0087E" w:rsidRDefault="00EC7D73" w:rsidP="00A0087E">
      <w:pPr>
        <w:pStyle w:val="ListParagraph"/>
        <w:numPr>
          <w:ilvl w:val="0"/>
          <w:numId w:val="12"/>
        </w:numPr>
        <w:spacing w:after="0" w:line="240" w:lineRule="auto"/>
        <w:rPr>
          <w:iCs/>
        </w:rPr>
      </w:pPr>
      <w:r w:rsidRPr="00EC7D73">
        <w:rPr>
          <w:iCs/>
        </w:rPr>
        <w:t xml:space="preserve">In the case of objects, it can be difficult to distinguish between a perceptual and an event detail.  </w:t>
      </w:r>
      <w:r w:rsidRPr="00EC7D73">
        <w:rPr>
          <w:b/>
          <w:iCs/>
        </w:rPr>
        <w:t>Objects that are directly involved in the unfolding of an event are considered event details</w:t>
      </w:r>
      <w:r w:rsidRPr="00EC7D73">
        <w:rPr>
          <w:iCs/>
        </w:rPr>
        <w:t xml:space="preserve"> ("We lit the candles") whereas </w:t>
      </w:r>
      <w:r w:rsidRPr="00EC7D73">
        <w:rPr>
          <w:b/>
          <w:iCs/>
        </w:rPr>
        <w:t>objects that are part of the perceptual landscape are considered perceptual details</w:t>
      </w:r>
      <w:r w:rsidRPr="00EC7D73">
        <w:rPr>
          <w:iCs/>
        </w:rPr>
        <w:t xml:space="preserve"> ("There were lit candles everywhere").</w:t>
      </w:r>
      <w:r>
        <w:rPr>
          <w:iCs/>
        </w:rPr>
        <w:t xml:space="preserve"> Broadly, if the subject is interacting with or possessing the object (e.g.,” I will have my phone in my pocket”), it should be considered an event detail. </w:t>
      </w:r>
    </w:p>
    <w:p w14:paraId="716E1D15" w14:textId="77777777" w:rsidR="00EC7D73" w:rsidRDefault="00EC7D73" w:rsidP="00EC7D73">
      <w:pPr>
        <w:spacing w:after="0" w:line="240" w:lineRule="auto"/>
        <w:rPr>
          <w:iCs/>
        </w:rPr>
      </w:pPr>
    </w:p>
    <w:p w14:paraId="285EA0E5" w14:textId="77777777" w:rsidR="00EC7D73" w:rsidRPr="00337243" w:rsidRDefault="00EC7D73" w:rsidP="00EC7D73">
      <w:pPr>
        <w:ind w:firstLine="720"/>
        <w:rPr>
          <w:b/>
        </w:rPr>
      </w:pPr>
      <w:r>
        <w:rPr>
          <w:b/>
        </w:rPr>
        <w:t>Examples:</w:t>
      </w:r>
      <w:r w:rsidRPr="00337243">
        <w:rPr>
          <w:b/>
        </w:rPr>
        <w:t xml:space="preserve"> </w:t>
      </w:r>
    </w:p>
    <w:p w14:paraId="514F4B2E" w14:textId="77777777" w:rsidR="00EC7D73" w:rsidRPr="000B6F92" w:rsidRDefault="00EC7D73" w:rsidP="00EC7D73">
      <w:pPr>
        <w:pStyle w:val="ListParagraph"/>
        <w:numPr>
          <w:ilvl w:val="0"/>
          <w:numId w:val="13"/>
        </w:numPr>
        <w:rPr>
          <w:b/>
        </w:rPr>
      </w:pPr>
      <w:r>
        <w:rPr>
          <w:b/>
        </w:rPr>
        <w:t>“</w:t>
      </w:r>
      <w:r w:rsidR="00422FF8">
        <w:t xml:space="preserve">The wind is cold but I’m not worried because I have my purple </w:t>
      </w:r>
      <w:proofErr w:type="spellStart"/>
      <w:r w:rsidR="00422FF8">
        <w:t>chapstick</w:t>
      </w:r>
      <w:proofErr w:type="spellEnd"/>
      <w:r w:rsidR="00422FF8">
        <w:t>.</w:t>
      </w:r>
      <w:r>
        <w:t>”</w:t>
      </w:r>
    </w:p>
    <w:p w14:paraId="6A040351" w14:textId="77777777" w:rsidR="00EC7D73" w:rsidRPr="00EC7D73" w:rsidRDefault="00422FF8" w:rsidP="00EC7D73">
      <w:pPr>
        <w:pStyle w:val="ListParagraph"/>
        <w:numPr>
          <w:ilvl w:val="0"/>
          <w:numId w:val="3"/>
        </w:numPr>
        <w:rPr>
          <w:b/>
        </w:rPr>
      </w:pPr>
      <w:r>
        <w:rPr>
          <w:b/>
        </w:rPr>
        <w:t xml:space="preserve">2 Perceptual </w:t>
      </w:r>
      <w:r w:rsidR="00EC7D73">
        <w:rPr>
          <w:b/>
        </w:rPr>
        <w:t>Detail</w:t>
      </w:r>
      <w:r>
        <w:rPr>
          <w:b/>
        </w:rPr>
        <w:t>s</w:t>
      </w:r>
      <w:r w:rsidR="00EC7D73">
        <w:rPr>
          <w:b/>
        </w:rPr>
        <w:t xml:space="preserve"> </w:t>
      </w:r>
      <w:r w:rsidR="00EC7D73">
        <w:t>(</w:t>
      </w:r>
      <w:r>
        <w:t>“The wind is cold</w:t>
      </w:r>
      <w:r w:rsidR="00EC7D73">
        <w:t>”</w:t>
      </w:r>
      <w:r>
        <w:t xml:space="preserve"> and “pu</w:t>
      </w:r>
      <w:r w:rsidR="007B020E">
        <w:t>r</w:t>
      </w:r>
      <w:r>
        <w:t>ple [</w:t>
      </w:r>
      <w:proofErr w:type="spellStart"/>
      <w:r>
        <w:t>chapstick</w:t>
      </w:r>
      <w:proofErr w:type="spellEnd"/>
      <w:r>
        <w:t>]”</w:t>
      </w:r>
      <w:r w:rsidR="00EC7D73">
        <w:t xml:space="preserve">).  In addition, there is 1 </w:t>
      </w:r>
      <w:r>
        <w:t>emotion/thought detail</w:t>
      </w:r>
      <w:r w:rsidR="00EC7D73">
        <w:t xml:space="preserve"> (“</w:t>
      </w:r>
      <w:r w:rsidR="001650D7">
        <w:t xml:space="preserve">but </w:t>
      </w:r>
      <w:r>
        <w:t>I’m not worried</w:t>
      </w:r>
      <w:r w:rsidR="00EC7D73">
        <w:t>”)</w:t>
      </w:r>
      <w:r>
        <w:t xml:space="preserve"> and</w:t>
      </w:r>
      <w:r w:rsidR="00EC7D73">
        <w:t xml:space="preserve"> 1 event detail (“</w:t>
      </w:r>
      <w:r w:rsidR="001650D7">
        <w:t xml:space="preserve">because </w:t>
      </w:r>
      <w:r>
        <w:t xml:space="preserve">I have my [purple] </w:t>
      </w:r>
      <w:proofErr w:type="spellStart"/>
      <w:r>
        <w:t>chapstick</w:t>
      </w:r>
      <w:proofErr w:type="spellEnd"/>
      <w:r w:rsidR="00EC7D73">
        <w:t>”)</w:t>
      </w:r>
      <w:r>
        <w:t xml:space="preserve">. </w:t>
      </w:r>
    </w:p>
    <w:p w14:paraId="370031F0" w14:textId="77777777" w:rsidR="00EC7D73" w:rsidRPr="00EC7D73" w:rsidRDefault="00EC7D73" w:rsidP="00EC7D73">
      <w:pPr>
        <w:pStyle w:val="ListParagraph"/>
        <w:spacing w:after="0" w:line="240" w:lineRule="auto"/>
        <w:ind w:left="1800"/>
        <w:rPr>
          <w:iCs/>
        </w:rPr>
      </w:pPr>
    </w:p>
    <w:p w14:paraId="1D88932A" w14:textId="77777777" w:rsidR="003B4142" w:rsidRDefault="004B62F9" w:rsidP="00A0087E">
      <w:pPr>
        <w:spacing w:after="0" w:line="240" w:lineRule="auto"/>
      </w:pPr>
      <w:r w:rsidRPr="00337243">
        <w:rPr>
          <w:b/>
          <w:bCs/>
        </w:rPr>
        <w:t>Emotion/Thought Details:</w:t>
      </w:r>
      <w:r w:rsidRPr="00337243">
        <w:t xml:space="preserve"> Any detail that pertains to the mental state of the subject at the time of the event.  These include feeling states, thoughts, opinions, expectations, or beliefs.  </w:t>
      </w:r>
    </w:p>
    <w:p w14:paraId="1B8276F8" w14:textId="77777777" w:rsidR="00422FF8" w:rsidRDefault="00422FF8" w:rsidP="00422FF8">
      <w:pPr>
        <w:spacing w:after="0" w:line="240" w:lineRule="auto"/>
        <w:ind w:left="720"/>
        <w:rPr>
          <w:b/>
          <w:iCs/>
        </w:rPr>
      </w:pPr>
    </w:p>
    <w:p w14:paraId="771AD139" w14:textId="77777777" w:rsidR="00422FF8" w:rsidRDefault="00422FF8" w:rsidP="00422FF8">
      <w:pPr>
        <w:spacing w:after="0" w:line="240" w:lineRule="auto"/>
        <w:ind w:left="720"/>
        <w:rPr>
          <w:b/>
          <w:iCs/>
        </w:rPr>
      </w:pPr>
      <w:r w:rsidRPr="00EC7D73">
        <w:rPr>
          <w:b/>
          <w:iCs/>
        </w:rPr>
        <w:t xml:space="preserve">Notes: </w:t>
      </w:r>
    </w:p>
    <w:p w14:paraId="5AD95C56" w14:textId="77777777" w:rsidR="00422FF8" w:rsidRPr="00422FF8" w:rsidRDefault="004B62F9" w:rsidP="00A0087E">
      <w:pPr>
        <w:pStyle w:val="ListParagraph"/>
        <w:numPr>
          <w:ilvl w:val="0"/>
          <w:numId w:val="14"/>
        </w:numPr>
        <w:spacing w:after="0" w:line="240" w:lineRule="auto"/>
        <w:rPr>
          <w:iCs/>
        </w:rPr>
      </w:pPr>
      <w:r w:rsidRPr="00422FF8">
        <w:rPr>
          <w:b/>
          <w:iCs/>
        </w:rPr>
        <w:t>Thoughts expressed in retrospect</w:t>
      </w:r>
      <w:r w:rsidRPr="00422FF8">
        <w:rPr>
          <w:iCs/>
        </w:rPr>
        <w:t xml:space="preserve"> (at the time of the </w:t>
      </w:r>
      <w:r w:rsidR="00171787">
        <w:rPr>
          <w:iCs/>
        </w:rPr>
        <w:t>interview</w:t>
      </w:r>
      <w:r w:rsidR="00AB12DA">
        <w:rPr>
          <w:iCs/>
        </w:rPr>
        <w:t xml:space="preserve">- "I </w:t>
      </w:r>
      <w:r w:rsidR="00AB12DA">
        <w:rPr>
          <w:rFonts w:hint="eastAsia"/>
          <w:iCs/>
          <w:lang w:eastAsia="ko-KR"/>
        </w:rPr>
        <w:t>find</w:t>
      </w:r>
      <w:r w:rsidR="00AB12DA">
        <w:rPr>
          <w:iCs/>
        </w:rPr>
        <w:t xml:space="preserve"> out later I </w:t>
      </w:r>
      <w:r w:rsidR="00AB12DA">
        <w:rPr>
          <w:rFonts w:hint="eastAsia"/>
          <w:iCs/>
          <w:lang w:eastAsia="ko-KR"/>
        </w:rPr>
        <w:t>am</w:t>
      </w:r>
      <w:r w:rsidRPr="00422FF8">
        <w:rPr>
          <w:iCs/>
        </w:rPr>
        <w:t xml:space="preserve"> wrong"</w:t>
      </w:r>
      <w:r w:rsidR="00171787">
        <w:rPr>
          <w:iCs/>
        </w:rPr>
        <w:t xml:space="preserve"> or “I won’t realize that</w:t>
      </w:r>
      <w:r w:rsidR="001650D7">
        <w:rPr>
          <w:iCs/>
        </w:rPr>
        <w:t xml:space="preserve"> until later</w:t>
      </w:r>
      <w:r w:rsidR="00171787">
        <w:rPr>
          <w:iCs/>
        </w:rPr>
        <w:t>”</w:t>
      </w:r>
      <w:r w:rsidRPr="00422FF8">
        <w:rPr>
          <w:iCs/>
        </w:rPr>
        <w:t xml:space="preserve">) are tallied as external. </w:t>
      </w:r>
    </w:p>
    <w:p w14:paraId="5FB826FB" w14:textId="77777777" w:rsidR="00422FF8" w:rsidRPr="00422FF8" w:rsidRDefault="004B62F9" w:rsidP="00A0087E">
      <w:pPr>
        <w:pStyle w:val="ListParagraph"/>
        <w:numPr>
          <w:ilvl w:val="0"/>
          <w:numId w:val="14"/>
        </w:numPr>
        <w:spacing w:after="0" w:line="240" w:lineRule="auto"/>
        <w:rPr>
          <w:iCs/>
        </w:rPr>
      </w:pPr>
      <w:r w:rsidRPr="00422FF8">
        <w:rPr>
          <w:b/>
          <w:iCs/>
        </w:rPr>
        <w:t>Beliefs or opinions that are long-standing</w:t>
      </w:r>
      <w:r w:rsidRPr="00422FF8">
        <w:rPr>
          <w:iCs/>
        </w:rPr>
        <w:t xml:space="preserve"> (not specific </w:t>
      </w:r>
      <w:r w:rsidR="00AB12DA">
        <w:rPr>
          <w:iCs/>
        </w:rPr>
        <w:t>to the event - "I never believe</w:t>
      </w:r>
      <w:r w:rsidRPr="00422FF8">
        <w:rPr>
          <w:iCs/>
        </w:rPr>
        <w:t xml:space="preserve"> in ghosts") are also external and are scored as semantic details.  </w:t>
      </w:r>
    </w:p>
    <w:p w14:paraId="36BC5FEC" w14:textId="77777777" w:rsidR="004B62F9" w:rsidRDefault="004B62F9" w:rsidP="00A0087E">
      <w:pPr>
        <w:pStyle w:val="ListParagraph"/>
        <w:numPr>
          <w:ilvl w:val="0"/>
          <w:numId w:val="14"/>
        </w:numPr>
        <w:spacing w:after="0" w:line="240" w:lineRule="auto"/>
        <w:rPr>
          <w:iCs/>
        </w:rPr>
      </w:pPr>
      <w:r w:rsidRPr="00422FF8">
        <w:rPr>
          <w:b/>
          <w:iCs/>
        </w:rPr>
        <w:t>Inferences about other people's mental state</w:t>
      </w:r>
      <w:r w:rsidR="00AB12DA">
        <w:rPr>
          <w:iCs/>
        </w:rPr>
        <w:t xml:space="preserve"> ("She </w:t>
      </w:r>
      <w:r w:rsidR="00AB12DA">
        <w:rPr>
          <w:rFonts w:hint="eastAsia"/>
          <w:iCs/>
          <w:lang w:eastAsia="ko-KR"/>
        </w:rPr>
        <w:t>is</w:t>
      </w:r>
      <w:r w:rsidRPr="00422FF8">
        <w:rPr>
          <w:iCs/>
        </w:rPr>
        <w:t xml:space="preserve"> sad") are considered event details, unless these inferences reflect the subjects' own ment</w:t>
      </w:r>
      <w:r w:rsidR="00AB12DA">
        <w:rPr>
          <w:iCs/>
        </w:rPr>
        <w:t>al state at the time ("I t</w:t>
      </w:r>
      <w:r w:rsidR="00AB12DA">
        <w:rPr>
          <w:rFonts w:hint="eastAsia"/>
          <w:iCs/>
          <w:lang w:eastAsia="ko-KR"/>
        </w:rPr>
        <w:t>hink</w:t>
      </w:r>
      <w:r w:rsidR="00AB12DA">
        <w:rPr>
          <w:iCs/>
        </w:rPr>
        <w:t xml:space="preserve"> he </w:t>
      </w:r>
      <w:r w:rsidR="00AB12DA">
        <w:rPr>
          <w:rFonts w:hint="eastAsia"/>
          <w:iCs/>
          <w:lang w:eastAsia="ko-KR"/>
        </w:rPr>
        <w:t>is</w:t>
      </w:r>
      <w:r w:rsidRPr="00422FF8">
        <w:rPr>
          <w:iCs/>
        </w:rPr>
        <w:t xml:space="preserve"> angry with me"), in which case they are internal thought details.</w:t>
      </w:r>
    </w:p>
    <w:p w14:paraId="73B8BA6C" w14:textId="77777777" w:rsidR="00422FF8" w:rsidRPr="00422FF8" w:rsidRDefault="00422FF8" w:rsidP="00A0087E">
      <w:pPr>
        <w:pStyle w:val="ListParagraph"/>
        <w:numPr>
          <w:ilvl w:val="0"/>
          <w:numId w:val="14"/>
        </w:numPr>
        <w:spacing w:after="0" w:line="240" w:lineRule="auto"/>
        <w:rPr>
          <w:iCs/>
        </w:rPr>
      </w:pPr>
      <w:r>
        <w:rPr>
          <w:iCs/>
        </w:rPr>
        <w:t xml:space="preserve">If the subject reports </w:t>
      </w:r>
      <w:r w:rsidRPr="00422FF8">
        <w:rPr>
          <w:iCs/>
        </w:rPr>
        <w:t>that</w:t>
      </w:r>
      <w:r w:rsidRPr="00422FF8">
        <w:rPr>
          <w:b/>
          <w:iCs/>
        </w:rPr>
        <w:t xml:space="preserve"> “we” are thinking/feeling something</w:t>
      </w:r>
      <w:r>
        <w:rPr>
          <w:iCs/>
        </w:rPr>
        <w:t>, the details should be coded as emotion/thought details</w:t>
      </w:r>
    </w:p>
    <w:p w14:paraId="508BA600" w14:textId="77777777" w:rsidR="005322BC" w:rsidRPr="00337243" w:rsidRDefault="005322BC" w:rsidP="004D264D">
      <w:pPr>
        <w:spacing w:after="0" w:line="240" w:lineRule="auto"/>
      </w:pPr>
    </w:p>
    <w:sectPr w:rsidR="005322BC" w:rsidRPr="00337243" w:rsidSect="005570C4">
      <w:footerReference w:type="default" r:id="rId9"/>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05A938" w16cid:durableId="1F3278BF"/>
  <w16cid:commentId w16cid:paraId="78E361AF" w16cid:durableId="1F3278C0"/>
  <w16cid:commentId w16cid:paraId="5ECA397A" w16cid:durableId="1F327FEC"/>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2CAC1" w14:textId="77777777" w:rsidR="00C821E1" w:rsidRDefault="00C821E1" w:rsidP="005D3CDE">
      <w:pPr>
        <w:spacing w:after="0" w:line="240" w:lineRule="auto"/>
      </w:pPr>
      <w:r>
        <w:separator/>
      </w:r>
    </w:p>
  </w:endnote>
  <w:endnote w:type="continuationSeparator" w:id="0">
    <w:p w14:paraId="45CBB398" w14:textId="77777777" w:rsidR="00C821E1" w:rsidRDefault="00C821E1" w:rsidP="005D3CDE">
      <w:pPr>
        <w:spacing w:after="0" w:line="240" w:lineRule="auto"/>
      </w:pPr>
      <w:r>
        <w:continuationSeparator/>
      </w:r>
    </w:p>
  </w:endnote>
  <w:endnote w:type="continuationNotice" w:id="1">
    <w:p w14:paraId="7CC0E758" w14:textId="77777777" w:rsidR="00C821E1" w:rsidRDefault="00C821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9660147"/>
      <w:docPartObj>
        <w:docPartGallery w:val="Page Numbers (Bottom of Page)"/>
        <w:docPartUnique/>
      </w:docPartObj>
    </w:sdtPr>
    <w:sdtEndPr>
      <w:rPr>
        <w:noProof/>
      </w:rPr>
    </w:sdtEndPr>
    <w:sdtContent>
      <w:p w14:paraId="112BAFBE" w14:textId="40A66EE2" w:rsidR="00587F50" w:rsidRDefault="00587F50">
        <w:pPr>
          <w:pStyle w:val="Footer"/>
          <w:jc w:val="center"/>
        </w:pPr>
        <w:r>
          <w:fldChar w:fldCharType="begin"/>
        </w:r>
        <w:r>
          <w:instrText xml:space="preserve"> PAGE   \* MERGEFORMAT </w:instrText>
        </w:r>
        <w:r>
          <w:fldChar w:fldCharType="separate"/>
        </w:r>
        <w:r w:rsidR="00BD0600">
          <w:rPr>
            <w:noProof/>
          </w:rPr>
          <w:t>1</w:t>
        </w:r>
        <w:r>
          <w:rPr>
            <w:noProof/>
          </w:rPr>
          <w:fldChar w:fldCharType="end"/>
        </w:r>
      </w:p>
    </w:sdtContent>
  </w:sdt>
  <w:p w14:paraId="6853E6D8" w14:textId="77777777" w:rsidR="00587F50" w:rsidRDefault="00587F5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518F39" w14:textId="77777777" w:rsidR="00C821E1" w:rsidRDefault="00C821E1" w:rsidP="005D3CDE">
      <w:pPr>
        <w:spacing w:after="0" w:line="240" w:lineRule="auto"/>
      </w:pPr>
      <w:r>
        <w:separator/>
      </w:r>
    </w:p>
  </w:footnote>
  <w:footnote w:type="continuationSeparator" w:id="0">
    <w:p w14:paraId="60C7F493" w14:textId="77777777" w:rsidR="00C821E1" w:rsidRDefault="00C821E1" w:rsidP="005D3CDE">
      <w:pPr>
        <w:spacing w:after="0" w:line="240" w:lineRule="auto"/>
      </w:pPr>
      <w:r>
        <w:continuationSeparator/>
      </w:r>
    </w:p>
  </w:footnote>
  <w:footnote w:type="continuationNotice" w:id="1">
    <w:p w14:paraId="501BC139" w14:textId="77777777" w:rsidR="00C821E1" w:rsidRDefault="00C821E1">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858A9"/>
    <w:multiLevelType w:val="hybridMultilevel"/>
    <w:tmpl w:val="574A3D5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32E1204"/>
    <w:multiLevelType w:val="hybridMultilevel"/>
    <w:tmpl w:val="574A3D5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5271A98"/>
    <w:multiLevelType w:val="hybridMultilevel"/>
    <w:tmpl w:val="45F415FA"/>
    <w:lvl w:ilvl="0" w:tplc="2E5AC034">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8D81D95"/>
    <w:multiLevelType w:val="hybridMultilevel"/>
    <w:tmpl w:val="574A3D5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B73071D"/>
    <w:multiLevelType w:val="hybridMultilevel"/>
    <w:tmpl w:val="574A3D5E"/>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2C0878F9"/>
    <w:multiLevelType w:val="hybridMultilevel"/>
    <w:tmpl w:val="574A3D5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DCF22C3"/>
    <w:multiLevelType w:val="hybridMultilevel"/>
    <w:tmpl w:val="574A3D5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DE2750D"/>
    <w:multiLevelType w:val="hybridMultilevel"/>
    <w:tmpl w:val="E8CEA426"/>
    <w:lvl w:ilvl="0" w:tplc="E4F64B64">
      <w:start w:val="1"/>
      <w:numFmt w:val="lowerLetter"/>
      <w:lvlText w:val="%1."/>
      <w:lvlJc w:val="left"/>
      <w:pPr>
        <w:ind w:left="180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3D52491"/>
    <w:multiLevelType w:val="hybridMultilevel"/>
    <w:tmpl w:val="9940DA4E"/>
    <w:lvl w:ilvl="0" w:tplc="5F92F69E">
      <w:start w:val="1"/>
      <w:numFmt w:val="lowerLetter"/>
      <w:lvlText w:val="%1."/>
      <w:lvlJc w:val="left"/>
      <w:pPr>
        <w:ind w:left="180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C5A00B5"/>
    <w:multiLevelType w:val="hybridMultilevel"/>
    <w:tmpl w:val="574A3D5E"/>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FB306CA"/>
    <w:multiLevelType w:val="hybridMultilevel"/>
    <w:tmpl w:val="574A3D5E"/>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43722BD3"/>
    <w:multiLevelType w:val="hybridMultilevel"/>
    <w:tmpl w:val="8A44E746"/>
    <w:lvl w:ilvl="0" w:tplc="CA78ECA8">
      <w:start w:val="3"/>
      <w:numFmt w:val="bullet"/>
      <w:lvlText w:val=""/>
      <w:lvlJc w:val="left"/>
      <w:pPr>
        <w:ind w:left="2880" w:hanging="360"/>
      </w:pPr>
      <w:rPr>
        <w:rFonts w:ascii="Wingdings" w:eastAsiaTheme="minorHAnsi" w:hAnsi="Wingdings" w:cstheme="minorBidi" w:hint="default"/>
        <w:b w:val="0"/>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680A20B5"/>
    <w:multiLevelType w:val="hybridMultilevel"/>
    <w:tmpl w:val="0C4E62BE"/>
    <w:lvl w:ilvl="0" w:tplc="99B66AA0">
      <w:start w:val="3"/>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680B4C24"/>
    <w:multiLevelType w:val="hybridMultilevel"/>
    <w:tmpl w:val="9940DA4E"/>
    <w:lvl w:ilvl="0" w:tplc="5F92F69E">
      <w:start w:val="1"/>
      <w:numFmt w:val="lowerLetter"/>
      <w:lvlText w:val="%1."/>
      <w:lvlJc w:val="left"/>
      <w:pPr>
        <w:ind w:left="1800" w:hanging="360"/>
      </w:pPr>
      <w:rPr>
        <w:b w:val="0"/>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B9E3947"/>
    <w:multiLevelType w:val="hybridMultilevel"/>
    <w:tmpl w:val="536CC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11"/>
  </w:num>
  <w:num w:numId="4">
    <w:abstractNumId w:val="12"/>
  </w:num>
  <w:num w:numId="5">
    <w:abstractNumId w:val="10"/>
  </w:num>
  <w:num w:numId="6">
    <w:abstractNumId w:val="4"/>
  </w:num>
  <w:num w:numId="7">
    <w:abstractNumId w:val="1"/>
  </w:num>
  <w:num w:numId="8">
    <w:abstractNumId w:val="0"/>
  </w:num>
  <w:num w:numId="9">
    <w:abstractNumId w:val="3"/>
  </w:num>
  <w:num w:numId="10">
    <w:abstractNumId w:val="6"/>
  </w:num>
  <w:num w:numId="11">
    <w:abstractNumId w:val="8"/>
  </w:num>
  <w:num w:numId="12">
    <w:abstractNumId w:val="9"/>
  </w:num>
  <w:num w:numId="13">
    <w:abstractNumId w:val="13"/>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BA7"/>
    <w:rsid w:val="00002952"/>
    <w:rsid w:val="000030B0"/>
    <w:rsid w:val="0000369E"/>
    <w:rsid w:val="00005487"/>
    <w:rsid w:val="00024475"/>
    <w:rsid w:val="00051A6C"/>
    <w:rsid w:val="000609BE"/>
    <w:rsid w:val="000B6F92"/>
    <w:rsid w:val="000C03AA"/>
    <w:rsid w:val="000E233B"/>
    <w:rsid w:val="000E5733"/>
    <w:rsid w:val="001103F5"/>
    <w:rsid w:val="00143800"/>
    <w:rsid w:val="001441FC"/>
    <w:rsid w:val="001650D7"/>
    <w:rsid w:val="00171787"/>
    <w:rsid w:val="0018103E"/>
    <w:rsid w:val="00182E67"/>
    <w:rsid w:val="00187702"/>
    <w:rsid w:val="001958BE"/>
    <w:rsid w:val="001B475E"/>
    <w:rsid w:val="001D07C6"/>
    <w:rsid w:val="001E710E"/>
    <w:rsid w:val="002007D1"/>
    <w:rsid w:val="00256D16"/>
    <w:rsid w:val="002814BC"/>
    <w:rsid w:val="002B723F"/>
    <w:rsid w:val="002C04B8"/>
    <w:rsid w:val="002C5714"/>
    <w:rsid w:val="002D084A"/>
    <w:rsid w:val="002E77EC"/>
    <w:rsid w:val="00300BA7"/>
    <w:rsid w:val="00301C1A"/>
    <w:rsid w:val="00315CDC"/>
    <w:rsid w:val="003253CD"/>
    <w:rsid w:val="00337243"/>
    <w:rsid w:val="00356424"/>
    <w:rsid w:val="0037321B"/>
    <w:rsid w:val="003A67AA"/>
    <w:rsid w:val="003B1C52"/>
    <w:rsid w:val="003B4142"/>
    <w:rsid w:val="003C2CD7"/>
    <w:rsid w:val="003D3D2A"/>
    <w:rsid w:val="003E4DAF"/>
    <w:rsid w:val="00400508"/>
    <w:rsid w:val="0040332F"/>
    <w:rsid w:val="00404F91"/>
    <w:rsid w:val="00410605"/>
    <w:rsid w:val="00412721"/>
    <w:rsid w:val="00422FF8"/>
    <w:rsid w:val="00425BF1"/>
    <w:rsid w:val="0042719D"/>
    <w:rsid w:val="0043452D"/>
    <w:rsid w:val="004848BF"/>
    <w:rsid w:val="004A1152"/>
    <w:rsid w:val="004B00F6"/>
    <w:rsid w:val="004B62F9"/>
    <w:rsid w:val="004C78DF"/>
    <w:rsid w:val="004D264D"/>
    <w:rsid w:val="004E7796"/>
    <w:rsid w:val="005007F3"/>
    <w:rsid w:val="0050175A"/>
    <w:rsid w:val="00503AB1"/>
    <w:rsid w:val="005177B7"/>
    <w:rsid w:val="005322BC"/>
    <w:rsid w:val="00544499"/>
    <w:rsid w:val="005570C4"/>
    <w:rsid w:val="00587F50"/>
    <w:rsid w:val="005B7B49"/>
    <w:rsid w:val="005C3423"/>
    <w:rsid w:val="005C39E0"/>
    <w:rsid w:val="005C7E72"/>
    <w:rsid w:val="005D3CDE"/>
    <w:rsid w:val="0060539C"/>
    <w:rsid w:val="006260A7"/>
    <w:rsid w:val="006328E4"/>
    <w:rsid w:val="00651027"/>
    <w:rsid w:val="006529AC"/>
    <w:rsid w:val="006634EB"/>
    <w:rsid w:val="00665DA5"/>
    <w:rsid w:val="006764BC"/>
    <w:rsid w:val="006A31D0"/>
    <w:rsid w:val="006B1184"/>
    <w:rsid w:val="006B2E9B"/>
    <w:rsid w:val="007054A2"/>
    <w:rsid w:val="00706979"/>
    <w:rsid w:val="00711155"/>
    <w:rsid w:val="00731336"/>
    <w:rsid w:val="00746C78"/>
    <w:rsid w:val="00752EA2"/>
    <w:rsid w:val="00795BED"/>
    <w:rsid w:val="007B020E"/>
    <w:rsid w:val="007B4555"/>
    <w:rsid w:val="00804F5C"/>
    <w:rsid w:val="00817A18"/>
    <w:rsid w:val="00817C1C"/>
    <w:rsid w:val="00830252"/>
    <w:rsid w:val="008449F9"/>
    <w:rsid w:val="00874BA2"/>
    <w:rsid w:val="00875F40"/>
    <w:rsid w:val="008A2D90"/>
    <w:rsid w:val="008B0322"/>
    <w:rsid w:val="008C31B2"/>
    <w:rsid w:val="008D2BDA"/>
    <w:rsid w:val="00911D2E"/>
    <w:rsid w:val="00932C1C"/>
    <w:rsid w:val="00945679"/>
    <w:rsid w:val="00954764"/>
    <w:rsid w:val="009725EF"/>
    <w:rsid w:val="009764E3"/>
    <w:rsid w:val="0099792B"/>
    <w:rsid w:val="009A78AF"/>
    <w:rsid w:val="009B3895"/>
    <w:rsid w:val="009E1359"/>
    <w:rsid w:val="00A0087E"/>
    <w:rsid w:val="00A074D5"/>
    <w:rsid w:val="00A10F7C"/>
    <w:rsid w:val="00A1734F"/>
    <w:rsid w:val="00A43D6F"/>
    <w:rsid w:val="00A50623"/>
    <w:rsid w:val="00A51ACD"/>
    <w:rsid w:val="00A73129"/>
    <w:rsid w:val="00A842E2"/>
    <w:rsid w:val="00A87C29"/>
    <w:rsid w:val="00AB12DA"/>
    <w:rsid w:val="00B00AA2"/>
    <w:rsid w:val="00B03A34"/>
    <w:rsid w:val="00B17C84"/>
    <w:rsid w:val="00B63053"/>
    <w:rsid w:val="00B756F7"/>
    <w:rsid w:val="00B854CB"/>
    <w:rsid w:val="00B95AD7"/>
    <w:rsid w:val="00BA7F96"/>
    <w:rsid w:val="00BB6B8E"/>
    <w:rsid w:val="00BD0600"/>
    <w:rsid w:val="00BD210F"/>
    <w:rsid w:val="00BF0104"/>
    <w:rsid w:val="00BF61E2"/>
    <w:rsid w:val="00C00652"/>
    <w:rsid w:val="00C25C7B"/>
    <w:rsid w:val="00C61981"/>
    <w:rsid w:val="00C821E1"/>
    <w:rsid w:val="00CC6A4E"/>
    <w:rsid w:val="00CE0DFB"/>
    <w:rsid w:val="00CF1AA0"/>
    <w:rsid w:val="00D24578"/>
    <w:rsid w:val="00D46A56"/>
    <w:rsid w:val="00D63318"/>
    <w:rsid w:val="00DA772A"/>
    <w:rsid w:val="00DC7720"/>
    <w:rsid w:val="00DD783C"/>
    <w:rsid w:val="00DF3668"/>
    <w:rsid w:val="00DF3D6D"/>
    <w:rsid w:val="00E070D0"/>
    <w:rsid w:val="00E07A09"/>
    <w:rsid w:val="00E30941"/>
    <w:rsid w:val="00E453EE"/>
    <w:rsid w:val="00E7083A"/>
    <w:rsid w:val="00EA0FCB"/>
    <w:rsid w:val="00EC5372"/>
    <w:rsid w:val="00EC5AEC"/>
    <w:rsid w:val="00EC7D73"/>
    <w:rsid w:val="00EF4733"/>
    <w:rsid w:val="00F158DF"/>
    <w:rsid w:val="00F211DE"/>
    <w:rsid w:val="00F42325"/>
    <w:rsid w:val="00F740C6"/>
    <w:rsid w:val="00F77820"/>
    <w:rsid w:val="00F77B5A"/>
    <w:rsid w:val="00FA22CC"/>
    <w:rsid w:val="00FC2F06"/>
    <w:rsid w:val="00FF26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C1F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3C2CD7"/>
    <w:pPr>
      <w:keepNext/>
      <w:widowControl w:val="0"/>
      <w:spacing w:after="0" w:line="240" w:lineRule="auto"/>
      <w:outlineLvl w:val="3"/>
    </w:pPr>
    <w:rPr>
      <w:rFonts w:ascii="Times New Roman" w:eastAsia="Times New Roman" w:hAnsi="Times New Roman"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03A34"/>
    <w:pPr>
      <w:widowControl w:val="0"/>
      <w:spacing w:after="0" w:line="240" w:lineRule="auto"/>
      <w:jc w:val="center"/>
    </w:pPr>
    <w:rPr>
      <w:rFonts w:ascii="Times New Roman" w:eastAsia="Times New Roman" w:hAnsi="Times New Roman" w:cs="Times New Roman"/>
      <w:b/>
      <w:snapToGrid w:val="0"/>
      <w:sz w:val="24"/>
      <w:szCs w:val="20"/>
    </w:rPr>
  </w:style>
  <w:style w:type="character" w:customStyle="1" w:styleId="TitleChar">
    <w:name w:val="Title Char"/>
    <w:basedOn w:val="DefaultParagraphFont"/>
    <w:link w:val="Title"/>
    <w:rsid w:val="00B03A34"/>
    <w:rPr>
      <w:rFonts w:ascii="Times New Roman" w:eastAsia="Times New Roman" w:hAnsi="Times New Roman" w:cs="Times New Roman"/>
      <w:b/>
      <w:snapToGrid w:val="0"/>
      <w:sz w:val="24"/>
      <w:szCs w:val="20"/>
    </w:rPr>
  </w:style>
  <w:style w:type="paragraph" w:styleId="ListParagraph">
    <w:name w:val="List Paragraph"/>
    <w:basedOn w:val="Normal"/>
    <w:uiPriority w:val="34"/>
    <w:qFormat/>
    <w:rsid w:val="00B03A34"/>
    <w:pPr>
      <w:ind w:left="720"/>
      <w:contextualSpacing/>
    </w:pPr>
  </w:style>
  <w:style w:type="character" w:customStyle="1" w:styleId="Heading4Char">
    <w:name w:val="Heading 4 Char"/>
    <w:basedOn w:val="DefaultParagraphFont"/>
    <w:link w:val="Heading4"/>
    <w:rsid w:val="003C2CD7"/>
    <w:rPr>
      <w:rFonts w:ascii="Times New Roman" w:eastAsia="Times New Roman" w:hAnsi="Times New Roman" w:cs="Times New Roman"/>
      <w:b/>
      <w:snapToGrid w:val="0"/>
      <w:sz w:val="24"/>
      <w:szCs w:val="20"/>
    </w:rPr>
  </w:style>
  <w:style w:type="character" w:customStyle="1" w:styleId="gc-word-high">
    <w:name w:val="gc-word-high"/>
    <w:rsid w:val="00FF2621"/>
  </w:style>
  <w:style w:type="paragraph" w:styleId="BodyTextIndent2">
    <w:name w:val="Body Text Indent 2"/>
    <w:basedOn w:val="Normal"/>
    <w:link w:val="BodyTextIndent2Char"/>
    <w:semiHidden/>
    <w:rsid w:val="00356424"/>
    <w:pPr>
      <w:widowControl w:val="0"/>
      <w:spacing w:after="0" w:line="240" w:lineRule="auto"/>
      <w:ind w:firstLine="720"/>
    </w:pPr>
    <w:rPr>
      <w:rFonts w:ascii="Times New Roman" w:eastAsia="Times New Roman" w:hAnsi="Times New Roman" w:cs="Times New Roman"/>
      <w:i/>
      <w:snapToGrid w:val="0"/>
      <w:sz w:val="24"/>
      <w:szCs w:val="20"/>
    </w:rPr>
  </w:style>
  <w:style w:type="character" w:customStyle="1" w:styleId="BodyTextIndent2Char">
    <w:name w:val="Body Text Indent 2 Char"/>
    <w:basedOn w:val="DefaultParagraphFont"/>
    <w:link w:val="BodyTextIndent2"/>
    <w:semiHidden/>
    <w:rsid w:val="00356424"/>
    <w:rPr>
      <w:rFonts w:ascii="Times New Roman" w:eastAsia="Times New Roman" w:hAnsi="Times New Roman" w:cs="Times New Roman"/>
      <w:i/>
      <w:snapToGrid w:val="0"/>
      <w:sz w:val="24"/>
      <w:szCs w:val="20"/>
    </w:rPr>
  </w:style>
  <w:style w:type="paragraph" w:styleId="Header">
    <w:name w:val="header"/>
    <w:basedOn w:val="Normal"/>
    <w:link w:val="HeaderChar"/>
    <w:uiPriority w:val="99"/>
    <w:unhideWhenUsed/>
    <w:rsid w:val="005D3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CDE"/>
  </w:style>
  <w:style w:type="paragraph" w:styleId="Footer">
    <w:name w:val="footer"/>
    <w:basedOn w:val="Normal"/>
    <w:link w:val="FooterChar"/>
    <w:uiPriority w:val="99"/>
    <w:unhideWhenUsed/>
    <w:rsid w:val="005D3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CDE"/>
  </w:style>
  <w:style w:type="paragraph" w:styleId="BalloonText">
    <w:name w:val="Balloon Text"/>
    <w:basedOn w:val="Normal"/>
    <w:link w:val="BalloonTextChar"/>
    <w:uiPriority w:val="99"/>
    <w:semiHidden/>
    <w:unhideWhenUsed/>
    <w:rsid w:val="004A1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152"/>
    <w:rPr>
      <w:rFonts w:ascii="Tahoma" w:hAnsi="Tahoma" w:cs="Tahoma"/>
      <w:sz w:val="16"/>
      <w:szCs w:val="16"/>
    </w:rPr>
  </w:style>
  <w:style w:type="character" w:styleId="CommentReference">
    <w:name w:val="annotation reference"/>
    <w:basedOn w:val="DefaultParagraphFont"/>
    <w:uiPriority w:val="99"/>
    <w:semiHidden/>
    <w:unhideWhenUsed/>
    <w:rsid w:val="002C5714"/>
    <w:rPr>
      <w:sz w:val="16"/>
      <w:szCs w:val="16"/>
    </w:rPr>
  </w:style>
  <w:style w:type="paragraph" w:styleId="CommentText">
    <w:name w:val="annotation text"/>
    <w:basedOn w:val="Normal"/>
    <w:link w:val="CommentTextChar"/>
    <w:uiPriority w:val="99"/>
    <w:semiHidden/>
    <w:unhideWhenUsed/>
    <w:rsid w:val="002C5714"/>
    <w:pPr>
      <w:spacing w:line="240" w:lineRule="auto"/>
    </w:pPr>
    <w:rPr>
      <w:sz w:val="20"/>
      <w:szCs w:val="20"/>
    </w:rPr>
  </w:style>
  <w:style w:type="character" w:customStyle="1" w:styleId="CommentTextChar">
    <w:name w:val="Comment Text Char"/>
    <w:basedOn w:val="DefaultParagraphFont"/>
    <w:link w:val="CommentText"/>
    <w:uiPriority w:val="99"/>
    <w:semiHidden/>
    <w:rsid w:val="002C5714"/>
    <w:rPr>
      <w:sz w:val="20"/>
      <w:szCs w:val="20"/>
    </w:rPr>
  </w:style>
  <w:style w:type="paragraph" w:styleId="CommentSubject">
    <w:name w:val="annotation subject"/>
    <w:basedOn w:val="CommentText"/>
    <w:next w:val="CommentText"/>
    <w:link w:val="CommentSubjectChar"/>
    <w:uiPriority w:val="99"/>
    <w:semiHidden/>
    <w:unhideWhenUsed/>
    <w:rsid w:val="002C5714"/>
    <w:rPr>
      <w:b/>
      <w:bCs/>
    </w:rPr>
  </w:style>
  <w:style w:type="character" w:customStyle="1" w:styleId="CommentSubjectChar">
    <w:name w:val="Comment Subject Char"/>
    <w:basedOn w:val="CommentTextChar"/>
    <w:link w:val="CommentSubject"/>
    <w:uiPriority w:val="99"/>
    <w:semiHidden/>
    <w:rsid w:val="002C5714"/>
    <w:rPr>
      <w:b/>
      <w:bCs/>
      <w:sz w:val="20"/>
      <w:szCs w:val="20"/>
    </w:rPr>
  </w:style>
  <w:style w:type="character" w:customStyle="1" w:styleId="apple-converted-space">
    <w:name w:val="apple-converted-space"/>
    <w:basedOn w:val="DefaultParagraphFont"/>
    <w:rsid w:val="00024475"/>
  </w:style>
  <w:style w:type="paragraph" w:styleId="Revision">
    <w:name w:val="Revision"/>
    <w:hidden/>
    <w:uiPriority w:val="99"/>
    <w:semiHidden/>
    <w:rsid w:val="00911D2E"/>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next w:val="Normal"/>
    <w:link w:val="Heading4Char"/>
    <w:qFormat/>
    <w:rsid w:val="003C2CD7"/>
    <w:pPr>
      <w:keepNext/>
      <w:widowControl w:val="0"/>
      <w:spacing w:after="0" w:line="240" w:lineRule="auto"/>
      <w:outlineLvl w:val="3"/>
    </w:pPr>
    <w:rPr>
      <w:rFonts w:ascii="Times New Roman" w:eastAsia="Times New Roman" w:hAnsi="Times New Roman" w:cs="Times New Roman"/>
      <w:b/>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03A34"/>
    <w:pPr>
      <w:widowControl w:val="0"/>
      <w:spacing w:after="0" w:line="240" w:lineRule="auto"/>
      <w:jc w:val="center"/>
    </w:pPr>
    <w:rPr>
      <w:rFonts w:ascii="Times New Roman" w:eastAsia="Times New Roman" w:hAnsi="Times New Roman" w:cs="Times New Roman"/>
      <w:b/>
      <w:snapToGrid w:val="0"/>
      <w:sz w:val="24"/>
      <w:szCs w:val="20"/>
    </w:rPr>
  </w:style>
  <w:style w:type="character" w:customStyle="1" w:styleId="TitleChar">
    <w:name w:val="Title Char"/>
    <w:basedOn w:val="DefaultParagraphFont"/>
    <w:link w:val="Title"/>
    <w:rsid w:val="00B03A34"/>
    <w:rPr>
      <w:rFonts w:ascii="Times New Roman" w:eastAsia="Times New Roman" w:hAnsi="Times New Roman" w:cs="Times New Roman"/>
      <w:b/>
      <w:snapToGrid w:val="0"/>
      <w:sz w:val="24"/>
      <w:szCs w:val="20"/>
    </w:rPr>
  </w:style>
  <w:style w:type="paragraph" w:styleId="ListParagraph">
    <w:name w:val="List Paragraph"/>
    <w:basedOn w:val="Normal"/>
    <w:uiPriority w:val="34"/>
    <w:qFormat/>
    <w:rsid w:val="00B03A34"/>
    <w:pPr>
      <w:ind w:left="720"/>
      <w:contextualSpacing/>
    </w:pPr>
  </w:style>
  <w:style w:type="character" w:customStyle="1" w:styleId="Heading4Char">
    <w:name w:val="Heading 4 Char"/>
    <w:basedOn w:val="DefaultParagraphFont"/>
    <w:link w:val="Heading4"/>
    <w:rsid w:val="003C2CD7"/>
    <w:rPr>
      <w:rFonts w:ascii="Times New Roman" w:eastAsia="Times New Roman" w:hAnsi="Times New Roman" w:cs="Times New Roman"/>
      <w:b/>
      <w:snapToGrid w:val="0"/>
      <w:sz w:val="24"/>
      <w:szCs w:val="20"/>
    </w:rPr>
  </w:style>
  <w:style w:type="character" w:customStyle="1" w:styleId="gc-word-high">
    <w:name w:val="gc-word-high"/>
    <w:rsid w:val="00FF2621"/>
  </w:style>
  <w:style w:type="paragraph" w:styleId="BodyTextIndent2">
    <w:name w:val="Body Text Indent 2"/>
    <w:basedOn w:val="Normal"/>
    <w:link w:val="BodyTextIndent2Char"/>
    <w:semiHidden/>
    <w:rsid w:val="00356424"/>
    <w:pPr>
      <w:widowControl w:val="0"/>
      <w:spacing w:after="0" w:line="240" w:lineRule="auto"/>
      <w:ind w:firstLine="720"/>
    </w:pPr>
    <w:rPr>
      <w:rFonts w:ascii="Times New Roman" w:eastAsia="Times New Roman" w:hAnsi="Times New Roman" w:cs="Times New Roman"/>
      <w:i/>
      <w:snapToGrid w:val="0"/>
      <w:sz w:val="24"/>
      <w:szCs w:val="20"/>
    </w:rPr>
  </w:style>
  <w:style w:type="character" w:customStyle="1" w:styleId="BodyTextIndent2Char">
    <w:name w:val="Body Text Indent 2 Char"/>
    <w:basedOn w:val="DefaultParagraphFont"/>
    <w:link w:val="BodyTextIndent2"/>
    <w:semiHidden/>
    <w:rsid w:val="00356424"/>
    <w:rPr>
      <w:rFonts w:ascii="Times New Roman" w:eastAsia="Times New Roman" w:hAnsi="Times New Roman" w:cs="Times New Roman"/>
      <w:i/>
      <w:snapToGrid w:val="0"/>
      <w:sz w:val="24"/>
      <w:szCs w:val="20"/>
    </w:rPr>
  </w:style>
  <w:style w:type="paragraph" w:styleId="Header">
    <w:name w:val="header"/>
    <w:basedOn w:val="Normal"/>
    <w:link w:val="HeaderChar"/>
    <w:uiPriority w:val="99"/>
    <w:unhideWhenUsed/>
    <w:rsid w:val="005D3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3CDE"/>
  </w:style>
  <w:style w:type="paragraph" w:styleId="Footer">
    <w:name w:val="footer"/>
    <w:basedOn w:val="Normal"/>
    <w:link w:val="FooterChar"/>
    <w:uiPriority w:val="99"/>
    <w:unhideWhenUsed/>
    <w:rsid w:val="005D3C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3CDE"/>
  </w:style>
  <w:style w:type="paragraph" w:styleId="BalloonText">
    <w:name w:val="Balloon Text"/>
    <w:basedOn w:val="Normal"/>
    <w:link w:val="BalloonTextChar"/>
    <w:uiPriority w:val="99"/>
    <w:semiHidden/>
    <w:unhideWhenUsed/>
    <w:rsid w:val="004A11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152"/>
    <w:rPr>
      <w:rFonts w:ascii="Tahoma" w:hAnsi="Tahoma" w:cs="Tahoma"/>
      <w:sz w:val="16"/>
      <w:szCs w:val="16"/>
    </w:rPr>
  </w:style>
  <w:style w:type="character" w:styleId="CommentReference">
    <w:name w:val="annotation reference"/>
    <w:basedOn w:val="DefaultParagraphFont"/>
    <w:uiPriority w:val="99"/>
    <w:semiHidden/>
    <w:unhideWhenUsed/>
    <w:rsid w:val="002C5714"/>
    <w:rPr>
      <w:sz w:val="16"/>
      <w:szCs w:val="16"/>
    </w:rPr>
  </w:style>
  <w:style w:type="paragraph" w:styleId="CommentText">
    <w:name w:val="annotation text"/>
    <w:basedOn w:val="Normal"/>
    <w:link w:val="CommentTextChar"/>
    <w:uiPriority w:val="99"/>
    <w:semiHidden/>
    <w:unhideWhenUsed/>
    <w:rsid w:val="002C5714"/>
    <w:pPr>
      <w:spacing w:line="240" w:lineRule="auto"/>
    </w:pPr>
    <w:rPr>
      <w:sz w:val="20"/>
      <w:szCs w:val="20"/>
    </w:rPr>
  </w:style>
  <w:style w:type="character" w:customStyle="1" w:styleId="CommentTextChar">
    <w:name w:val="Comment Text Char"/>
    <w:basedOn w:val="DefaultParagraphFont"/>
    <w:link w:val="CommentText"/>
    <w:uiPriority w:val="99"/>
    <w:semiHidden/>
    <w:rsid w:val="002C5714"/>
    <w:rPr>
      <w:sz w:val="20"/>
      <w:szCs w:val="20"/>
    </w:rPr>
  </w:style>
  <w:style w:type="paragraph" w:styleId="CommentSubject">
    <w:name w:val="annotation subject"/>
    <w:basedOn w:val="CommentText"/>
    <w:next w:val="CommentText"/>
    <w:link w:val="CommentSubjectChar"/>
    <w:uiPriority w:val="99"/>
    <w:semiHidden/>
    <w:unhideWhenUsed/>
    <w:rsid w:val="002C5714"/>
    <w:rPr>
      <w:b/>
      <w:bCs/>
    </w:rPr>
  </w:style>
  <w:style w:type="character" w:customStyle="1" w:styleId="CommentSubjectChar">
    <w:name w:val="Comment Subject Char"/>
    <w:basedOn w:val="CommentTextChar"/>
    <w:link w:val="CommentSubject"/>
    <w:uiPriority w:val="99"/>
    <w:semiHidden/>
    <w:rsid w:val="002C5714"/>
    <w:rPr>
      <w:b/>
      <w:bCs/>
      <w:sz w:val="20"/>
      <w:szCs w:val="20"/>
    </w:rPr>
  </w:style>
  <w:style w:type="character" w:customStyle="1" w:styleId="apple-converted-space">
    <w:name w:val="apple-converted-space"/>
    <w:basedOn w:val="DefaultParagraphFont"/>
    <w:rsid w:val="00024475"/>
  </w:style>
  <w:style w:type="paragraph" w:styleId="Revision">
    <w:name w:val="Revision"/>
    <w:hidden/>
    <w:uiPriority w:val="99"/>
    <w:semiHidden/>
    <w:rsid w:val="00911D2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9642265">
      <w:bodyDiv w:val="1"/>
      <w:marLeft w:val="0"/>
      <w:marRight w:val="0"/>
      <w:marTop w:val="0"/>
      <w:marBottom w:val="0"/>
      <w:divBdr>
        <w:top w:val="none" w:sz="0" w:space="0" w:color="auto"/>
        <w:left w:val="none" w:sz="0" w:space="0" w:color="auto"/>
        <w:bottom w:val="none" w:sz="0" w:space="0" w:color="auto"/>
        <w:right w:val="none" w:sz="0" w:space="0" w:color="auto"/>
      </w:divBdr>
    </w:div>
    <w:div w:id="827097039">
      <w:bodyDiv w:val="1"/>
      <w:marLeft w:val="0"/>
      <w:marRight w:val="0"/>
      <w:marTop w:val="0"/>
      <w:marBottom w:val="0"/>
      <w:divBdr>
        <w:top w:val="none" w:sz="0" w:space="0" w:color="auto"/>
        <w:left w:val="none" w:sz="0" w:space="0" w:color="auto"/>
        <w:bottom w:val="none" w:sz="0" w:space="0" w:color="auto"/>
        <w:right w:val="none" w:sz="0" w:space="0" w:color="auto"/>
      </w:divBdr>
    </w:div>
    <w:div w:id="963579615">
      <w:bodyDiv w:val="1"/>
      <w:marLeft w:val="0"/>
      <w:marRight w:val="0"/>
      <w:marTop w:val="0"/>
      <w:marBottom w:val="0"/>
      <w:divBdr>
        <w:top w:val="none" w:sz="0" w:space="0" w:color="auto"/>
        <w:left w:val="none" w:sz="0" w:space="0" w:color="auto"/>
        <w:bottom w:val="none" w:sz="0" w:space="0" w:color="auto"/>
        <w:right w:val="none" w:sz="0" w:space="0" w:color="auto"/>
      </w:divBdr>
    </w:div>
    <w:div w:id="971056058">
      <w:bodyDiv w:val="1"/>
      <w:marLeft w:val="0"/>
      <w:marRight w:val="0"/>
      <w:marTop w:val="0"/>
      <w:marBottom w:val="0"/>
      <w:divBdr>
        <w:top w:val="none" w:sz="0" w:space="0" w:color="auto"/>
        <w:left w:val="none" w:sz="0" w:space="0" w:color="auto"/>
        <w:bottom w:val="none" w:sz="0" w:space="0" w:color="auto"/>
        <w:right w:val="none" w:sz="0" w:space="0" w:color="auto"/>
      </w:divBdr>
    </w:div>
    <w:div w:id="1503230129">
      <w:bodyDiv w:val="1"/>
      <w:marLeft w:val="0"/>
      <w:marRight w:val="0"/>
      <w:marTop w:val="0"/>
      <w:marBottom w:val="0"/>
      <w:divBdr>
        <w:top w:val="none" w:sz="0" w:space="0" w:color="auto"/>
        <w:left w:val="none" w:sz="0" w:space="0" w:color="auto"/>
        <w:bottom w:val="none" w:sz="0" w:space="0" w:color="auto"/>
        <w:right w:val="none" w:sz="0" w:space="0" w:color="auto"/>
      </w:divBdr>
    </w:div>
    <w:div w:id="1873179300">
      <w:bodyDiv w:val="1"/>
      <w:marLeft w:val="0"/>
      <w:marRight w:val="0"/>
      <w:marTop w:val="0"/>
      <w:marBottom w:val="0"/>
      <w:divBdr>
        <w:top w:val="none" w:sz="0" w:space="0" w:color="auto"/>
        <w:left w:val="none" w:sz="0" w:space="0" w:color="auto"/>
        <w:bottom w:val="none" w:sz="0" w:space="0" w:color="auto"/>
        <w:right w:val="none" w:sz="0" w:space="0" w:color="auto"/>
      </w:divBdr>
    </w:div>
    <w:div w:id="195535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6C780-B406-5D49-97DE-C6ED4BA75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2720</Words>
  <Characters>15505</Characters>
  <Application>Microsoft Macintosh Word</Application>
  <DocSecurity>0</DocSecurity>
  <Lines>129</Lines>
  <Paragraphs>36</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Partners HealthCare System, Inc.</Company>
  <LinksUpToDate>false</LinksUpToDate>
  <CharactersWithSpaces>18189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 Parker</dc:creator>
  <cp:lastModifiedBy>Ilana Gratch</cp:lastModifiedBy>
  <cp:revision>2</cp:revision>
  <cp:lastPrinted>2013-09-20T15:40:00Z</cp:lastPrinted>
  <dcterms:created xsi:type="dcterms:W3CDTF">2019-09-16T20:59:00Z</dcterms:created>
  <dcterms:modified xsi:type="dcterms:W3CDTF">2019-09-16T20:59:00Z</dcterms:modified>
</cp:coreProperties>
</file>