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DC61F7" w14:textId="77777777" w:rsidR="00083BC6" w:rsidRDefault="00083BC6" w:rsidP="00083BC6">
      <w:pPr>
        <w:spacing w:line="480" w:lineRule="auto"/>
        <w:rPr>
          <w:rFonts w:ascii="Times New Roman" w:hAnsi="Times New Roman" w:cs="Times New Roman"/>
          <w:b/>
          <w:sz w:val="24"/>
          <w:szCs w:val="24"/>
        </w:rPr>
      </w:pPr>
    </w:p>
    <w:p w14:paraId="52460246" w14:textId="71EC31F8" w:rsidR="004D4A22" w:rsidRPr="00EB5CC6" w:rsidRDefault="008C5FE1" w:rsidP="00083BC6">
      <w:pPr>
        <w:spacing w:line="480" w:lineRule="auto"/>
        <w:rPr>
          <w:rFonts w:ascii="Times New Roman" w:hAnsi="Times New Roman" w:cs="Times New Roman"/>
          <w:b/>
          <w:sz w:val="24"/>
          <w:szCs w:val="24"/>
          <w:lang w:val="es-CL"/>
        </w:rPr>
      </w:pPr>
      <w:r w:rsidRPr="00EB5CC6">
        <w:rPr>
          <w:rFonts w:ascii="Times New Roman" w:hAnsi="Times New Roman" w:cs="Times New Roman"/>
          <w:b/>
          <w:sz w:val="24"/>
          <w:szCs w:val="24"/>
          <w:lang w:val="es-CL"/>
        </w:rPr>
        <w:t xml:space="preserve">Global </w:t>
      </w:r>
      <w:proofErr w:type="spellStart"/>
      <w:r w:rsidRPr="00EB5CC6">
        <w:rPr>
          <w:rFonts w:ascii="Times New Roman" w:hAnsi="Times New Roman" w:cs="Times New Roman"/>
          <w:b/>
          <w:sz w:val="24"/>
          <w:szCs w:val="24"/>
          <w:lang w:val="es-CL"/>
        </w:rPr>
        <w:t>Mammal</w:t>
      </w:r>
      <w:proofErr w:type="spellEnd"/>
      <w:r w:rsidRPr="00EB5CC6">
        <w:rPr>
          <w:rFonts w:ascii="Times New Roman" w:hAnsi="Times New Roman" w:cs="Times New Roman"/>
          <w:b/>
          <w:sz w:val="24"/>
          <w:szCs w:val="24"/>
          <w:lang w:val="es-CL"/>
        </w:rPr>
        <w:t xml:space="preserve"> Parasite </w:t>
      </w:r>
      <w:proofErr w:type="spellStart"/>
      <w:r w:rsidRPr="00EB5CC6">
        <w:rPr>
          <w:rFonts w:ascii="Times New Roman" w:hAnsi="Times New Roman" w:cs="Times New Roman"/>
          <w:b/>
          <w:sz w:val="24"/>
          <w:szCs w:val="24"/>
          <w:lang w:val="es-CL"/>
        </w:rPr>
        <w:t>Database</w:t>
      </w:r>
      <w:proofErr w:type="spellEnd"/>
      <w:r w:rsidRPr="00EB5CC6">
        <w:rPr>
          <w:rFonts w:ascii="Times New Roman" w:hAnsi="Times New Roman" w:cs="Times New Roman"/>
          <w:b/>
          <w:sz w:val="24"/>
          <w:szCs w:val="24"/>
          <w:lang w:val="es-CL"/>
        </w:rPr>
        <w:t xml:space="preserve"> </w:t>
      </w:r>
      <w:proofErr w:type="spellStart"/>
      <w:r w:rsidRPr="00EB5CC6">
        <w:rPr>
          <w:rFonts w:ascii="Times New Roman" w:hAnsi="Times New Roman" w:cs="Times New Roman"/>
          <w:b/>
          <w:sz w:val="24"/>
          <w:szCs w:val="24"/>
          <w:lang w:val="es-CL"/>
        </w:rPr>
        <w:t>version</w:t>
      </w:r>
      <w:proofErr w:type="spellEnd"/>
      <w:r w:rsidRPr="00EB5CC6">
        <w:rPr>
          <w:rFonts w:ascii="Times New Roman" w:hAnsi="Times New Roman" w:cs="Times New Roman"/>
          <w:b/>
          <w:sz w:val="24"/>
          <w:szCs w:val="24"/>
          <w:lang w:val="es-CL"/>
        </w:rPr>
        <w:t xml:space="preserve"> 2.0</w:t>
      </w:r>
    </w:p>
    <w:p w14:paraId="62D22ABE" w14:textId="77777777" w:rsidR="004D4A22" w:rsidRPr="00EB5CC6" w:rsidRDefault="004D4A22" w:rsidP="00083BC6">
      <w:pPr>
        <w:spacing w:line="480" w:lineRule="auto"/>
        <w:rPr>
          <w:rFonts w:ascii="Times New Roman" w:hAnsi="Times New Roman" w:cs="Times New Roman"/>
          <w:sz w:val="24"/>
          <w:szCs w:val="24"/>
          <w:lang w:val="es-CL"/>
        </w:rPr>
      </w:pPr>
    </w:p>
    <w:p w14:paraId="33BEA9C5" w14:textId="06853C49" w:rsidR="004D4A22" w:rsidRPr="00EB5CC6" w:rsidRDefault="008C5FE1" w:rsidP="00083BC6">
      <w:pPr>
        <w:spacing w:line="480" w:lineRule="auto"/>
        <w:rPr>
          <w:rFonts w:ascii="Times New Roman" w:hAnsi="Times New Roman" w:cs="Times New Roman"/>
          <w:sz w:val="24"/>
          <w:szCs w:val="24"/>
          <w:lang w:val="es-CL"/>
        </w:rPr>
      </w:pPr>
      <w:r w:rsidRPr="00EB5CC6">
        <w:rPr>
          <w:rFonts w:ascii="Times New Roman" w:hAnsi="Times New Roman" w:cs="Times New Roman"/>
          <w:sz w:val="24"/>
          <w:szCs w:val="24"/>
          <w:lang w:val="es-CL"/>
        </w:rPr>
        <w:t>Patrick R Stephens</w:t>
      </w:r>
      <w:r w:rsidR="00083BC6" w:rsidRPr="00EB5CC6">
        <w:rPr>
          <w:rFonts w:ascii="Times New Roman" w:hAnsi="Times New Roman" w:cs="Times New Roman"/>
          <w:sz w:val="24"/>
          <w:szCs w:val="24"/>
          <w:vertAlign w:val="superscript"/>
          <w:lang w:val="es-CL"/>
        </w:rPr>
        <w:t>1</w:t>
      </w:r>
      <w:proofErr w:type="gramStart"/>
      <w:r w:rsidR="00083BC6" w:rsidRPr="00EB5CC6">
        <w:rPr>
          <w:rFonts w:ascii="Times New Roman" w:hAnsi="Times New Roman" w:cs="Times New Roman"/>
          <w:sz w:val="24"/>
          <w:szCs w:val="24"/>
          <w:vertAlign w:val="superscript"/>
          <w:lang w:val="es-CL"/>
        </w:rPr>
        <w:t>,2</w:t>
      </w:r>
      <w:proofErr w:type="gramEnd"/>
      <w:r w:rsidRPr="00EB5CC6">
        <w:rPr>
          <w:rFonts w:ascii="Times New Roman" w:hAnsi="Times New Roman" w:cs="Times New Roman"/>
          <w:sz w:val="24"/>
          <w:szCs w:val="24"/>
          <w:lang w:val="es-CL"/>
        </w:rPr>
        <w:t>*, Paula Pappalardo</w:t>
      </w:r>
      <w:r w:rsidR="00083BC6" w:rsidRPr="00EB5CC6">
        <w:rPr>
          <w:rFonts w:ascii="Times New Roman" w:hAnsi="Times New Roman" w:cs="Times New Roman"/>
          <w:sz w:val="24"/>
          <w:szCs w:val="24"/>
          <w:vertAlign w:val="superscript"/>
          <w:lang w:val="es-CL"/>
        </w:rPr>
        <w:t>2</w:t>
      </w:r>
      <w:r w:rsidRPr="00EB5CC6">
        <w:rPr>
          <w:rFonts w:ascii="Times New Roman" w:hAnsi="Times New Roman" w:cs="Times New Roman"/>
          <w:sz w:val="24"/>
          <w:szCs w:val="24"/>
          <w:lang w:val="es-CL"/>
        </w:rPr>
        <w:t xml:space="preserve">*, </w:t>
      </w:r>
      <w:proofErr w:type="spellStart"/>
      <w:r w:rsidRPr="00EB5CC6">
        <w:rPr>
          <w:rFonts w:ascii="Times New Roman" w:hAnsi="Times New Roman" w:cs="Times New Roman"/>
          <w:sz w:val="24"/>
          <w:szCs w:val="24"/>
          <w:lang w:val="es-CL"/>
        </w:rPr>
        <w:t>Shan</w:t>
      </w:r>
      <w:proofErr w:type="spellEnd"/>
      <w:r w:rsidRPr="00EB5CC6">
        <w:rPr>
          <w:rFonts w:ascii="Times New Roman" w:hAnsi="Times New Roman" w:cs="Times New Roman"/>
          <w:sz w:val="24"/>
          <w:szCs w:val="24"/>
          <w:lang w:val="es-CL"/>
        </w:rPr>
        <w:t xml:space="preserve"> Huang</w:t>
      </w:r>
      <w:r w:rsidR="00083BC6" w:rsidRPr="00EB5CC6">
        <w:rPr>
          <w:rFonts w:ascii="Times New Roman" w:hAnsi="Times New Roman" w:cs="Times New Roman"/>
          <w:sz w:val="24"/>
          <w:szCs w:val="24"/>
          <w:vertAlign w:val="superscript"/>
          <w:lang w:val="es-CL"/>
        </w:rPr>
        <w:t>3</w:t>
      </w:r>
      <w:r w:rsidRPr="00EB5CC6">
        <w:rPr>
          <w:rFonts w:ascii="Times New Roman" w:hAnsi="Times New Roman" w:cs="Times New Roman"/>
          <w:sz w:val="24"/>
          <w:szCs w:val="24"/>
          <w:lang w:val="es-CL"/>
        </w:rPr>
        <w:t>, James</w:t>
      </w:r>
      <w:r w:rsidR="00E734AD" w:rsidRPr="00EB5CC6">
        <w:rPr>
          <w:rFonts w:ascii="Times New Roman" w:hAnsi="Times New Roman" w:cs="Times New Roman"/>
          <w:sz w:val="24"/>
          <w:szCs w:val="24"/>
          <w:lang w:val="es-CL"/>
        </w:rPr>
        <w:t xml:space="preserve"> E.</w:t>
      </w:r>
      <w:r w:rsidRPr="00EB5CC6">
        <w:rPr>
          <w:rFonts w:ascii="Times New Roman" w:hAnsi="Times New Roman" w:cs="Times New Roman"/>
          <w:sz w:val="24"/>
          <w:szCs w:val="24"/>
          <w:lang w:val="es-CL"/>
        </w:rPr>
        <w:t xml:space="preserve"> Byers</w:t>
      </w:r>
      <w:r w:rsidR="00083BC6" w:rsidRPr="00EB5CC6">
        <w:rPr>
          <w:rFonts w:ascii="Times New Roman" w:hAnsi="Times New Roman" w:cs="Times New Roman"/>
          <w:sz w:val="24"/>
          <w:szCs w:val="24"/>
          <w:vertAlign w:val="superscript"/>
          <w:lang w:val="es-CL"/>
        </w:rPr>
        <w:t>2</w:t>
      </w:r>
      <w:r w:rsidRPr="00EB5CC6">
        <w:rPr>
          <w:rFonts w:ascii="Times New Roman" w:hAnsi="Times New Roman" w:cs="Times New Roman"/>
          <w:sz w:val="24"/>
          <w:szCs w:val="24"/>
          <w:lang w:val="es-CL"/>
        </w:rPr>
        <w:t>, Maxwell J. Farrell</w:t>
      </w:r>
      <w:r w:rsidR="00083BC6" w:rsidRPr="00EB5CC6">
        <w:rPr>
          <w:rFonts w:ascii="Times New Roman" w:hAnsi="Times New Roman" w:cs="Times New Roman"/>
          <w:sz w:val="24"/>
          <w:szCs w:val="24"/>
          <w:vertAlign w:val="superscript"/>
          <w:lang w:val="es-CL"/>
        </w:rPr>
        <w:t>4</w:t>
      </w:r>
      <w:r w:rsidRPr="00EB5CC6">
        <w:rPr>
          <w:rFonts w:ascii="Times New Roman" w:hAnsi="Times New Roman" w:cs="Times New Roman"/>
          <w:sz w:val="24"/>
          <w:szCs w:val="24"/>
          <w:lang w:val="es-CL"/>
        </w:rPr>
        <w:t xml:space="preserve">, </w:t>
      </w:r>
      <w:proofErr w:type="spellStart"/>
      <w:r w:rsidRPr="00EB5CC6">
        <w:rPr>
          <w:rFonts w:ascii="Times New Roman" w:hAnsi="Times New Roman" w:cs="Times New Roman"/>
          <w:sz w:val="24"/>
          <w:szCs w:val="24"/>
          <w:lang w:val="es-CL"/>
        </w:rPr>
        <w:t>Alyssa</w:t>
      </w:r>
      <w:proofErr w:type="spellEnd"/>
      <w:r w:rsidRPr="00EB5CC6">
        <w:rPr>
          <w:rFonts w:ascii="Times New Roman" w:hAnsi="Times New Roman" w:cs="Times New Roman"/>
          <w:sz w:val="24"/>
          <w:szCs w:val="24"/>
          <w:lang w:val="es-CL"/>
        </w:rPr>
        <w:t xml:space="preserve"> Gehman</w:t>
      </w:r>
      <w:r w:rsidR="00083BC6" w:rsidRPr="00EB5CC6">
        <w:rPr>
          <w:rFonts w:ascii="Times New Roman" w:hAnsi="Times New Roman" w:cs="Times New Roman"/>
          <w:sz w:val="24"/>
          <w:szCs w:val="24"/>
          <w:vertAlign w:val="superscript"/>
          <w:lang w:val="es-CL"/>
        </w:rPr>
        <w:t>5</w:t>
      </w:r>
      <w:r w:rsidRPr="00EB5CC6">
        <w:rPr>
          <w:rFonts w:ascii="Times New Roman" w:hAnsi="Times New Roman" w:cs="Times New Roman"/>
          <w:sz w:val="24"/>
          <w:szCs w:val="24"/>
          <w:lang w:val="es-CL"/>
        </w:rPr>
        <w:t xml:space="preserve">, </w:t>
      </w:r>
      <w:proofErr w:type="spellStart"/>
      <w:r w:rsidRPr="00EB5CC6">
        <w:rPr>
          <w:rFonts w:ascii="Times New Roman" w:hAnsi="Times New Roman" w:cs="Times New Roman"/>
          <w:sz w:val="24"/>
          <w:szCs w:val="24"/>
          <w:lang w:val="es-CL"/>
        </w:rPr>
        <w:t>Ria</w:t>
      </w:r>
      <w:proofErr w:type="spellEnd"/>
      <w:r w:rsidRPr="00EB5CC6">
        <w:rPr>
          <w:rFonts w:ascii="Times New Roman" w:hAnsi="Times New Roman" w:cs="Times New Roman"/>
          <w:sz w:val="24"/>
          <w:szCs w:val="24"/>
          <w:lang w:val="es-CL"/>
        </w:rPr>
        <w:t xml:space="preserve"> </w:t>
      </w:r>
      <w:r w:rsidR="00361AD7" w:rsidRPr="00EB5CC6">
        <w:rPr>
          <w:rFonts w:ascii="Times New Roman" w:hAnsi="Times New Roman" w:cs="Times New Roman"/>
          <w:sz w:val="24"/>
          <w:szCs w:val="24"/>
          <w:lang w:val="es-CL"/>
        </w:rPr>
        <w:t xml:space="preserve">R. </w:t>
      </w:r>
      <w:r w:rsidRPr="00EB5CC6">
        <w:rPr>
          <w:rFonts w:ascii="Times New Roman" w:hAnsi="Times New Roman" w:cs="Times New Roman"/>
          <w:sz w:val="24"/>
          <w:szCs w:val="24"/>
          <w:lang w:val="es-CL"/>
        </w:rPr>
        <w:t>Ghai</w:t>
      </w:r>
      <w:r w:rsidR="00083BC6" w:rsidRPr="00EB5CC6">
        <w:rPr>
          <w:rFonts w:ascii="Times New Roman" w:hAnsi="Times New Roman" w:cs="Times New Roman"/>
          <w:sz w:val="24"/>
          <w:szCs w:val="24"/>
          <w:vertAlign w:val="superscript"/>
          <w:lang w:val="es-CL"/>
        </w:rPr>
        <w:t>6</w:t>
      </w:r>
      <w:r w:rsidRPr="00EB5CC6">
        <w:rPr>
          <w:rFonts w:ascii="Times New Roman" w:hAnsi="Times New Roman" w:cs="Times New Roman"/>
          <w:sz w:val="24"/>
          <w:szCs w:val="24"/>
          <w:lang w:val="es-CL"/>
        </w:rPr>
        <w:t xml:space="preserve">, Sarah </w:t>
      </w:r>
      <w:r w:rsidR="00E734AD" w:rsidRPr="00EB5CC6">
        <w:rPr>
          <w:rFonts w:ascii="Times New Roman" w:hAnsi="Times New Roman" w:cs="Times New Roman"/>
          <w:sz w:val="24"/>
          <w:szCs w:val="24"/>
          <w:lang w:val="es-CL"/>
        </w:rPr>
        <w:t xml:space="preserve">E. </w:t>
      </w:r>
      <w:r w:rsidRPr="00EB5CC6">
        <w:rPr>
          <w:rFonts w:ascii="Times New Roman" w:hAnsi="Times New Roman" w:cs="Times New Roman"/>
          <w:sz w:val="24"/>
          <w:szCs w:val="24"/>
          <w:lang w:val="es-CL"/>
        </w:rPr>
        <w:t>Haas</w:t>
      </w:r>
      <w:r w:rsidR="00083BC6" w:rsidRPr="00EB5CC6">
        <w:rPr>
          <w:rFonts w:ascii="Times New Roman" w:hAnsi="Times New Roman" w:cs="Times New Roman"/>
          <w:sz w:val="24"/>
          <w:szCs w:val="24"/>
          <w:vertAlign w:val="superscript"/>
          <w:lang w:val="es-CL"/>
        </w:rPr>
        <w:t>7</w:t>
      </w:r>
      <w:r w:rsidRPr="00EB5CC6">
        <w:rPr>
          <w:rFonts w:ascii="Times New Roman" w:hAnsi="Times New Roman" w:cs="Times New Roman"/>
          <w:sz w:val="24"/>
          <w:szCs w:val="24"/>
          <w:lang w:val="es-CL"/>
        </w:rPr>
        <w:t xml:space="preserve">, </w:t>
      </w:r>
      <w:proofErr w:type="spellStart"/>
      <w:r w:rsidRPr="00EB5CC6">
        <w:rPr>
          <w:rFonts w:ascii="Times New Roman" w:hAnsi="Times New Roman" w:cs="Times New Roman"/>
          <w:sz w:val="24"/>
          <w:szCs w:val="24"/>
          <w:lang w:val="es-CL"/>
        </w:rPr>
        <w:t>Barbara</w:t>
      </w:r>
      <w:proofErr w:type="spellEnd"/>
      <w:r w:rsidRPr="00EB5CC6">
        <w:rPr>
          <w:rFonts w:ascii="Times New Roman" w:hAnsi="Times New Roman" w:cs="Times New Roman"/>
          <w:sz w:val="24"/>
          <w:szCs w:val="24"/>
          <w:lang w:val="es-CL"/>
        </w:rPr>
        <w:t xml:space="preserve"> Han</w:t>
      </w:r>
      <w:r w:rsidR="00083BC6" w:rsidRPr="00EB5CC6">
        <w:rPr>
          <w:rFonts w:ascii="Times New Roman" w:hAnsi="Times New Roman" w:cs="Times New Roman"/>
          <w:sz w:val="24"/>
          <w:szCs w:val="24"/>
          <w:vertAlign w:val="superscript"/>
          <w:lang w:val="es-CL"/>
        </w:rPr>
        <w:t>8</w:t>
      </w:r>
      <w:r w:rsidRPr="00EB5CC6">
        <w:rPr>
          <w:rFonts w:ascii="Times New Roman" w:hAnsi="Times New Roman" w:cs="Times New Roman"/>
          <w:sz w:val="24"/>
          <w:szCs w:val="24"/>
          <w:lang w:val="es-CL"/>
        </w:rPr>
        <w:t>, Andrew W. Park</w:t>
      </w:r>
      <w:r w:rsidR="00083BC6" w:rsidRPr="00EB5CC6">
        <w:rPr>
          <w:rFonts w:ascii="Times New Roman" w:hAnsi="Times New Roman" w:cs="Times New Roman"/>
          <w:sz w:val="24"/>
          <w:szCs w:val="24"/>
          <w:vertAlign w:val="superscript"/>
          <w:lang w:val="es-CL"/>
        </w:rPr>
        <w:t>2</w:t>
      </w:r>
      <w:r w:rsidRPr="00EB5CC6">
        <w:rPr>
          <w:rFonts w:ascii="Times New Roman" w:hAnsi="Times New Roman" w:cs="Times New Roman"/>
          <w:sz w:val="24"/>
          <w:szCs w:val="24"/>
          <w:lang w:val="es-CL"/>
        </w:rPr>
        <w:t>, John P. Schmidt</w:t>
      </w:r>
      <w:r w:rsidR="00083BC6" w:rsidRPr="00EB5CC6">
        <w:rPr>
          <w:rFonts w:ascii="Times New Roman" w:hAnsi="Times New Roman" w:cs="Times New Roman"/>
          <w:sz w:val="24"/>
          <w:szCs w:val="24"/>
          <w:vertAlign w:val="superscript"/>
          <w:lang w:val="es-CL"/>
        </w:rPr>
        <w:t>2</w:t>
      </w:r>
      <w:r w:rsidRPr="00EB5CC6">
        <w:rPr>
          <w:rFonts w:ascii="Times New Roman" w:hAnsi="Times New Roman" w:cs="Times New Roman"/>
          <w:sz w:val="24"/>
          <w:szCs w:val="24"/>
          <w:lang w:val="es-CL"/>
        </w:rPr>
        <w:t>, Sonia Altizer</w:t>
      </w:r>
      <w:r w:rsidR="00083BC6" w:rsidRPr="00EB5CC6">
        <w:rPr>
          <w:rFonts w:ascii="Times New Roman" w:hAnsi="Times New Roman" w:cs="Times New Roman"/>
          <w:sz w:val="24"/>
          <w:szCs w:val="24"/>
          <w:vertAlign w:val="superscript"/>
          <w:lang w:val="es-CL"/>
        </w:rPr>
        <w:t>2</w:t>
      </w:r>
      <w:r w:rsidRPr="00EB5CC6">
        <w:rPr>
          <w:rFonts w:ascii="Times New Roman" w:hAnsi="Times New Roman" w:cs="Times New Roman"/>
          <w:sz w:val="24"/>
          <w:szCs w:val="24"/>
          <w:lang w:val="es-CL"/>
        </w:rPr>
        <w:t>, Vanessa O. Ezenwa</w:t>
      </w:r>
      <w:r w:rsidR="00083BC6" w:rsidRPr="00EB5CC6">
        <w:rPr>
          <w:rFonts w:ascii="Times New Roman" w:hAnsi="Times New Roman" w:cs="Times New Roman"/>
          <w:sz w:val="24"/>
          <w:szCs w:val="24"/>
          <w:vertAlign w:val="superscript"/>
          <w:lang w:val="es-CL"/>
        </w:rPr>
        <w:t>2</w:t>
      </w:r>
      <w:r w:rsidRPr="00EB5CC6">
        <w:rPr>
          <w:rFonts w:ascii="Times New Roman" w:hAnsi="Times New Roman" w:cs="Times New Roman"/>
          <w:sz w:val="24"/>
          <w:szCs w:val="24"/>
          <w:lang w:val="es-CL"/>
        </w:rPr>
        <w:t>, Charles L. Nunn</w:t>
      </w:r>
      <w:r w:rsidR="00083BC6" w:rsidRPr="00EB5CC6">
        <w:rPr>
          <w:rFonts w:ascii="Times New Roman" w:hAnsi="Times New Roman" w:cs="Times New Roman"/>
          <w:sz w:val="24"/>
          <w:szCs w:val="24"/>
          <w:vertAlign w:val="superscript"/>
          <w:lang w:val="es-CL"/>
        </w:rPr>
        <w:t>9</w:t>
      </w:r>
    </w:p>
    <w:p w14:paraId="3483AFE0" w14:textId="77777777" w:rsidR="004D4A22" w:rsidRDefault="008C5FE1" w:rsidP="00083BC6">
      <w:pPr>
        <w:spacing w:line="480" w:lineRule="auto"/>
        <w:rPr>
          <w:rFonts w:ascii="Times New Roman" w:hAnsi="Times New Roman" w:cs="Times New Roman"/>
          <w:szCs w:val="24"/>
        </w:rPr>
      </w:pPr>
      <w:r>
        <w:rPr>
          <w:rFonts w:ascii="Times New Roman" w:hAnsi="Times New Roman" w:cs="Times New Roman"/>
          <w:szCs w:val="24"/>
        </w:rPr>
        <w:t>*equal authorship</w:t>
      </w:r>
    </w:p>
    <w:p w14:paraId="660C6155" w14:textId="770E9068" w:rsidR="00083BC6" w:rsidRDefault="00083BC6" w:rsidP="00632F18">
      <w:pPr>
        <w:spacing w:after="0" w:line="480" w:lineRule="auto"/>
        <w:rPr>
          <w:rFonts w:ascii="Times New Roman" w:hAnsi="Times New Roman" w:cs="Times New Roman"/>
          <w:sz w:val="24"/>
          <w:szCs w:val="24"/>
        </w:rPr>
      </w:pPr>
      <w:r w:rsidRPr="00632F18">
        <w:rPr>
          <w:rFonts w:ascii="Times New Roman" w:hAnsi="Times New Roman" w:cs="Times New Roman"/>
          <w:sz w:val="24"/>
          <w:szCs w:val="24"/>
          <w:vertAlign w:val="superscript"/>
        </w:rPr>
        <w:t>1</w:t>
      </w:r>
      <w:r w:rsidRPr="00083BC6">
        <w:rPr>
          <w:rFonts w:ascii="Times New Roman" w:hAnsi="Times New Roman" w:cs="Times New Roman"/>
          <w:sz w:val="24"/>
          <w:szCs w:val="24"/>
        </w:rPr>
        <w:t xml:space="preserve"> </w:t>
      </w:r>
      <w:r>
        <w:rPr>
          <w:rFonts w:ascii="Times New Roman" w:hAnsi="Times New Roman" w:cs="Times New Roman"/>
          <w:sz w:val="24"/>
          <w:szCs w:val="24"/>
        </w:rPr>
        <w:t xml:space="preserve">Corresponding author: </w:t>
      </w:r>
      <w:hyperlink r:id="rId8" w:history="1">
        <w:r w:rsidRPr="00DA1FF7">
          <w:rPr>
            <w:rStyle w:val="Hyperlink"/>
            <w:rFonts w:ascii="Times New Roman" w:hAnsi="Times New Roman" w:cs="Times New Roman"/>
            <w:sz w:val="24"/>
            <w:szCs w:val="24"/>
          </w:rPr>
          <w:t>prsteph@uga.edu</w:t>
        </w:r>
      </w:hyperlink>
    </w:p>
    <w:p w14:paraId="3AA73A27" w14:textId="77777777" w:rsidR="00083BC6" w:rsidRDefault="00083BC6" w:rsidP="00632F18">
      <w:pPr>
        <w:spacing w:after="0" w:line="480" w:lineRule="auto"/>
        <w:rPr>
          <w:rFonts w:ascii="Times New Roman" w:hAnsi="Times New Roman" w:cs="Times New Roman"/>
          <w:sz w:val="24"/>
          <w:szCs w:val="24"/>
        </w:rPr>
      </w:pPr>
      <w:r w:rsidRPr="00632F18">
        <w:rPr>
          <w:rFonts w:ascii="Times New Roman" w:hAnsi="Times New Roman" w:cs="Times New Roman"/>
          <w:sz w:val="24"/>
          <w:szCs w:val="24"/>
          <w:vertAlign w:val="superscript"/>
        </w:rPr>
        <w:t>2</w:t>
      </w:r>
      <w:r>
        <w:rPr>
          <w:rFonts w:ascii="Times New Roman" w:hAnsi="Times New Roman" w:cs="Times New Roman"/>
          <w:sz w:val="24"/>
          <w:szCs w:val="24"/>
        </w:rPr>
        <w:t xml:space="preserve"> </w:t>
      </w:r>
      <w:proofErr w:type="spellStart"/>
      <w:r>
        <w:rPr>
          <w:rFonts w:ascii="Times New Roman" w:hAnsi="Times New Roman" w:cs="Times New Roman"/>
          <w:sz w:val="24"/>
          <w:szCs w:val="24"/>
        </w:rPr>
        <w:t>Odum</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School</w:t>
      </w:r>
      <w:proofErr w:type="gramEnd"/>
      <w:r>
        <w:rPr>
          <w:rFonts w:ascii="Times New Roman" w:hAnsi="Times New Roman" w:cs="Times New Roman"/>
          <w:sz w:val="24"/>
          <w:szCs w:val="24"/>
        </w:rPr>
        <w:t xml:space="preserve"> of Ecology, University of Georgia, Athens GA</w:t>
      </w:r>
    </w:p>
    <w:p w14:paraId="4CA82F21" w14:textId="7E9271EB" w:rsidR="00CF4FC7" w:rsidRDefault="00CF4FC7" w:rsidP="00632F18">
      <w:pPr>
        <w:pStyle w:val="HTMLPreformatted"/>
        <w:spacing w:line="480" w:lineRule="auto"/>
        <w:rPr>
          <w:rFonts w:ascii="Times New Roman" w:hAnsi="Times New Roman" w:cs="Times New Roman"/>
          <w:sz w:val="24"/>
          <w:szCs w:val="24"/>
        </w:rPr>
      </w:pPr>
      <w:r w:rsidRPr="00632F18">
        <w:rPr>
          <w:rFonts w:ascii="Times New Roman" w:hAnsi="Times New Roman" w:cs="Times New Roman"/>
          <w:sz w:val="24"/>
          <w:szCs w:val="24"/>
          <w:vertAlign w:val="superscript"/>
        </w:rPr>
        <w:t>3</w:t>
      </w:r>
      <w:r>
        <w:rPr>
          <w:rFonts w:ascii="Times New Roman" w:hAnsi="Times New Roman" w:cs="Times New Roman"/>
          <w:sz w:val="24"/>
          <w:szCs w:val="24"/>
        </w:rPr>
        <w:t xml:space="preserve"> </w:t>
      </w:r>
      <w:proofErr w:type="spellStart"/>
      <w:r w:rsidRPr="00CF4FC7">
        <w:rPr>
          <w:rFonts w:ascii="Times New Roman" w:hAnsi="Times New Roman" w:cs="Times New Roman"/>
          <w:sz w:val="24"/>
          <w:szCs w:val="24"/>
        </w:rPr>
        <w:t>Senckenberg</w:t>
      </w:r>
      <w:proofErr w:type="spellEnd"/>
      <w:r w:rsidRPr="00CF4FC7">
        <w:rPr>
          <w:rFonts w:ascii="Times New Roman" w:hAnsi="Times New Roman" w:cs="Times New Roman"/>
          <w:sz w:val="24"/>
          <w:szCs w:val="24"/>
        </w:rPr>
        <w:t xml:space="preserve"> Biodiversity and Climate Research Center (</w:t>
      </w:r>
      <w:proofErr w:type="spellStart"/>
      <w:r w:rsidRPr="00CF4FC7">
        <w:rPr>
          <w:rFonts w:ascii="Times New Roman" w:hAnsi="Times New Roman" w:cs="Times New Roman"/>
          <w:sz w:val="24"/>
          <w:szCs w:val="24"/>
        </w:rPr>
        <w:t>BiK</w:t>
      </w:r>
      <w:proofErr w:type="spellEnd"/>
      <w:r w:rsidRPr="00CF4FC7">
        <w:rPr>
          <w:rFonts w:ascii="Times New Roman" w:hAnsi="Times New Roman" w:cs="Times New Roman"/>
          <w:sz w:val="24"/>
          <w:szCs w:val="24"/>
        </w:rPr>
        <w:t>-F)</w:t>
      </w:r>
      <w:r>
        <w:rPr>
          <w:rFonts w:ascii="Times New Roman" w:hAnsi="Times New Roman" w:cs="Times New Roman"/>
          <w:sz w:val="24"/>
          <w:szCs w:val="24"/>
        </w:rPr>
        <w:t xml:space="preserve">, </w:t>
      </w:r>
      <w:proofErr w:type="spellStart"/>
      <w:r w:rsidRPr="00CF4FC7">
        <w:rPr>
          <w:rFonts w:ascii="Times New Roman" w:hAnsi="Times New Roman" w:cs="Times New Roman"/>
          <w:sz w:val="24"/>
          <w:szCs w:val="24"/>
        </w:rPr>
        <w:t>Senckenberganlage</w:t>
      </w:r>
      <w:proofErr w:type="spellEnd"/>
      <w:r w:rsidRPr="00CF4FC7">
        <w:rPr>
          <w:rFonts w:ascii="Times New Roman" w:hAnsi="Times New Roman" w:cs="Times New Roman"/>
          <w:sz w:val="24"/>
          <w:szCs w:val="24"/>
        </w:rPr>
        <w:t xml:space="preserve"> 25</w:t>
      </w:r>
      <w:r>
        <w:rPr>
          <w:rFonts w:ascii="Times New Roman" w:hAnsi="Times New Roman" w:cs="Times New Roman"/>
          <w:sz w:val="24"/>
          <w:szCs w:val="24"/>
        </w:rPr>
        <w:t xml:space="preserve"> </w:t>
      </w:r>
      <w:r w:rsidRPr="00CF4FC7">
        <w:rPr>
          <w:rFonts w:ascii="Times New Roman" w:hAnsi="Times New Roman" w:cs="Times New Roman"/>
          <w:sz w:val="24"/>
          <w:szCs w:val="24"/>
        </w:rPr>
        <w:t>D-60325 Frankfurt (Main), Germany</w:t>
      </w:r>
    </w:p>
    <w:p w14:paraId="532943C0" w14:textId="2A583AE5" w:rsidR="00CF4FC7" w:rsidRDefault="006C682B" w:rsidP="00632F18">
      <w:pPr>
        <w:pStyle w:val="HTMLPreformatted"/>
        <w:spacing w:line="480" w:lineRule="auto"/>
        <w:rPr>
          <w:rFonts w:ascii="Times New Roman" w:hAnsi="Times New Roman" w:cs="Times New Roman"/>
          <w:sz w:val="24"/>
          <w:szCs w:val="24"/>
        </w:rPr>
      </w:pPr>
      <w:r w:rsidRPr="00632F18">
        <w:rPr>
          <w:rFonts w:ascii="Times New Roman" w:hAnsi="Times New Roman" w:cs="Times New Roman"/>
          <w:sz w:val="24"/>
          <w:szCs w:val="24"/>
          <w:vertAlign w:val="superscript"/>
        </w:rPr>
        <w:t>4</w:t>
      </w:r>
      <w:r>
        <w:rPr>
          <w:rFonts w:ascii="Times New Roman" w:hAnsi="Times New Roman" w:cs="Times New Roman"/>
          <w:sz w:val="24"/>
          <w:szCs w:val="24"/>
        </w:rPr>
        <w:t xml:space="preserve"> Department of Biology, </w:t>
      </w:r>
      <w:proofErr w:type="spellStart"/>
      <w:r>
        <w:rPr>
          <w:rFonts w:ascii="Times New Roman" w:hAnsi="Times New Roman" w:cs="Times New Roman"/>
          <w:sz w:val="24"/>
          <w:szCs w:val="24"/>
        </w:rPr>
        <w:t>McGilll</w:t>
      </w:r>
      <w:proofErr w:type="spellEnd"/>
      <w:r>
        <w:rPr>
          <w:rFonts w:ascii="Times New Roman" w:hAnsi="Times New Roman" w:cs="Times New Roman"/>
          <w:sz w:val="24"/>
          <w:szCs w:val="24"/>
        </w:rPr>
        <w:t xml:space="preserve"> University, Montreal, Quebec Canada H3A1B1</w:t>
      </w:r>
    </w:p>
    <w:p w14:paraId="114B656F" w14:textId="48BD7C7E" w:rsidR="006C682B" w:rsidRDefault="006C682B" w:rsidP="00632F18">
      <w:pPr>
        <w:pStyle w:val="HTMLPreformatted"/>
        <w:spacing w:line="480" w:lineRule="auto"/>
        <w:rPr>
          <w:rFonts w:ascii="Times New Roman" w:hAnsi="Times New Roman" w:cs="Times New Roman"/>
          <w:sz w:val="24"/>
          <w:szCs w:val="24"/>
        </w:rPr>
      </w:pPr>
      <w:r w:rsidRPr="00632F18">
        <w:rPr>
          <w:rFonts w:ascii="Times New Roman" w:hAnsi="Times New Roman" w:cs="Times New Roman"/>
          <w:sz w:val="24"/>
          <w:szCs w:val="24"/>
          <w:vertAlign w:val="superscript"/>
        </w:rPr>
        <w:t>5</w:t>
      </w:r>
      <w:r>
        <w:rPr>
          <w:rFonts w:ascii="Times New Roman" w:hAnsi="Times New Roman" w:cs="Times New Roman"/>
          <w:sz w:val="24"/>
          <w:szCs w:val="24"/>
        </w:rPr>
        <w:t xml:space="preserve"> Department of Zoology, University of British Columbia, Vancouver, British Columbia Canada V6T1Z4</w:t>
      </w:r>
    </w:p>
    <w:p w14:paraId="0FE7A0AC" w14:textId="3A2A0645" w:rsidR="006C682B" w:rsidRDefault="006C682B" w:rsidP="00632F18">
      <w:pPr>
        <w:spacing w:line="480" w:lineRule="auto"/>
        <w:rPr>
          <w:rFonts w:ascii="Times New Roman" w:eastAsia="Times New Roman" w:hAnsi="Times New Roman" w:cs="Times New Roman"/>
          <w:sz w:val="24"/>
          <w:szCs w:val="24"/>
        </w:rPr>
      </w:pPr>
      <w:r w:rsidRPr="00632F18">
        <w:rPr>
          <w:rFonts w:ascii="Times New Roman" w:hAnsi="Times New Roman" w:cs="Times New Roman"/>
          <w:sz w:val="24"/>
          <w:szCs w:val="24"/>
          <w:vertAlign w:val="superscript"/>
        </w:rPr>
        <w:t>6</w:t>
      </w:r>
      <w:r w:rsidRPr="006C682B">
        <w:t xml:space="preserve"> </w:t>
      </w:r>
      <w:proofErr w:type="gramStart"/>
      <w:r w:rsidRPr="006C682B">
        <w:rPr>
          <w:rFonts w:ascii="Times New Roman" w:eastAsia="Times New Roman" w:hAnsi="Times New Roman" w:cs="Times New Roman"/>
          <w:sz w:val="24"/>
          <w:szCs w:val="24"/>
        </w:rPr>
        <w:t>Department</w:t>
      </w:r>
      <w:proofErr w:type="gramEnd"/>
      <w:r w:rsidRPr="006C682B">
        <w:rPr>
          <w:rFonts w:ascii="Times New Roman" w:eastAsia="Times New Roman" w:hAnsi="Times New Roman" w:cs="Times New Roman"/>
          <w:sz w:val="24"/>
          <w:szCs w:val="24"/>
        </w:rPr>
        <w:t xml:space="preserve"> of Environmental Sciences</w:t>
      </w:r>
      <w:r>
        <w:rPr>
          <w:rFonts w:ascii="Times New Roman" w:eastAsia="Times New Roman" w:hAnsi="Times New Roman" w:cs="Times New Roman"/>
          <w:sz w:val="24"/>
          <w:szCs w:val="24"/>
        </w:rPr>
        <w:t xml:space="preserve">, </w:t>
      </w:r>
      <w:r w:rsidRPr="006C682B">
        <w:rPr>
          <w:rFonts w:ascii="Times New Roman" w:eastAsia="Times New Roman" w:hAnsi="Times New Roman" w:cs="Times New Roman"/>
          <w:sz w:val="24"/>
          <w:szCs w:val="24"/>
        </w:rPr>
        <w:t>Emory University</w:t>
      </w:r>
      <w:r>
        <w:rPr>
          <w:rFonts w:ascii="Times New Roman" w:eastAsia="Times New Roman" w:hAnsi="Times New Roman" w:cs="Times New Roman"/>
          <w:sz w:val="24"/>
          <w:szCs w:val="24"/>
        </w:rPr>
        <w:t>, Atlanta, Georgia 30322</w:t>
      </w:r>
    </w:p>
    <w:p w14:paraId="4C147875" w14:textId="1D4A4C45" w:rsidR="006C682B" w:rsidRDefault="006C682B" w:rsidP="00632F18">
      <w:pPr>
        <w:spacing w:line="480" w:lineRule="auto"/>
        <w:rPr>
          <w:rFonts w:ascii="Times New Roman" w:eastAsia="Times New Roman" w:hAnsi="Times New Roman" w:cs="Times New Roman"/>
          <w:sz w:val="24"/>
          <w:szCs w:val="24"/>
        </w:rPr>
      </w:pPr>
      <w:r w:rsidRPr="00632F18">
        <w:rPr>
          <w:rFonts w:ascii="Times New Roman" w:eastAsia="Times New Roman" w:hAnsi="Times New Roman" w:cs="Times New Roman"/>
          <w:sz w:val="24"/>
          <w:szCs w:val="24"/>
          <w:vertAlign w:val="superscript"/>
        </w:rPr>
        <w:t>7</w:t>
      </w:r>
      <w:r w:rsidRPr="006C682B">
        <w:rPr>
          <w:rFonts w:ascii="Times New Roman" w:hAnsi="Times New Roman" w:cs="Times New Roman"/>
        </w:rPr>
        <w:t xml:space="preserve"> </w:t>
      </w:r>
      <w:r w:rsidRPr="006C682B">
        <w:rPr>
          <w:rFonts w:ascii="Times New Roman" w:eastAsia="Times New Roman" w:hAnsi="Times New Roman" w:cs="Times New Roman"/>
          <w:sz w:val="24"/>
          <w:szCs w:val="24"/>
        </w:rPr>
        <w:t>Inland Fisheries Division, Texas Parks and Wildlife Department</w:t>
      </w:r>
      <w:r>
        <w:rPr>
          <w:rFonts w:ascii="Times New Roman" w:eastAsia="Times New Roman" w:hAnsi="Times New Roman" w:cs="Times New Roman"/>
          <w:sz w:val="24"/>
          <w:szCs w:val="24"/>
        </w:rPr>
        <w:t>, Austin, Texas 78744</w:t>
      </w:r>
    </w:p>
    <w:p w14:paraId="202A995D" w14:textId="68C318F8" w:rsidR="006C682B" w:rsidRDefault="006C682B" w:rsidP="00632F18">
      <w:pPr>
        <w:spacing w:line="480" w:lineRule="auto"/>
        <w:rPr>
          <w:rFonts w:ascii="Times New Roman" w:eastAsia="Times New Roman" w:hAnsi="Times New Roman" w:cs="Times New Roman"/>
          <w:sz w:val="24"/>
          <w:szCs w:val="24"/>
        </w:rPr>
      </w:pPr>
      <w:proofErr w:type="gramStart"/>
      <w:r w:rsidRPr="00632F18">
        <w:rPr>
          <w:rFonts w:ascii="Times New Roman" w:eastAsia="Times New Roman" w:hAnsi="Times New Roman" w:cs="Times New Roman"/>
          <w:sz w:val="24"/>
          <w:szCs w:val="24"/>
          <w:vertAlign w:val="superscript"/>
        </w:rPr>
        <w:t>8</w:t>
      </w:r>
      <w:r>
        <w:rPr>
          <w:rFonts w:ascii="Times New Roman" w:eastAsia="Times New Roman" w:hAnsi="Times New Roman" w:cs="Times New Roman"/>
          <w:sz w:val="24"/>
          <w:szCs w:val="24"/>
        </w:rPr>
        <w:t xml:space="preserve"> Cary Institute of Ecosystem Ecology</w:t>
      </w:r>
      <w:proofErr w:type="gramEnd"/>
      <w:r>
        <w:rPr>
          <w:rFonts w:ascii="Times New Roman" w:eastAsia="Times New Roman" w:hAnsi="Times New Roman" w:cs="Times New Roman"/>
          <w:sz w:val="24"/>
          <w:szCs w:val="24"/>
        </w:rPr>
        <w:t xml:space="preserve">, </w:t>
      </w:r>
      <w:r w:rsidR="00632F18">
        <w:rPr>
          <w:rFonts w:ascii="Times New Roman" w:eastAsia="Times New Roman" w:hAnsi="Times New Roman" w:cs="Times New Roman"/>
          <w:sz w:val="24"/>
          <w:szCs w:val="24"/>
        </w:rPr>
        <w:t>Millbrook, New York 12545</w:t>
      </w:r>
    </w:p>
    <w:p w14:paraId="1FA1E00D" w14:textId="27C078F0" w:rsidR="00632F18" w:rsidRPr="006C682B" w:rsidRDefault="00632F18" w:rsidP="00632F18">
      <w:pPr>
        <w:spacing w:line="480" w:lineRule="auto"/>
        <w:rPr>
          <w:rFonts w:ascii="Times New Roman" w:eastAsia="Times New Roman" w:hAnsi="Times New Roman" w:cs="Times New Roman"/>
          <w:sz w:val="24"/>
          <w:szCs w:val="24"/>
        </w:rPr>
      </w:pPr>
      <w:r w:rsidRPr="00632F18">
        <w:rPr>
          <w:rFonts w:ascii="Times New Roman" w:eastAsia="Times New Roman" w:hAnsi="Times New Roman" w:cs="Times New Roman"/>
          <w:sz w:val="24"/>
          <w:szCs w:val="24"/>
          <w:vertAlign w:val="superscript"/>
        </w:rPr>
        <w:t>9</w:t>
      </w:r>
      <w:r w:rsidRPr="00632F18">
        <w:rPr>
          <w:rFonts w:ascii="Times New Roman" w:hAnsi="Times New Roman" w:cs="Times New Roman"/>
          <w:sz w:val="24"/>
          <w:szCs w:val="24"/>
        </w:rPr>
        <w:t xml:space="preserve"> </w:t>
      </w:r>
      <w:r>
        <w:rPr>
          <w:rFonts w:ascii="Times New Roman" w:hAnsi="Times New Roman" w:cs="Times New Roman"/>
          <w:sz w:val="24"/>
          <w:szCs w:val="24"/>
        </w:rPr>
        <w:t>Biological Sciences, Duke University, Durham North Carolina 27708</w:t>
      </w:r>
    </w:p>
    <w:p w14:paraId="7BC7C6FE" w14:textId="4072314F" w:rsidR="006C682B" w:rsidRPr="006C682B" w:rsidRDefault="006C682B" w:rsidP="00632F18">
      <w:pPr>
        <w:spacing w:line="480" w:lineRule="auto"/>
        <w:rPr>
          <w:rFonts w:ascii="Times New Roman" w:eastAsia="Times New Roman" w:hAnsi="Times New Roman" w:cs="Times New Roman"/>
          <w:sz w:val="24"/>
          <w:szCs w:val="24"/>
        </w:rPr>
      </w:pPr>
    </w:p>
    <w:p w14:paraId="285DCAC3" w14:textId="32FC904E" w:rsidR="006C682B" w:rsidRDefault="006C682B" w:rsidP="00CF4FC7">
      <w:pPr>
        <w:pStyle w:val="HTMLPreformatted"/>
        <w:rPr>
          <w:rFonts w:ascii="Times New Roman" w:hAnsi="Times New Roman" w:cs="Times New Roman"/>
          <w:sz w:val="24"/>
          <w:szCs w:val="24"/>
        </w:rPr>
      </w:pPr>
    </w:p>
    <w:p w14:paraId="4F3DE16A" w14:textId="474F6495" w:rsidR="001D1737" w:rsidRDefault="001D1737" w:rsidP="00083BC6">
      <w:pPr>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Abstract</w:t>
      </w:r>
    </w:p>
    <w:p w14:paraId="44BDFAE8" w14:textId="541FA93A" w:rsidR="001D1737" w:rsidRPr="001D1737" w:rsidRDefault="001D1737" w:rsidP="001D1737">
      <w:pPr>
        <w:spacing w:line="480" w:lineRule="auto"/>
      </w:pPr>
      <w:r>
        <w:rPr>
          <w:rFonts w:ascii="Times New Roman" w:hAnsi="Times New Roman" w:cs="Times New Roman"/>
          <w:sz w:val="24"/>
          <w:szCs w:val="24"/>
        </w:rPr>
        <w:t>Illuminating the ecological and evolutionary dynamics of parasites is one of the most pressing issues facing modern science, and is critical for ba</w:t>
      </w:r>
      <w:r w:rsidR="0091609C">
        <w:rPr>
          <w:rFonts w:ascii="Times New Roman" w:hAnsi="Times New Roman" w:cs="Times New Roman"/>
          <w:sz w:val="24"/>
          <w:szCs w:val="24"/>
        </w:rPr>
        <w:t>sic science, the global economy</w:t>
      </w:r>
      <w:r>
        <w:rPr>
          <w:rFonts w:ascii="Times New Roman" w:hAnsi="Times New Roman" w:cs="Times New Roman"/>
          <w:sz w:val="24"/>
          <w:szCs w:val="24"/>
        </w:rPr>
        <w:t xml:space="preserve"> and human health.</w:t>
      </w:r>
      <w:r w:rsidR="00DB457A">
        <w:rPr>
          <w:rFonts w:ascii="Times New Roman" w:hAnsi="Times New Roman" w:cs="Times New Roman"/>
          <w:sz w:val="24"/>
          <w:szCs w:val="24"/>
        </w:rPr>
        <w:t xml:space="preserve"> </w:t>
      </w:r>
      <w:r>
        <w:rPr>
          <w:rFonts w:ascii="Times New Roman" w:hAnsi="Times New Roman" w:cs="Times New Roman"/>
          <w:sz w:val="24"/>
          <w:szCs w:val="24"/>
        </w:rPr>
        <w:t>Extremely important to this effort are data on the disease-causing organisms of wild animal hosts (including viruses, bacteria, protozoa, helminths, arthropods and fungi). Here we present an updated version of the Global Mammal Parasite Database, a database of the parasites of wild</w:t>
      </w:r>
      <w:bookmarkStart w:id="0" w:name="_GoBack"/>
      <w:bookmarkEnd w:id="0"/>
      <w:r w:rsidR="004D1576">
        <w:rPr>
          <w:rFonts w:ascii="Times New Roman" w:hAnsi="Times New Roman" w:cs="Times New Roman"/>
          <w:sz w:val="24"/>
          <w:szCs w:val="24"/>
        </w:rPr>
        <w:t xml:space="preserve"> ungulates (artiodactyls</w:t>
      </w:r>
      <w:r w:rsidR="00DB457A">
        <w:rPr>
          <w:rFonts w:ascii="Times New Roman" w:hAnsi="Times New Roman" w:cs="Times New Roman"/>
          <w:sz w:val="24"/>
          <w:szCs w:val="24"/>
        </w:rPr>
        <w:t xml:space="preserve"> and </w:t>
      </w:r>
      <w:proofErr w:type="spellStart"/>
      <w:r w:rsidR="004D1576">
        <w:rPr>
          <w:rFonts w:ascii="Times New Roman" w:hAnsi="Times New Roman" w:cs="Times New Roman"/>
          <w:sz w:val="24"/>
          <w:szCs w:val="24"/>
        </w:rPr>
        <w:t>p</w:t>
      </w:r>
      <w:r w:rsidR="00DB457A">
        <w:rPr>
          <w:rFonts w:ascii="Times New Roman" w:hAnsi="Times New Roman" w:cs="Times New Roman"/>
          <w:sz w:val="24"/>
          <w:szCs w:val="24"/>
        </w:rPr>
        <w:t>e</w:t>
      </w:r>
      <w:r>
        <w:rPr>
          <w:rFonts w:ascii="Times New Roman" w:hAnsi="Times New Roman" w:cs="Times New Roman"/>
          <w:sz w:val="24"/>
          <w:szCs w:val="24"/>
        </w:rPr>
        <w:t>rissodactyl</w:t>
      </w:r>
      <w:r w:rsidR="004D1576">
        <w:rPr>
          <w:rFonts w:ascii="Times New Roman" w:hAnsi="Times New Roman" w:cs="Times New Roman"/>
          <w:sz w:val="24"/>
          <w:szCs w:val="24"/>
        </w:rPr>
        <w:t>s</w:t>
      </w:r>
      <w:proofErr w:type="spellEnd"/>
      <w:r>
        <w:rPr>
          <w:rFonts w:ascii="Times New Roman" w:hAnsi="Times New Roman" w:cs="Times New Roman"/>
          <w:sz w:val="24"/>
          <w:szCs w:val="24"/>
        </w:rPr>
        <w:t>) , carnivores, and primates, an</w:t>
      </w:r>
      <w:r w:rsidR="003C0D54">
        <w:rPr>
          <w:rFonts w:ascii="Times New Roman" w:hAnsi="Times New Roman" w:cs="Times New Roman"/>
          <w:sz w:val="24"/>
          <w:szCs w:val="24"/>
        </w:rPr>
        <w:t>d</w:t>
      </w:r>
      <w:r>
        <w:rPr>
          <w:rFonts w:ascii="Times New Roman" w:hAnsi="Times New Roman" w:cs="Times New Roman"/>
          <w:sz w:val="24"/>
          <w:szCs w:val="24"/>
        </w:rPr>
        <w:t xml:space="preserve"> make it available for download as complete flat files. The updated database has more than 24,000 entries in the main data file alone, representing data from over 2,700 literature sources.</w:t>
      </w:r>
      <w:r w:rsidR="00DB457A">
        <w:rPr>
          <w:rFonts w:ascii="Times New Roman" w:hAnsi="Times New Roman" w:cs="Times New Roman"/>
          <w:sz w:val="24"/>
          <w:szCs w:val="24"/>
        </w:rPr>
        <w:t xml:space="preserve"> </w:t>
      </w:r>
      <w:r w:rsidR="002317D6">
        <w:rPr>
          <w:rFonts w:ascii="Times New Roman" w:hAnsi="Times New Roman" w:cs="Times New Roman"/>
          <w:sz w:val="24"/>
          <w:szCs w:val="24"/>
        </w:rPr>
        <w:t>We include data on sampling method and sample sizes when reported</w:t>
      </w:r>
      <w:r w:rsidR="003C0D54">
        <w:rPr>
          <w:rFonts w:ascii="Times New Roman" w:hAnsi="Times New Roman" w:cs="Times New Roman"/>
          <w:sz w:val="24"/>
          <w:szCs w:val="24"/>
        </w:rPr>
        <w:t>,</w:t>
      </w:r>
      <w:r w:rsidR="002317D6">
        <w:rPr>
          <w:rFonts w:ascii="Times New Roman" w:hAnsi="Times New Roman" w:cs="Times New Roman"/>
          <w:sz w:val="24"/>
          <w:szCs w:val="24"/>
        </w:rPr>
        <w:t xml:space="preserve"> as well as both “reported” and “corrected” (i.e., standardized) binomials for each host and parasite species.  </w:t>
      </w:r>
      <w:r w:rsidR="00123E62">
        <w:rPr>
          <w:rFonts w:ascii="Times New Roman" w:hAnsi="Times New Roman" w:cs="Times New Roman"/>
          <w:sz w:val="24"/>
          <w:szCs w:val="24"/>
        </w:rPr>
        <w:t xml:space="preserve">Also included are current </w:t>
      </w:r>
      <w:r w:rsidR="003C0D54">
        <w:rPr>
          <w:rFonts w:ascii="Times New Roman" w:hAnsi="Times New Roman" w:cs="Times New Roman"/>
          <w:sz w:val="24"/>
          <w:szCs w:val="24"/>
        </w:rPr>
        <w:t xml:space="preserve">higher </w:t>
      </w:r>
      <w:r w:rsidR="00123E62">
        <w:rPr>
          <w:rFonts w:ascii="Times New Roman" w:hAnsi="Times New Roman" w:cs="Times New Roman"/>
          <w:sz w:val="24"/>
          <w:szCs w:val="24"/>
        </w:rPr>
        <w:t xml:space="preserve">taxonomies and data on transmission modes used by </w:t>
      </w:r>
      <w:r w:rsidR="00CB3D1B">
        <w:rPr>
          <w:rFonts w:ascii="Times New Roman" w:hAnsi="Times New Roman" w:cs="Times New Roman"/>
          <w:sz w:val="24"/>
          <w:szCs w:val="24"/>
        </w:rPr>
        <w:t>the majority of</w:t>
      </w:r>
      <w:r w:rsidR="00123E62">
        <w:rPr>
          <w:rFonts w:ascii="Times New Roman" w:hAnsi="Times New Roman" w:cs="Times New Roman"/>
          <w:sz w:val="24"/>
          <w:szCs w:val="24"/>
        </w:rPr>
        <w:t xml:space="preserve"> species of parasites in the database.</w:t>
      </w:r>
      <w:r w:rsidR="00DB457A">
        <w:rPr>
          <w:rFonts w:ascii="Times New Roman" w:hAnsi="Times New Roman" w:cs="Times New Roman"/>
          <w:sz w:val="24"/>
          <w:szCs w:val="24"/>
        </w:rPr>
        <w:t xml:space="preserve"> </w:t>
      </w:r>
      <w:r w:rsidR="00123E62">
        <w:rPr>
          <w:rFonts w:ascii="Times New Roman" w:hAnsi="Times New Roman" w:cs="Times New Roman"/>
          <w:sz w:val="24"/>
          <w:szCs w:val="24"/>
        </w:rPr>
        <w:t>In the associated metadata w</w:t>
      </w:r>
      <w:r>
        <w:rPr>
          <w:rFonts w:ascii="Times New Roman" w:hAnsi="Times New Roman" w:cs="Times New Roman"/>
          <w:sz w:val="24"/>
          <w:szCs w:val="24"/>
        </w:rPr>
        <w:t xml:space="preserve">e describe the methods used to identify sources and extract data from the primary literature, how entries were checked for errors, methods used to </w:t>
      </w:r>
      <w:proofErr w:type="spellStart"/>
      <w:r>
        <w:rPr>
          <w:rFonts w:ascii="Times New Roman" w:hAnsi="Times New Roman" w:cs="Times New Roman"/>
          <w:sz w:val="24"/>
          <w:szCs w:val="24"/>
        </w:rPr>
        <w:t>georeference</w:t>
      </w:r>
      <w:proofErr w:type="spellEnd"/>
      <w:r>
        <w:rPr>
          <w:rFonts w:ascii="Times New Roman" w:hAnsi="Times New Roman" w:cs="Times New Roman"/>
          <w:sz w:val="24"/>
          <w:szCs w:val="24"/>
        </w:rPr>
        <w:t xml:space="preserve"> entries, and how host and parasite taxonomies were standardized across the database. We also provide definitions of the data fields in each of the four files that users can download.</w:t>
      </w:r>
    </w:p>
    <w:p w14:paraId="5AD328E7" w14:textId="77777777" w:rsidR="001D1737" w:rsidRDefault="001D1737" w:rsidP="00083BC6">
      <w:pPr>
        <w:spacing w:after="0" w:line="480" w:lineRule="auto"/>
        <w:rPr>
          <w:rFonts w:ascii="Times New Roman" w:hAnsi="Times New Roman" w:cs="Times New Roman"/>
          <w:b/>
          <w:sz w:val="24"/>
          <w:szCs w:val="24"/>
        </w:rPr>
      </w:pPr>
    </w:p>
    <w:p w14:paraId="24C6A2E6" w14:textId="5F934320" w:rsidR="004C72C6" w:rsidRDefault="00B44C19" w:rsidP="00083BC6">
      <w:pPr>
        <w:spacing w:after="0" w:line="480" w:lineRule="auto"/>
        <w:rPr>
          <w:rFonts w:ascii="Times New Roman" w:hAnsi="Times New Roman" w:cs="Times New Roman"/>
          <w:b/>
          <w:sz w:val="24"/>
          <w:szCs w:val="24"/>
        </w:rPr>
      </w:pPr>
      <w:r>
        <w:rPr>
          <w:rFonts w:ascii="Times New Roman" w:hAnsi="Times New Roman" w:cs="Times New Roman"/>
          <w:b/>
          <w:sz w:val="24"/>
          <w:szCs w:val="24"/>
        </w:rPr>
        <w:t>Key Words:</w:t>
      </w:r>
      <w:r>
        <w:rPr>
          <w:rFonts w:ascii="Times New Roman" w:hAnsi="Times New Roman" w:cs="Times New Roman"/>
          <w:sz w:val="24"/>
          <w:szCs w:val="24"/>
        </w:rPr>
        <w:t xml:space="preserve"> parasites, infectious disease, wild mammals, </w:t>
      </w:r>
      <w:r w:rsidR="000136ED">
        <w:rPr>
          <w:rFonts w:ascii="Times New Roman" w:hAnsi="Times New Roman" w:cs="Times New Roman"/>
          <w:sz w:val="24"/>
          <w:szCs w:val="24"/>
        </w:rPr>
        <w:t xml:space="preserve">transmission modes, </w:t>
      </w:r>
      <w:proofErr w:type="spellStart"/>
      <w:r w:rsidR="000136ED">
        <w:rPr>
          <w:rFonts w:ascii="Times New Roman" w:hAnsi="Times New Roman" w:cs="Times New Roman"/>
          <w:sz w:val="24"/>
          <w:szCs w:val="24"/>
        </w:rPr>
        <w:t>Carnivora</w:t>
      </w:r>
      <w:proofErr w:type="spellEnd"/>
      <w:r>
        <w:rPr>
          <w:rFonts w:ascii="Times New Roman" w:hAnsi="Times New Roman" w:cs="Times New Roman"/>
          <w:sz w:val="24"/>
          <w:szCs w:val="24"/>
        </w:rPr>
        <w:t xml:space="preserve">, </w:t>
      </w:r>
      <w:r w:rsidR="000136ED">
        <w:rPr>
          <w:rFonts w:ascii="Times New Roman" w:hAnsi="Times New Roman" w:cs="Times New Roman"/>
          <w:sz w:val="24"/>
          <w:szCs w:val="24"/>
        </w:rPr>
        <w:t>P</w:t>
      </w:r>
      <w:r>
        <w:rPr>
          <w:rFonts w:ascii="Times New Roman" w:hAnsi="Times New Roman" w:cs="Times New Roman"/>
          <w:sz w:val="24"/>
          <w:szCs w:val="24"/>
        </w:rPr>
        <w:t>rim</w:t>
      </w:r>
      <w:r w:rsidR="00DB457A">
        <w:rPr>
          <w:rFonts w:ascii="Times New Roman" w:hAnsi="Times New Roman" w:cs="Times New Roman"/>
          <w:sz w:val="24"/>
          <w:szCs w:val="24"/>
        </w:rPr>
        <w:t>ate</w:t>
      </w:r>
      <w:r w:rsidR="000136ED">
        <w:rPr>
          <w:rFonts w:ascii="Times New Roman" w:hAnsi="Times New Roman" w:cs="Times New Roman"/>
          <w:sz w:val="24"/>
          <w:szCs w:val="24"/>
        </w:rPr>
        <w:t>s</w:t>
      </w:r>
      <w:r w:rsidR="00DB457A">
        <w:rPr>
          <w:rFonts w:ascii="Times New Roman" w:hAnsi="Times New Roman" w:cs="Times New Roman"/>
          <w:sz w:val="24"/>
          <w:szCs w:val="24"/>
        </w:rPr>
        <w:t xml:space="preserve">, ungulate, </w:t>
      </w:r>
      <w:proofErr w:type="spellStart"/>
      <w:r w:rsidR="000136ED">
        <w:rPr>
          <w:rFonts w:ascii="Times New Roman" w:hAnsi="Times New Roman" w:cs="Times New Roman"/>
          <w:sz w:val="24"/>
          <w:szCs w:val="24"/>
        </w:rPr>
        <w:t>A</w:t>
      </w:r>
      <w:r w:rsidR="00DB457A">
        <w:rPr>
          <w:rFonts w:ascii="Times New Roman" w:hAnsi="Times New Roman" w:cs="Times New Roman"/>
          <w:sz w:val="24"/>
          <w:szCs w:val="24"/>
        </w:rPr>
        <w:t>rtiodactyl</w:t>
      </w:r>
      <w:r w:rsidR="000136ED">
        <w:rPr>
          <w:rFonts w:ascii="Times New Roman" w:hAnsi="Times New Roman" w:cs="Times New Roman"/>
          <w:sz w:val="24"/>
          <w:szCs w:val="24"/>
        </w:rPr>
        <w:t>a</w:t>
      </w:r>
      <w:proofErr w:type="spellEnd"/>
      <w:r w:rsidR="00DB457A">
        <w:rPr>
          <w:rFonts w:ascii="Times New Roman" w:hAnsi="Times New Roman" w:cs="Times New Roman"/>
          <w:sz w:val="24"/>
          <w:szCs w:val="24"/>
        </w:rPr>
        <w:t xml:space="preserve">, </w:t>
      </w:r>
      <w:proofErr w:type="spellStart"/>
      <w:r w:rsidR="000136ED">
        <w:rPr>
          <w:rFonts w:ascii="Times New Roman" w:hAnsi="Times New Roman" w:cs="Times New Roman"/>
          <w:sz w:val="24"/>
          <w:szCs w:val="24"/>
        </w:rPr>
        <w:t>P</w:t>
      </w:r>
      <w:r w:rsidR="00DB457A">
        <w:rPr>
          <w:rFonts w:ascii="Times New Roman" w:hAnsi="Times New Roman" w:cs="Times New Roman"/>
          <w:sz w:val="24"/>
          <w:szCs w:val="24"/>
        </w:rPr>
        <w:t>er</w:t>
      </w:r>
      <w:r>
        <w:rPr>
          <w:rFonts w:ascii="Times New Roman" w:hAnsi="Times New Roman" w:cs="Times New Roman"/>
          <w:sz w:val="24"/>
          <w:szCs w:val="24"/>
        </w:rPr>
        <w:t>issodactyl</w:t>
      </w:r>
      <w:r w:rsidR="000136ED">
        <w:rPr>
          <w:rFonts w:ascii="Times New Roman" w:hAnsi="Times New Roman" w:cs="Times New Roman"/>
          <w:sz w:val="24"/>
          <w:szCs w:val="24"/>
        </w:rPr>
        <w:t>a</w:t>
      </w:r>
      <w:proofErr w:type="spellEnd"/>
      <w:r w:rsidR="004C72C6">
        <w:rPr>
          <w:rFonts w:ascii="Times New Roman" w:hAnsi="Times New Roman" w:cs="Times New Roman"/>
          <w:b/>
          <w:sz w:val="24"/>
          <w:szCs w:val="24"/>
        </w:rPr>
        <w:br w:type="page"/>
      </w:r>
    </w:p>
    <w:p w14:paraId="6CC6FC7F" w14:textId="5B27E69B" w:rsidR="004D4A22" w:rsidRDefault="008C5FE1" w:rsidP="00083BC6">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METADATA</w:t>
      </w:r>
    </w:p>
    <w:p w14:paraId="39834006" w14:textId="77777777" w:rsidR="001D1737" w:rsidRPr="00632F18" w:rsidRDefault="001D1737" w:rsidP="001D1737">
      <w:pPr>
        <w:spacing w:after="0" w:line="480" w:lineRule="auto"/>
        <w:rPr>
          <w:rFonts w:ascii="Times New Roman" w:hAnsi="Times New Roman" w:cs="Times New Roman"/>
          <w:sz w:val="24"/>
          <w:szCs w:val="24"/>
        </w:rPr>
      </w:pPr>
      <w:r>
        <w:rPr>
          <w:rFonts w:ascii="Times New Roman" w:hAnsi="Times New Roman" w:cs="Times New Roman"/>
          <w:b/>
          <w:sz w:val="24"/>
          <w:szCs w:val="24"/>
        </w:rPr>
        <w:t>INTRODUCTION</w:t>
      </w:r>
    </w:p>
    <w:p w14:paraId="7B3C0137" w14:textId="45108227" w:rsidR="001D1737" w:rsidRDefault="001D1737" w:rsidP="001D1737">
      <w:pPr>
        <w:spacing w:line="480" w:lineRule="auto"/>
        <w:rPr>
          <w:rFonts w:ascii="Times New Roman" w:hAnsi="Times New Roman" w:cs="Times New Roman"/>
          <w:sz w:val="24"/>
          <w:szCs w:val="24"/>
        </w:rPr>
      </w:pPr>
      <w:r>
        <w:rPr>
          <w:rFonts w:ascii="Times New Roman" w:hAnsi="Times New Roman" w:cs="Times New Roman"/>
          <w:sz w:val="24"/>
          <w:szCs w:val="24"/>
        </w:rPr>
        <w:t>Understanding the diversity, spread, and evolution of disease-causing organisms is a critical area of scientific inquiry, and is important for topics as diverse as huma</w:t>
      </w:r>
      <w:r w:rsidR="0091609C">
        <w:rPr>
          <w:rFonts w:ascii="Times New Roman" w:hAnsi="Times New Roman" w:cs="Times New Roman"/>
          <w:sz w:val="24"/>
          <w:szCs w:val="24"/>
        </w:rPr>
        <w:t>n health, wildlife conservation</w:t>
      </w:r>
      <w:r>
        <w:rPr>
          <w:rFonts w:ascii="Times New Roman" w:hAnsi="Times New Roman" w:cs="Times New Roman"/>
          <w:sz w:val="24"/>
          <w:szCs w:val="24"/>
        </w:rPr>
        <w:t xml:space="preserve"> and agriculture. Key to this effort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w:t>
      </w:r>
      <w:r w:rsidR="006D6E47">
        <w:rPr>
          <w:rFonts w:ascii="Times New Roman" w:hAnsi="Times New Roman" w:cs="Times New Roman"/>
          <w:sz w:val="24"/>
          <w:szCs w:val="24"/>
        </w:rPr>
        <w:t xml:space="preserve">large </w:t>
      </w:r>
      <w:r>
        <w:rPr>
          <w:rFonts w:ascii="Times New Roman" w:hAnsi="Times New Roman" w:cs="Times New Roman"/>
          <w:sz w:val="24"/>
          <w:szCs w:val="24"/>
        </w:rPr>
        <w:t>data</w:t>
      </w:r>
      <w:r w:rsidR="006D6E47">
        <w:rPr>
          <w:rFonts w:ascii="Times New Roman" w:hAnsi="Times New Roman" w:cs="Times New Roman"/>
          <w:sz w:val="24"/>
          <w:szCs w:val="24"/>
        </w:rPr>
        <w:t>bases</w:t>
      </w:r>
      <w:r>
        <w:rPr>
          <w:rFonts w:ascii="Times New Roman" w:hAnsi="Times New Roman" w:cs="Times New Roman"/>
          <w:sz w:val="24"/>
          <w:szCs w:val="24"/>
        </w:rPr>
        <w:t xml:space="preserve"> </w:t>
      </w:r>
      <w:r w:rsidR="006D6E47">
        <w:rPr>
          <w:rFonts w:ascii="Times New Roman" w:hAnsi="Times New Roman" w:cs="Times New Roman"/>
          <w:sz w:val="24"/>
          <w:szCs w:val="24"/>
        </w:rPr>
        <w:t xml:space="preserve">of </w:t>
      </w:r>
      <w:r>
        <w:rPr>
          <w:rFonts w:ascii="Times New Roman" w:hAnsi="Times New Roman" w:cs="Times New Roman"/>
          <w:sz w:val="24"/>
          <w:szCs w:val="24"/>
        </w:rPr>
        <w:t xml:space="preserve">the micro and </w:t>
      </w:r>
      <w:proofErr w:type="spellStart"/>
      <w:r>
        <w:rPr>
          <w:rFonts w:ascii="Times New Roman" w:hAnsi="Times New Roman" w:cs="Times New Roman"/>
          <w:sz w:val="24"/>
          <w:szCs w:val="24"/>
        </w:rPr>
        <w:t>macroparasites</w:t>
      </w:r>
      <w:proofErr w:type="spellEnd"/>
      <w:r>
        <w:rPr>
          <w:rFonts w:ascii="Times New Roman" w:hAnsi="Times New Roman" w:cs="Times New Roman"/>
          <w:sz w:val="24"/>
          <w:szCs w:val="24"/>
        </w:rPr>
        <w:t xml:space="preserve"> (including viruses, bacteria, protozoa, helminths, arthropods and fungi)</w:t>
      </w:r>
      <w:r w:rsidR="000136ED">
        <w:rPr>
          <w:rFonts w:ascii="Times New Roman" w:hAnsi="Times New Roman" w:cs="Times New Roman"/>
          <w:sz w:val="24"/>
          <w:szCs w:val="24"/>
        </w:rPr>
        <w:t xml:space="preserve"> that occur in the wild</w:t>
      </w:r>
      <w:r>
        <w:rPr>
          <w:rFonts w:ascii="Times New Roman" w:hAnsi="Times New Roman" w:cs="Times New Roman"/>
          <w:sz w:val="24"/>
          <w:szCs w:val="24"/>
        </w:rPr>
        <w:t xml:space="preserve">. Studies using data on wild mammal parasites have provided key insights into understanding the traits that explain variation in parasite species richness among host species </w:t>
      </w:r>
      <w:r>
        <w:fldChar w:fldCharType="begin"/>
      </w:r>
      <w:r>
        <w:instrText>ADDIN EN.CITE.DATA</w:instrText>
      </w:r>
      <w:r>
        <w:fldChar w:fldCharType="separate"/>
      </w:r>
      <w:bookmarkStart w:id="1" w:name="__Fieldmark__55_76756707"/>
      <w:bookmarkStart w:id="2" w:name="__Fieldmark__54_76756707"/>
      <w:bookmarkEnd w:id="1"/>
      <w:r>
        <w:rPr>
          <w:rFonts w:ascii="Times New Roman" w:hAnsi="Times New Roman" w:cs="Times New Roman"/>
          <w:sz w:val="24"/>
          <w:szCs w:val="24"/>
        </w:rPr>
        <w:t>(Nunn et al. 2003, Ezenwa et al. 2006, Huang et al. 2015)</w:t>
      </w:r>
      <w:r>
        <w:fldChar w:fldCharType="end"/>
      </w:r>
      <w:bookmarkEnd w:id="2"/>
      <w:r>
        <w:rPr>
          <w:rFonts w:ascii="Times New Roman" w:hAnsi="Times New Roman" w:cs="Times New Roman"/>
          <w:sz w:val="24"/>
          <w:szCs w:val="24"/>
        </w:rPr>
        <w:t xml:space="preserve">, the factors that make it likely for hosts to share parasite species </w:t>
      </w:r>
      <w:r>
        <w:fldChar w:fldCharType="begin"/>
      </w:r>
      <w:r>
        <w:instrText>ADDIN EN.CITE &lt;EndNote&gt;&lt;Cite&gt;&lt;Author&gt;Cooper&lt;/Author&gt;&lt;Year&gt;2012&lt;/Year&gt;&lt;RecNum&gt;4&lt;/RecNum&gt;&lt;DisplayText&gt;(Cooper et al. 2012, Huang et al. 2014)&lt;/DisplayText&gt;&lt;record&gt;&lt;rec-number&gt;4&lt;/rec-number&gt;&lt;foreign-keys&gt;&lt;key app="EN" db-id="9df59xv0i5eerved0r6vswt4tvsd2teet0px" timestamp="1474407757"&gt;4&lt;/key&gt;&lt;/foreign-keys&gt;&lt;ref-type name="Journal Article"&gt;17&lt;/ref-type&gt;&lt;contributors&gt;&lt;authors&gt;&lt;author&gt;Cooper, Natalie&lt;/author&gt;&lt;author&gt;Griffin, Randi&lt;/author&gt;&lt;author&gt;Franz, Mathias&lt;/author&gt;&lt;author&gt;Omotayo, Moshood&lt;/author&gt;&lt;author&gt;Nunn, Charles L&lt;/author&gt;&lt;/authors&gt;&lt;/contributors&gt;&lt;titles&gt;&lt;title&gt;Phylogenetic host specificity and understanding parasite sharing in primates&lt;/title&gt;&lt;secondary-title&gt;Ecology Letters&lt;/secondary-title&gt;&lt;/titles&gt;&lt;periodical&gt;&lt;full-title&gt;Ecology Letters&lt;/full-title&gt;&lt;/periodical&gt;&lt;pages&gt;1370-1377&lt;/pages&gt;&lt;volume&gt;15&lt;/volume&gt;&lt;number&gt;12&lt;/number&gt;&lt;dates&gt;&lt;year&gt;2012&lt;/year&gt;&lt;/dates&gt;&lt;isbn&gt;1461-0248&lt;/isbn&gt;&lt;urls&gt;&lt;/urls&gt;&lt;/record&gt;&lt;/Cite&gt;&lt;Cite&gt;&lt;Author&gt;Huang&lt;/Author&gt;&lt;Year&gt;2014&lt;/Year&gt;&lt;RecNum&gt;5&lt;/RecNum&gt;&lt;record&gt;&lt;rec-number&gt;5&lt;/rec-number&gt;&lt;foreign-keys&gt;&lt;key app="EN" db-id="9df59xv0i5eerved0r6vswt4tvsd2teet0px" timestamp="1474407800"&gt;5&lt;/key&gt;&lt;/foreign-keys&gt;&lt;ref-type name="Journal Article"&gt;17&lt;/ref-type&gt;&lt;contributors&gt;&lt;authors&gt;&lt;author&gt;Huang, Shan&lt;/author&gt;&lt;author&gt;Bininda‐Emonds, Olaf RP&lt;/author&gt;&lt;author&gt;Stephens, Patrick R&lt;/author&gt;&lt;author&gt;Gittleman, John L&lt;/author&gt;&lt;author&gt;Altizer, Sonia&lt;/author&gt;&lt;/authors&gt;&lt;/contributors&gt;&lt;titles&gt;&lt;title&gt;Phylogenetically related and ecologically similar carnivores harbour similar parasite assemblages&lt;/title&gt;&lt;secondary-title&gt;Journal of Animal Ecology&lt;/secondary-title&gt;&lt;/titles&gt;&lt;periodical&gt;&lt;full-title&gt;Journal of Animal Ecology&lt;/full-title&gt;&lt;/periodical&gt;&lt;pages&gt;671-680&lt;/pages&gt;&lt;volume&gt;83&lt;/volume&gt;&lt;number&gt;3&lt;/number&gt;&lt;dates&gt;&lt;year&gt;2014&lt;/year&gt;&lt;/dates&gt;&lt;isbn&gt;1365-2656&lt;/isbn&gt;&lt;urls&gt;&lt;/urls&gt;&lt;/record&gt;&lt;/Cite&gt;&lt;/EndNote&gt;</w:instrText>
      </w:r>
      <w:r>
        <w:fldChar w:fldCharType="separate"/>
      </w:r>
      <w:bookmarkStart w:id="3" w:name="__Fieldmark__61_76756707"/>
      <w:r>
        <w:rPr>
          <w:rFonts w:ascii="Times New Roman" w:hAnsi="Times New Roman" w:cs="Times New Roman"/>
          <w:sz w:val="24"/>
          <w:szCs w:val="24"/>
        </w:rPr>
        <w:t>(Cooper et al. 2012, Huang et al. 2014)</w:t>
      </w:r>
      <w:r>
        <w:fldChar w:fldCharType="end"/>
      </w:r>
      <w:bookmarkEnd w:id="3"/>
      <w:r>
        <w:rPr>
          <w:rFonts w:ascii="Times New Roman" w:hAnsi="Times New Roman" w:cs="Times New Roman"/>
          <w:sz w:val="24"/>
          <w:szCs w:val="24"/>
        </w:rPr>
        <w:t xml:space="preserve">, and geographic areas from which novel human </w:t>
      </w:r>
      <w:proofErr w:type="spellStart"/>
      <w:r>
        <w:rPr>
          <w:rFonts w:ascii="Times New Roman" w:hAnsi="Times New Roman" w:cs="Times New Roman"/>
          <w:sz w:val="24"/>
          <w:szCs w:val="24"/>
        </w:rPr>
        <w:t>zoonoses</w:t>
      </w:r>
      <w:proofErr w:type="spellEnd"/>
      <w:r>
        <w:rPr>
          <w:rFonts w:ascii="Times New Roman" w:hAnsi="Times New Roman" w:cs="Times New Roman"/>
          <w:sz w:val="24"/>
          <w:szCs w:val="24"/>
        </w:rPr>
        <w:t xml:space="preserve"> are likely to emerge </w:t>
      </w:r>
      <w:r>
        <w:fldChar w:fldCharType="begin"/>
      </w:r>
      <w:r>
        <w:instrText>ADDIN EN.CITE &lt;EndNote&gt;&lt;Cite&gt;&lt;Author&gt;Pedersen&lt;/Author&gt;&lt;Year&gt;2009&lt;/Year&gt;&lt;RecNum&gt;6&lt;/RecNum&gt;&lt;DisplayText&gt;(Pedersen and Davies 2009)&lt;/DisplayText&gt;&lt;record&gt;&lt;rec-number&gt;6&lt;/rec-number&gt;&lt;foreign-keys&gt;&lt;key app="EN" db-id="9df59xv0i5eerved0r6vswt4tvsd2teet0px" timestamp="1474407857"&gt;6&lt;/key&gt;&lt;/foreign-keys&gt;&lt;ref-type name="Journal Article"&gt;17&lt;/ref-type&gt;&lt;contributors&gt;&lt;authors&gt;&lt;author&gt;Pedersen, Amy B&lt;/author&gt;&lt;author&gt;Davies, T Jonathan&lt;/author&gt;&lt;/authors&gt;&lt;/contributors&gt;&lt;titles&gt;&lt;title&gt;Cross-species pathogen transmission and disease emergence in primates&lt;/title&gt;&lt;secondary-title&gt;EcoHealth&lt;/secondary-title&gt;&lt;/titles&gt;&lt;periodical&gt;&lt;full-title&gt;EcoHealth&lt;/full-title&gt;&lt;/periodical&gt;&lt;pages&gt;496-508&lt;/pages&gt;&lt;volume&gt;6&lt;/volume&gt;&lt;number&gt;4&lt;/number&gt;&lt;dates&gt;&lt;year&gt;2009&lt;/year&gt;&lt;/dates&gt;&lt;isbn&gt;1612-9202&lt;/isbn&gt;&lt;urls&gt;&lt;/urls&gt;&lt;/record&gt;&lt;/Cite&gt;&lt;/EndNote&gt;</w:instrText>
      </w:r>
      <w:r>
        <w:fldChar w:fldCharType="separate"/>
      </w:r>
      <w:bookmarkStart w:id="4" w:name="__Fieldmark__70_76756707"/>
      <w:r>
        <w:rPr>
          <w:rFonts w:ascii="Times New Roman" w:hAnsi="Times New Roman" w:cs="Times New Roman"/>
          <w:sz w:val="24"/>
          <w:szCs w:val="24"/>
        </w:rPr>
        <w:t>(Pedersen and Davies 2009)</w:t>
      </w:r>
      <w:r>
        <w:fldChar w:fldCharType="end"/>
      </w:r>
      <w:bookmarkEnd w:id="4"/>
      <w:r>
        <w:rPr>
          <w:rFonts w:ascii="Times New Roman" w:hAnsi="Times New Roman" w:cs="Times New Roman"/>
          <w:sz w:val="24"/>
          <w:szCs w:val="24"/>
        </w:rPr>
        <w:t xml:space="preserve">. The challenge of collecting the data needed for such studies is enormous both in terms of logistics and personnel hours. For years several research groups have been compiling data on the naturally occurring parasites of wild primate, carnivore and ungulate hosts: the Global Mammal Parasite Database (GMPD, </w:t>
      </w:r>
      <w:hyperlink r:id="rId9">
        <w:r>
          <w:rPr>
            <w:rStyle w:val="InternetLink"/>
            <w:rFonts w:ascii="Times New Roman" w:hAnsi="Times New Roman" w:cs="Times New Roman"/>
            <w:sz w:val="24"/>
            <w:szCs w:val="24"/>
          </w:rPr>
          <w:t>http://www.mammalparasites.org/</w:t>
        </w:r>
      </w:hyperlink>
      <w:r>
        <w:rPr>
          <w:rFonts w:ascii="Times New Roman" w:hAnsi="Times New Roman" w:cs="Times New Roman"/>
          <w:sz w:val="24"/>
          <w:szCs w:val="24"/>
        </w:rPr>
        <w:t xml:space="preserve">). Nunn and </w:t>
      </w:r>
      <w:proofErr w:type="spellStart"/>
      <w:r>
        <w:rPr>
          <w:rFonts w:ascii="Times New Roman" w:hAnsi="Times New Roman" w:cs="Times New Roman"/>
          <w:sz w:val="24"/>
          <w:szCs w:val="24"/>
        </w:rPr>
        <w:t>Altizer</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ExcludeAuth="1"&gt;&lt;Author&gt;Nunn&lt;/Author&gt;&lt;Year&gt;2005&lt;/Year&gt;&lt;RecNum&gt;7&lt;/RecNum&gt;&lt;DisplayText&gt;(2005)&lt;/DisplayText&gt;&lt;record&gt;&lt;rec-number&gt;7&lt;/rec-number&gt;&lt;foreign-keys&gt;&lt;key app="EN" db-id="9df59xv0i5eerved0r6vswt4tvsd2teet0px" timestamp="1474407907"&gt;7&lt;/key&gt;&lt;/foreign-keys&gt;&lt;ref-type name="Journal Article"&gt;17&lt;/ref-type&gt;&lt;contributors&gt;&lt;authors&gt;&lt;author&gt;Nunn, Charles L&lt;/author&gt;&lt;author&gt;Altizer, Sonia M&lt;/author&gt;&lt;/authors&gt;&lt;/contributors&gt;&lt;titles&gt;&lt;title&gt;The global mammal parasite database: an online resource for infectious disease records in wild primates&lt;/title&gt;&lt;secondary-title&gt;Evolutionary Anthropology: Issues, News, and Reviews&lt;/secondary-title&gt;&lt;/titles&gt;&lt;periodical&gt;&lt;full-title&gt;Evolutionary Anthropology: Issues, News, and Reviews&lt;/full-title&gt;&lt;/periodical&gt;&lt;pages&gt;1-2&lt;/pages&gt;&lt;volume&gt;14&lt;/volume&gt;&lt;number&gt;1&lt;/number&gt;&lt;dates&gt;&lt;year&gt;2005&lt;/year&gt;&lt;/dates&gt;&lt;isbn&gt;1520-6505&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(2005)</w:t>
      </w:r>
      <w:r>
        <w:rPr>
          <w:rFonts w:ascii="Times New Roman" w:hAnsi="Times New Roman" w:cs="Times New Roman"/>
          <w:sz w:val="24"/>
          <w:szCs w:val="24"/>
        </w:rPr>
        <w:fldChar w:fldCharType="end"/>
      </w:r>
      <w:r>
        <w:rPr>
          <w:rFonts w:ascii="Times New Roman" w:hAnsi="Times New Roman" w:cs="Times New Roman"/>
          <w:sz w:val="24"/>
          <w:szCs w:val="24"/>
        </w:rPr>
        <w:t xml:space="preserve"> previously provided a description of the primate portion of this database. No detailed description of the ungulate and carnivore sections of the GMPD has yet been published</w:t>
      </w:r>
      <w:r w:rsidR="008E426D">
        <w:rPr>
          <w:rFonts w:ascii="Times New Roman" w:hAnsi="Times New Roman" w:cs="Times New Roman"/>
          <w:sz w:val="24"/>
          <w:szCs w:val="24"/>
        </w:rPr>
        <w:t xml:space="preserve"> (but see </w:t>
      </w:r>
      <w:proofErr w:type="spellStart"/>
      <w:r w:rsidR="00FB3302">
        <w:rPr>
          <w:rFonts w:ascii="Times New Roman" w:hAnsi="Times New Roman" w:cs="Times New Roman"/>
          <w:sz w:val="24"/>
          <w:szCs w:val="24"/>
        </w:rPr>
        <w:t>Ezenwa</w:t>
      </w:r>
      <w:proofErr w:type="spellEnd"/>
      <w:r w:rsidR="00FB3302">
        <w:rPr>
          <w:rFonts w:ascii="Times New Roman" w:hAnsi="Times New Roman" w:cs="Times New Roman"/>
          <w:sz w:val="24"/>
          <w:szCs w:val="24"/>
        </w:rPr>
        <w:t xml:space="preserve"> et a</w:t>
      </w:r>
      <w:r w:rsidR="00B102C8">
        <w:rPr>
          <w:rFonts w:ascii="Times New Roman" w:hAnsi="Times New Roman" w:cs="Times New Roman"/>
          <w:sz w:val="24"/>
          <w:szCs w:val="24"/>
        </w:rPr>
        <w:t xml:space="preserve">l. 2006, </w:t>
      </w:r>
      <w:proofErr w:type="spellStart"/>
      <w:r w:rsidR="00B102C8">
        <w:rPr>
          <w:rFonts w:ascii="Times New Roman" w:hAnsi="Times New Roman" w:cs="Times New Roman"/>
          <w:sz w:val="24"/>
          <w:szCs w:val="24"/>
        </w:rPr>
        <w:t>Lindenfors</w:t>
      </w:r>
      <w:proofErr w:type="spellEnd"/>
      <w:r w:rsidR="00B102C8">
        <w:rPr>
          <w:rFonts w:ascii="Times New Roman" w:hAnsi="Times New Roman" w:cs="Times New Roman"/>
          <w:sz w:val="24"/>
          <w:szCs w:val="24"/>
        </w:rPr>
        <w:t xml:space="preserve"> et al. 2007</w:t>
      </w:r>
      <w:r w:rsidR="008E426D">
        <w:rPr>
          <w:rFonts w:ascii="Times New Roman" w:hAnsi="Times New Roman" w:cs="Times New Roman"/>
          <w:sz w:val="24"/>
          <w:szCs w:val="24"/>
        </w:rPr>
        <w:t xml:space="preserve">, </w:t>
      </w:r>
      <w:proofErr w:type="gramStart"/>
      <w:r w:rsidR="00B102C8">
        <w:rPr>
          <w:rFonts w:ascii="Times New Roman" w:hAnsi="Times New Roman" w:cs="Times New Roman"/>
          <w:sz w:val="24"/>
          <w:szCs w:val="24"/>
        </w:rPr>
        <w:t>Huang</w:t>
      </w:r>
      <w:proofErr w:type="gramEnd"/>
      <w:r w:rsidR="00B102C8">
        <w:rPr>
          <w:rFonts w:ascii="Times New Roman" w:hAnsi="Times New Roman" w:cs="Times New Roman"/>
          <w:sz w:val="24"/>
          <w:szCs w:val="24"/>
        </w:rPr>
        <w:t xml:space="preserve"> et al. 2014)</w:t>
      </w:r>
      <w:r>
        <w:rPr>
          <w:rFonts w:ascii="Times New Roman" w:hAnsi="Times New Roman" w:cs="Times New Roman"/>
          <w:sz w:val="24"/>
          <w:szCs w:val="24"/>
        </w:rPr>
        <w:t>. Even within the primates</w:t>
      </w:r>
      <w:r w:rsidR="003C0D54">
        <w:rPr>
          <w:rFonts w:ascii="Times New Roman" w:hAnsi="Times New Roman" w:cs="Times New Roman"/>
          <w:sz w:val="24"/>
          <w:szCs w:val="24"/>
        </w:rPr>
        <w:t>,</w:t>
      </w:r>
      <w:r>
        <w:rPr>
          <w:rFonts w:ascii="Times New Roman" w:hAnsi="Times New Roman" w:cs="Times New Roman"/>
          <w:sz w:val="24"/>
          <w:szCs w:val="24"/>
        </w:rPr>
        <w:t xml:space="preserve"> the methods used have continued to evolve and coverage has continued to expand with ongoing development of the database.</w:t>
      </w:r>
    </w:p>
    <w:p w14:paraId="00E09802" w14:textId="57C751F1" w:rsidR="001D1737" w:rsidRPr="001D1737" w:rsidRDefault="001D1737" w:rsidP="00083BC6">
      <w:pPr>
        <w:spacing w:line="480" w:lineRule="auto"/>
        <w:rPr>
          <w:rFonts w:ascii="Times New Roman" w:hAnsi="Times New Roman" w:cs="Times New Roman"/>
          <w:sz w:val="24"/>
          <w:szCs w:val="24"/>
        </w:rPr>
      </w:pPr>
      <w:r>
        <w:rPr>
          <w:rFonts w:ascii="Times New Roman" w:hAnsi="Times New Roman" w:cs="Times New Roman"/>
          <w:sz w:val="24"/>
          <w:szCs w:val="24"/>
        </w:rPr>
        <w:t xml:space="preserve">For the first time we provide a description of the full GMPD. We also describe new data not previously available that have been developed as part of a number of recent and ongoing studies. This version of the GMPD stands at more than 24,000 lines of data and includes data quality improvements, such as a unified parasite taxonomy, that will allow data from all three host </w:t>
      </w:r>
      <w:r>
        <w:rPr>
          <w:rFonts w:ascii="Times New Roman" w:hAnsi="Times New Roman" w:cs="Times New Roman"/>
          <w:sz w:val="24"/>
          <w:szCs w:val="24"/>
        </w:rPr>
        <w:lastRenderedPageBreak/>
        <w:t>groups to be used as a single global dataset. An array of supporting data</w:t>
      </w:r>
      <w:r w:rsidR="003C0D54">
        <w:rPr>
          <w:rFonts w:ascii="Times New Roman" w:hAnsi="Times New Roman" w:cs="Times New Roman"/>
          <w:sz w:val="24"/>
          <w:szCs w:val="24"/>
        </w:rPr>
        <w:t>,</w:t>
      </w:r>
      <w:r>
        <w:rPr>
          <w:rFonts w:ascii="Times New Roman" w:hAnsi="Times New Roman" w:cs="Times New Roman"/>
          <w:sz w:val="24"/>
          <w:szCs w:val="24"/>
        </w:rPr>
        <w:t xml:space="preserve"> such as parasite transmission modes and higher level taxonomy</w:t>
      </w:r>
      <w:r w:rsidR="003C0D54">
        <w:rPr>
          <w:rFonts w:ascii="Times New Roman" w:hAnsi="Times New Roman" w:cs="Times New Roman"/>
          <w:sz w:val="24"/>
          <w:szCs w:val="24"/>
        </w:rPr>
        <w:t>,</w:t>
      </w:r>
      <w:r>
        <w:rPr>
          <w:rFonts w:ascii="Times New Roman" w:hAnsi="Times New Roman" w:cs="Times New Roman"/>
          <w:sz w:val="24"/>
          <w:szCs w:val="24"/>
        </w:rPr>
        <w:t xml:space="preserve"> are also included.</w:t>
      </w:r>
      <w:r w:rsidR="00DB457A">
        <w:rPr>
          <w:rFonts w:ascii="Times New Roman" w:hAnsi="Times New Roman" w:cs="Times New Roman"/>
          <w:sz w:val="24"/>
          <w:szCs w:val="24"/>
        </w:rPr>
        <w:t xml:space="preserve"> </w:t>
      </w:r>
      <w:r>
        <w:rPr>
          <w:rFonts w:ascii="Times New Roman" w:hAnsi="Times New Roman" w:cs="Times New Roman"/>
          <w:sz w:val="24"/>
          <w:szCs w:val="24"/>
        </w:rPr>
        <w:t>Finally, the majority of entries are now georeferenced, most for the first time. In the associated metadata, we describe the contents and organization of this updated GMPD version including definitions for all variables and how data were derived.</w:t>
      </w:r>
    </w:p>
    <w:p w14:paraId="28D18CEC" w14:textId="77777777" w:rsidR="004D4A22" w:rsidRDefault="008C5FE1" w:rsidP="00083BC6">
      <w:pPr>
        <w:spacing w:line="480" w:lineRule="auto"/>
        <w:rPr>
          <w:rFonts w:ascii="Times New Roman" w:hAnsi="Times New Roman" w:cs="Times New Roman"/>
          <w:b/>
          <w:sz w:val="24"/>
          <w:szCs w:val="24"/>
        </w:rPr>
      </w:pPr>
      <w:r>
        <w:rPr>
          <w:rFonts w:ascii="Times New Roman" w:hAnsi="Times New Roman" w:cs="Times New Roman"/>
          <w:b/>
          <w:sz w:val="24"/>
          <w:szCs w:val="24"/>
        </w:rPr>
        <w:t>CLASS I. Data set descriptors</w:t>
      </w:r>
    </w:p>
    <w:p w14:paraId="0A180C16" w14:textId="77777777" w:rsidR="004D4A22" w:rsidRDefault="008C5FE1" w:rsidP="00083BC6">
      <w:pPr>
        <w:spacing w:line="480" w:lineRule="auto"/>
        <w:rPr>
          <w:rFonts w:ascii="Times New Roman" w:hAnsi="Times New Roman" w:cs="Times New Roman"/>
          <w:sz w:val="24"/>
          <w:szCs w:val="24"/>
        </w:rPr>
      </w:pPr>
      <w:r>
        <w:rPr>
          <w:rFonts w:ascii="Times New Roman" w:hAnsi="Times New Roman" w:cs="Times New Roman"/>
          <w:b/>
          <w:sz w:val="24"/>
          <w:szCs w:val="24"/>
        </w:rPr>
        <w:t>A. Data set identity:</w:t>
      </w:r>
      <w:r>
        <w:rPr>
          <w:rFonts w:ascii="Times New Roman" w:hAnsi="Times New Roman" w:cs="Times New Roman"/>
          <w:sz w:val="24"/>
          <w:szCs w:val="24"/>
        </w:rPr>
        <w:t xml:space="preserve"> Global Mammal Parasite Database v. 2.0: a compilation of parasite occurrence data for wild primates, carnivores and ungulates</w:t>
      </w:r>
    </w:p>
    <w:p w14:paraId="57944D01" w14:textId="77777777" w:rsidR="004D4A22" w:rsidRDefault="008C5FE1" w:rsidP="00083BC6">
      <w:pPr>
        <w:spacing w:after="0" w:line="480" w:lineRule="auto"/>
        <w:rPr>
          <w:rFonts w:ascii="Times New Roman" w:hAnsi="Times New Roman" w:cs="Times New Roman"/>
          <w:b/>
          <w:sz w:val="24"/>
          <w:szCs w:val="24"/>
        </w:rPr>
      </w:pPr>
      <w:r>
        <w:rPr>
          <w:rFonts w:ascii="Times New Roman" w:hAnsi="Times New Roman" w:cs="Times New Roman"/>
          <w:b/>
          <w:sz w:val="24"/>
          <w:szCs w:val="24"/>
        </w:rPr>
        <w:t>B. Data Identification Code:</w:t>
      </w:r>
    </w:p>
    <w:p w14:paraId="6F5B1539" w14:textId="77777777" w:rsidR="004D4A22" w:rsidRDefault="008C5FE1" w:rsidP="00083BC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1. Main data file</w:t>
      </w:r>
    </w:p>
    <w:p w14:paraId="144A2133" w14:textId="77777777" w:rsidR="004D4A22" w:rsidRDefault="008C5FE1" w:rsidP="00083BC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2. Full citations</w:t>
      </w:r>
    </w:p>
    <w:p w14:paraId="7AE84DCF" w14:textId="77777777" w:rsidR="004D4A22" w:rsidRDefault="008C5FE1" w:rsidP="00083BC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3. Parasite transmission modes</w:t>
      </w:r>
    </w:p>
    <w:p w14:paraId="3CFDE573" w14:textId="77777777" w:rsidR="004D4A22" w:rsidRDefault="008C5FE1" w:rsidP="00083BC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4. Parasite taxonomy</w:t>
      </w:r>
    </w:p>
    <w:p w14:paraId="7358524D" w14:textId="77777777" w:rsidR="004D4A22" w:rsidRDefault="004D4A22" w:rsidP="00083BC6">
      <w:pPr>
        <w:spacing w:line="480" w:lineRule="auto"/>
        <w:rPr>
          <w:rFonts w:ascii="Times New Roman" w:hAnsi="Times New Roman" w:cs="Times New Roman"/>
          <w:sz w:val="24"/>
          <w:szCs w:val="24"/>
        </w:rPr>
      </w:pPr>
    </w:p>
    <w:p w14:paraId="1E5A58E6" w14:textId="77777777" w:rsidR="004D4A22" w:rsidRDefault="008C5FE1" w:rsidP="00083BC6">
      <w:pPr>
        <w:spacing w:line="480" w:lineRule="auto"/>
        <w:rPr>
          <w:rFonts w:ascii="Times New Roman" w:hAnsi="Times New Roman" w:cs="Times New Roman"/>
          <w:b/>
          <w:sz w:val="24"/>
          <w:szCs w:val="24"/>
        </w:rPr>
      </w:pPr>
      <w:r>
        <w:rPr>
          <w:rFonts w:ascii="Times New Roman" w:hAnsi="Times New Roman" w:cs="Times New Roman"/>
          <w:b/>
          <w:sz w:val="24"/>
          <w:szCs w:val="24"/>
        </w:rPr>
        <w:t>C. Data set description</w:t>
      </w:r>
    </w:p>
    <w:p w14:paraId="0B112C06" w14:textId="7901A4E6" w:rsidR="004D4A22" w:rsidRDefault="008C5FE1" w:rsidP="00083BC6">
      <w:pPr>
        <w:spacing w:line="480" w:lineRule="auto"/>
        <w:rPr>
          <w:rFonts w:ascii="Times New Roman" w:hAnsi="Times New Roman" w:cs="Times New Roman"/>
          <w:sz w:val="24"/>
          <w:szCs w:val="24"/>
        </w:rPr>
      </w:pPr>
      <w:r>
        <w:rPr>
          <w:rFonts w:ascii="Times New Roman" w:hAnsi="Times New Roman" w:cs="Times New Roman"/>
          <w:b/>
          <w:sz w:val="24"/>
          <w:szCs w:val="24"/>
        </w:rPr>
        <w:t>1. Originators:</w:t>
      </w:r>
      <w:r>
        <w:rPr>
          <w:rFonts w:ascii="Times New Roman" w:hAnsi="Times New Roman" w:cs="Times New Roman"/>
          <w:sz w:val="24"/>
          <w:szCs w:val="24"/>
        </w:rPr>
        <w:t xml:space="preserve"> Patrick R Stephens, Paula </w:t>
      </w:r>
      <w:proofErr w:type="spellStart"/>
      <w:r>
        <w:rPr>
          <w:rFonts w:ascii="Times New Roman" w:hAnsi="Times New Roman" w:cs="Times New Roman"/>
          <w:sz w:val="24"/>
          <w:szCs w:val="24"/>
        </w:rPr>
        <w:t>Pappalardo</w:t>
      </w:r>
      <w:proofErr w:type="spellEnd"/>
      <w:r>
        <w:rPr>
          <w:rFonts w:ascii="Times New Roman" w:hAnsi="Times New Roman" w:cs="Times New Roman"/>
          <w:sz w:val="24"/>
          <w:szCs w:val="24"/>
        </w:rPr>
        <w:t xml:space="preserve">, Shan Huang, James </w:t>
      </w:r>
      <w:r w:rsidR="00E734AD">
        <w:rPr>
          <w:rFonts w:ascii="Times New Roman" w:hAnsi="Times New Roman" w:cs="Times New Roman"/>
          <w:sz w:val="24"/>
          <w:szCs w:val="24"/>
        </w:rPr>
        <w:t xml:space="preserve">E. </w:t>
      </w:r>
      <w:r>
        <w:rPr>
          <w:rFonts w:ascii="Times New Roman" w:hAnsi="Times New Roman" w:cs="Times New Roman"/>
          <w:sz w:val="24"/>
          <w:szCs w:val="24"/>
        </w:rPr>
        <w:t xml:space="preserve">Byers, Maxwell J. Farrell, Alyssa </w:t>
      </w:r>
      <w:proofErr w:type="spellStart"/>
      <w:r>
        <w:rPr>
          <w:rFonts w:ascii="Times New Roman" w:hAnsi="Times New Roman" w:cs="Times New Roman"/>
          <w:sz w:val="24"/>
          <w:szCs w:val="24"/>
        </w:rPr>
        <w:t>Gehman</w:t>
      </w:r>
      <w:proofErr w:type="spellEnd"/>
      <w:r>
        <w:rPr>
          <w:rFonts w:ascii="Times New Roman" w:hAnsi="Times New Roman" w:cs="Times New Roman"/>
          <w:sz w:val="24"/>
          <w:szCs w:val="24"/>
        </w:rPr>
        <w:t>,</w:t>
      </w:r>
      <w:r w:rsidR="00DB457A">
        <w:rPr>
          <w:rFonts w:ascii="Times New Roman" w:hAnsi="Times New Roman" w:cs="Times New Roman"/>
          <w:sz w:val="24"/>
          <w:szCs w:val="24"/>
        </w:rPr>
        <w:t xml:space="preserve"> </w:t>
      </w:r>
      <w:r>
        <w:rPr>
          <w:rFonts w:ascii="Times New Roman" w:hAnsi="Times New Roman" w:cs="Times New Roman"/>
          <w:sz w:val="24"/>
          <w:szCs w:val="24"/>
        </w:rPr>
        <w:t xml:space="preserve">Ria </w:t>
      </w:r>
      <w:r w:rsidR="00361AD7">
        <w:rPr>
          <w:rFonts w:ascii="Times New Roman" w:hAnsi="Times New Roman" w:cs="Times New Roman"/>
          <w:sz w:val="24"/>
          <w:szCs w:val="24"/>
        </w:rPr>
        <w:t xml:space="preserve">R. </w:t>
      </w:r>
      <w:proofErr w:type="spellStart"/>
      <w:r>
        <w:rPr>
          <w:rFonts w:ascii="Times New Roman" w:hAnsi="Times New Roman" w:cs="Times New Roman"/>
          <w:sz w:val="24"/>
          <w:szCs w:val="24"/>
        </w:rPr>
        <w:t>Ghai</w:t>
      </w:r>
      <w:proofErr w:type="spellEnd"/>
      <w:r>
        <w:rPr>
          <w:rFonts w:ascii="Times New Roman" w:hAnsi="Times New Roman" w:cs="Times New Roman"/>
          <w:sz w:val="24"/>
          <w:szCs w:val="24"/>
        </w:rPr>
        <w:t xml:space="preserve">, Sarah </w:t>
      </w:r>
      <w:r w:rsidR="00E734AD">
        <w:rPr>
          <w:rFonts w:ascii="Times New Roman" w:hAnsi="Times New Roman" w:cs="Times New Roman"/>
          <w:sz w:val="24"/>
          <w:szCs w:val="24"/>
        </w:rPr>
        <w:t xml:space="preserve">E. </w:t>
      </w:r>
      <w:r>
        <w:rPr>
          <w:rFonts w:ascii="Times New Roman" w:hAnsi="Times New Roman" w:cs="Times New Roman"/>
          <w:sz w:val="24"/>
          <w:szCs w:val="24"/>
        </w:rPr>
        <w:t>Haas, Barbara Han, Andrew</w:t>
      </w:r>
      <w:r w:rsidR="008C303D">
        <w:rPr>
          <w:rFonts w:ascii="Times New Roman" w:hAnsi="Times New Roman" w:cs="Times New Roman"/>
          <w:sz w:val="24"/>
          <w:szCs w:val="24"/>
        </w:rPr>
        <w:t xml:space="preserve"> W.</w:t>
      </w:r>
      <w:r>
        <w:rPr>
          <w:rFonts w:ascii="Times New Roman" w:hAnsi="Times New Roman" w:cs="Times New Roman"/>
          <w:sz w:val="24"/>
          <w:szCs w:val="24"/>
        </w:rPr>
        <w:t xml:space="preserve"> Park, John P. Schmidt, Sonia </w:t>
      </w:r>
      <w:proofErr w:type="spellStart"/>
      <w:r>
        <w:rPr>
          <w:rFonts w:ascii="Times New Roman" w:hAnsi="Times New Roman" w:cs="Times New Roman"/>
          <w:sz w:val="24"/>
          <w:szCs w:val="24"/>
        </w:rPr>
        <w:t>Altizer</w:t>
      </w:r>
      <w:proofErr w:type="spellEnd"/>
      <w:r>
        <w:rPr>
          <w:rFonts w:ascii="Times New Roman" w:hAnsi="Times New Roman" w:cs="Times New Roman"/>
          <w:sz w:val="24"/>
          <w:szCs w:val="24"/>
        </w:rPr>
        <w:t xml:space="preserve">, Vanessa O. </w:t>
      </w:r>
      <w:proofErr w:type="spellStart"/>
      <w:r>
        <w:rPr>
          <w:rFonts w:ascii="Times New Roman" w:hAnsi="Times New Roman" w:cs="Times New Roman"/>
          <w:sz w:val="24"/>
          <w:szCs w:val="24"/>
        </w:rPr>
        <w:t>Ezenwa</w:t>
      </w:r>
      <w:proofErr w:type="spellEnd"/>
      <w:r>
        <w:rPr>
          <w:rFonts w:ascii="Times New Roman" w:hAnsi="Times New Roman" w:cs="Times New Roman"/>
          <w:sz w:val="24"/>
          <w:szCs w:val="24"/>
        </w:rPr>
        <w:t>, Charles L. Nunn</w:t>
      </w:r>
      <w:r w:rsidR="00766B66">
        <w:rPr>
          <w:rFonts w:ascii="Times New Roman" w:hAnsi="Times New Roman" w:cs="Times New Roman"/>
          <w:sz w:val="24"/>
          <w:szCs w:val="24"/>
        </w:rPr>
        <w:t>.</w:t>
      </w:r>
    </w:p>
    <w:p w14:paraId="2CD2AC0F" w14:textId="77777777" w:rsidR="004D4A22" w:rsidRDefault="008C5FE1" w:rsidP="00083BC6">
      <w:pPr>
        <w:spacing w:line="480" w:lineRule="auto"/>
        <w:rPr>
          <w:rFonts w:ascii="Times New Roman" w:hAnsi="Times New Roman" w:cs="Times New Roman"/>
          <w:b/>
          <w:sz w:val="24"/>
          <w:szCs w:val="24"/>
        </w:rPr>
      </w:pPr>
      <w:r>
        <w:rPr>
          <w:rFonts w:ascii="Times New Roman" w:hAnsi="Times New Roman" w:cs="Times New Roman"/>
          <w:b/>
          <w:sz w:val="24"/>
          <w:szCs w:val="24"/>
        </w:rPr>
        <w:t>2. Abstract</w:t>
      </w:r>
    </w:p>
    <w:p w14:paraId="291F9909" w14:textId="63522D8F" w:rsidR="004D4A22" w:rsidRDefault="008C5FE1" w:rsidP="00083BC6">
      <w:pPr>
        <w:spacing w:line="480" w:lineRule="auto"/>
      </w:pPr>
      <w:r>
        <w:rPr>
          <w:rFonts w:ascii="Times New Roman" w:hAnsi="Times New Roman" w:cs="Times New Roman"/>
          <w:sz w:val="24"/>
          <w:szCs w:val="24"/>
        </w:rPr>
        <w:t xml:space="preserve">Illuminating the ecological and evolutionary dynamics of parasites is one of the most pressing issues facing modern science, and is critical for basic science, the global economy, and human </w:t>
      </w:r>
      <w:r>
        <w:rPr>
          <w:rFonts w:ascii="Times New Roman" w:hAnsi="Times New Roman" w:cs="Times New Roman"/>
          <w:sz w:val="24"/>
          <w:szCs w:val="24"/>
        </w:rPr>
        <w:lastRenderedPageBreak/>
        <w:t>health.</w:t>
      </w:r>
      <w:r w:rsidR="00DB457A">
        <w:rPr>
          <w:rFonts w:ascii="Times New Roman" w:hAnsi="Times New Roman" w:cs="Times New Roman"/>
          <w:sz w:val="24"/>
          <w:szCs w:val="24"/>
        </w:rPr>
        <w:t xml:space="preserve"> </w:t>
      </w:r>
      <w:r>
        <w:rPr>
          <w:rFonts w:ascii="Times New Roman" w:hAnsi="Times New Roman" w:cs="Times New Roman"/>
          <w:sz w:val="24"/>
          <w:szCs w:val="24"/>
        </w:rPr>
        <w:t xml:space="preserve">Extremely important to this effort are data on the disease-causing organisms of wild animal hosts (including viruses, bacteria, protozoa, helminths, arthropods and fungi). Here we present an updated version of the Global Mammal Parasite Database, a database of the parasites of wild mammals, available for download as complete flat files. The </w:t>
      </w:r>
      <w:r w:rsidR="00CE39EB">
        <w:rPr>
          <w:rFonts w:ascii="Times New Roman" w:hAnsi="Times New Roman" w:cs="Times New Roman"/>
          <w:sz w:val="24"/>
          <w:szCs w:val="24"/>
        </w:rPr>
        <w:t xml:space="preserve">updated </w:t>
      </w:r>
      <w:r>
        <w:rPr>
          <w:rFonts w:ascii="Times New Roman" w:hAnsi="Times New Roman" w:cs="Times New Roman"/>
          <w:sz w:val="24"/>
          <w:szCs w:val="24"/>
        </w:rPr>
        <w:t xml:space="preserve">database has more than </w:t>
      </w:r>
      <w:r w:rsidR="00875DEC">
        <w:rPr>
          <w:rFonts w:ascii="Times New Roman" w:hAnsi="Times New Roman" w:cs="Times New Roman"/>
          <w:sz w:val="24"/>
          <w:szCs w:val="24"/>
        </w:rPr>
        <w:t>24</w:t>
      </w:r>
      <w:r w:rsidR="00956247">
        <w:rPr>
          <w:rFonts w:ascii="Times New Roman" w:hAnsi="Times New Roman" w:cs="Times New Roman"/>
          <w:sz w:val="24"/>
          <w:szCs w:val="24"/>
        </w:rPr>
        <w:t>,</w:t>
      </w:r>
      <w:r>
        <w:rPr>
          <w:rFonts w:ascii="Times New Roman" w:hAnsi="Times New Roman" w:cs="Times New Roman"/>
          <w:sz w:val="24"/>
          <w:szCs w:val="24"/>
        </w:rPr>
        <w:t xml:space="preserve">000 entries </w:t>
      </w:r>
      <w:r w:rsidR="0018021B">
        <w:rPr>
          <w:rFonts w:ascii="Times New Roman" w:hAnsi="Times New Roman" w:cs="Times New Roman"/>
          <w:sz w:val="24"/>
          <w:szCs w:val="24"/>
        </w:rPr>
        <w:t>in the main data</w:t>
      </w:r>
      <w:r w:rsidR="004D6B4D">
        <w:rPr>
          <w:rFonts w:ascii="Times New Roman" w:hAnsi="Times New Roman" w:cs="Times New Roman"/>
          <w:sz w:val="24"/>
          <w:szCs w:val="24"/>
        </w:rPr>
        <w:t xml:space="preserve"> </w:t>
      </w:r>
      <w:r w:rsidR="0018021B">
        <w:rPr>
          <w:rFonts w:ascii="Times New Roman" w:hAnsi="Times New Roman" w:cs="Times New Roman"/>
          <w:sz w:val="24"/>
          <w:szCs w:val="24"/>
        </w:rPr>
        <w:t xml:space="preserve">file </w:t>
      </w:r>
      <w:r w:rsidR="003B0088">
        <w:rPr>
          <w:rFonts w:ascii="Times New Roman" w:hAnsi="Times New Roman" w:cs="Times New Roman"/>
          <w:sz w:val="24"/>
          <w:szCs w:val="24"/>
        </w:rPr>
        <w:t xml:space="preserve">alone, </w:t>
      </w:r>
      <w:r>
        <w:rPr>
          <w:rFonts w:ascii="Times New Roman" w:hAnsi="Times New Roman" w:cs="Times New Roman"/>
          <w:sz w:val="24"/>
          <w:szCs w:val="24"/>
        </w:rPr>
        <w:t>representing data from over 2</w:t>
      </w:r>
      <w:r w:rsidR="003E0A3A">
        <w:rPr>
          <w:rFonts w:ascii="Times New Roman" w:hAnsi="Times New Roman" w:cs="Times New Roman"/>
          <w:sz w:val="24"/>
          <w:szCs w:val="24"/>
        </w:rPr>
        <w:t>,</w:t>
      </w:r>
      <w:r>
        <w:rPr>
          <w:rFonts w:ascii="Times New Roman" w:hAnsi="Times New Roman" w:cs="Times New Roman"/>
          <w:sz w:val="24"/>
          <w:szCs w:val="24"/>
        </w:rPr>
        <w:t xml:space="preserve">700 literature sources. </w:t>
      </w:r>
      <w:r w:rsidR="002317D6">
        <w:rPr>
          <w:rFonts w:ascii="Times New Roman" w:hAnsi="Times New Roman" w:cs="Times New Roman"/>
          <w:sz w:val="24"/>
          <w:szCs w:val="24"/>
        </w:rPr>
        <w:t>We include data on sampling method and sample sizes when reported</w:t>
      </w:r>
      <w:r w:rsidR="003C0D54">
        <w:rPr>
          <w:rFonts w:ascii="Times New Roman" w:hAnsi="Times New Roman" w:cs="Times New Roman"/>
          <w:sz w:val="24"/>
          <w:szCs w:val="24"/>
        </w:rPr>
        <w:t>,</w:t>
      </w:r>
      <w:r w:rsidR="002317D6">
        <w:rPr>
          <w:rFonts w:ascii="Times New Roman" w:hAnsi="Times New Roman" w:cs="Times New Roman"/>
          <w:sz w:val="24"/>
          <w:szCs w:val="24"/>
        </w:rPr>
        <w:t xml:space="preserve"> as well as both “reported” and “corrected” (i.e., standardized) binomials for each host and parasite species.  </w:t>
      </w:r>
      <w:r w:rsidR="0091609C">
        <w:rPr>
          <w:rFonts w:ascii="Times New Roman" w:hAnsi="Times New Roman" w:cs="Times New Roman"/>
          <w:sz w:val="24"/>
          <w:szCs w:val="24"/>
        </w:rPr>
        <w:t xml:space="preserve">Also included are current taxonomies and data on transmission modes used by </w:t>
      </w:r>
      <w:r w:rsidR="00CB3D1B">
        <w:rPr>
          <w:rFonts w:ascii="Times New Roman" w:hAnsi="Times New Roman" w:cs="Times New Roman"/>
          <w:sz w:val="24"/>
          <w:szCs w:val="24"/>
        </w:rPr>
        <w:t xml:space="preserve">the majority of </w:t>
      </w:r>
      <w:r w:rsidR="0091609C">
        <w:rPr>
          <w:rFonts w:ascii="Times New Roman" w:hAnsi="Times New Roman" w:cs="Times New Roman"/>
          <w:sz w:val="24"/>
          <w:szCs w:val="24"/>
        </w:rPr>
        <w:t>species of parasites in the database.</w:t>
      </w:r>
      <w:r w:rsidR="00DB457A">
        <w:rPr>
          <w:rFonts w:ascii="Times New Roman" w:hAnsi="Times New Roman" w:cs="Times New Roman"/>
          <w:sz w:val="24"/>
          <w:szCs w:val="24"/>
        </w:rPr>
        <w:t xml:space="preserve"> </w:t>
      </w:r>
      <w:r w:rsidR="0091609C">
        <w:rPr>
          <w:rFonts w:ascii="Times New Roman" w:hAnsi="Times New Roman" w:cs="Times New Roman"/>
          <w:sz w:val="24"/>
          <w:szCs w:val="24"/>
        </w:rPr>
        <w:t>W</w:t>
      </w:r>
      <w:r w:rsidR="00CD46FD">
        <w:rPr>
          <w:rFonts w:ascii="Times New Roman" w:hAnsi="Times New Roman" w:cs="Times New Roman"/>
          <w:sz w:val="24"/>
          <w:szCs w:val="24"/>
        </w:rPr>
        <w:t xml:space="preserve">e describe the methods used to identify sources and extract data from the primary literature, how entries were checked for errors, methods used to </w:t>
      </w:r>
      <w:proofErr w:type="spellStart"/>
      <w:r w:rsidR="00CD46FD">
        <w:rPr>
          <w:rFonts w:ascii="Times New Roman" w:hAnsi="Times New Roman" w:cs="Times New Roman"/>
          <w:sz w:val="24"/>
          <w:szCs w:val="24"/>
        </w:rPr>
        <w:t>georeference</w:t>
      </w:r>
      <w:proofErr w:type="spellEnd"/>
      <w:r w:rsidR="00CD46FD">
        <w:rPr>
          <w:rFonts w:ascii="Times New Roman" w:hAnsi="Times New Roman" w:cs="Times New Roman"/>
          <w:sz w:val="24"/>
          <w:szCs w:val="24"/>
        </w:rPr>
        <w:t xml:space="preserve"> entries, and how host and parasite taxonomies were standardized across the database</w:t>
      </w:r>
      <w:r>
        <w:rPr>
          <w:rFonts w:ascii="Times New Roman" w:hAnsi="Times New Roman" w:cs="Times New Roman"/>
          <w:sz w:val="24"/>
          <w:szCs w:val="24"/>
        </w:rPr>
        <w:t>.</w:t>
      </w:r>
      <w:r w:rsidR="00CD46FD">
        <w:rPr>
          <w:rFonts w:ascii="Times New Roman" w:hAnsi="Times New Roman" w:cs="Times New Roman"/>
          <w:sz w:val="24"/>
          <w:szCs w:val="24"/>
        </w:rPr>
        <w:t xml:space="preserve"> We also provide </w:t>
      </w:r>
      <w:r w:rsidR="0018021B">
        <w:rPr>
          <w:rFonts w:ascii="Times New Roman" w:hAnsi="Times New Roman" w:cs="Times New Roman"/>
          <w:sz w:val="24"/>
          <w:szCs w:val="24"/>
        </w:rPr>
        <w:t>definitions</w:t>
      </w:r>
      <w:r w:rsidR="00CD46FD">
        <w:rPr>
          <w:rFonts w:ascii="Times New Roman" w:hAnsi="Times New Roman" w:cs="Times New Roman"/>
          <w:sz w:val="24"/>
          <w:szCs w:val="24"/>
        </w:rPr>
        <w:t xml:space="preserve"> </w:t>
      </w:r>
      <w:r w:rsidR="0018021B">
        <w:rPr>
          <w:rFonts w:ascii="Times New Roman" w:hAnsi="Times New Roman" w:cs="Times New Roman"/>
          <w:sz w:val="24"/>
          <w:szCs w:val="24"/>
        </w:rPr>
        <w:t>of the data fields in each of the four files that users can download.</w:t>
      </w:r>
    </w:p>
    <w:p w14:paraId="3C3EC317" w14:textId="618223C1" w:rsidR="004D4A22" w:rsidRDefault="008C5FE1" w:rsidP="00083BC6">
      <w:pPr>
        <w:spacing w:line="480" w:lineRule="auto"/>
        <w:rPr>
          <w:rFonts w:ascii="Times New Roman" w:hAnsi="Times New Roman" w:cs="Times New Roman"/>
          <w:sz w:val="24"/>
          <w:szCs w:val="24"/>
        </w:rPr>
      </w:pPr>
      <w:r>
        <w:rPr>
          <w:rFonts w:ascii="Times New Roman" w:hAnsi="Times New Roman" w:cs="Times New Roman"/>
          <w:b/>
          <w:sz w:val="24"/>
          <w:szCs w:val="24"/>
        </w:rPr>
        <w:t>D. Key Words:</w:t>
      </w:r>
      <w:r>
        <w:rPr>
          <w:rFonts w:ascii="Times New Roman" w:hAnsi="Times New Roman" w:cs="Times New Roman"/>
          <w:sz w:val="24"/>
          <w:szCs w:val="24"/>
        </w:rPr>
        <w:t xml:space="preserve"> parasites, infectious disease, wild mammals, transmission modes, </w:t>
      </w:r>
      <w:proofErr w:type="spellStart"/>
      <w:r w:rsidR="008B774E">
        <w:rPr>
          <w:rFonts w:ascii="Times New Roman" w:hAnsi="Times New Roman" w:cs="Times New Roman"/>
          <w:sz w:val="24"/>
          <w:szCs w:val="24"/>
        </w:rPr>
        <w:t>Carnivora</w:t>
      </w:r>
      <w:proofErr w:type="spellEnd"/>
      <w:r>
        <w:rPr>
          <w:rFonts w:ascii="Times New Roman" w:hAnsi="Times New Roman" w:cs="Times New Roman"/>
          <w:sz w:val="24"/>
          <w:szCs w:val="24"/>
        </w:rPr>
        <w:t xml:space="preserve">, </w:t>
      </w:r>
      <w:r w:rsidR="008B774E">
        <w:rPr>
          <w:rFonts w:ascii="Times New Roman" w:hAnsi="Times New Roman" w:cs="Times New Roman"/>
          <w:sz w:val="24"/>
          <w:szCs w:val="24"/>
        </w:rPr>
        <w:t>P</w:t>
      </w:r>
      <w:r>
        <w:rPr>
          <w:rFonts w:ascii="Times New Roman" w:hAnsi="Times New Roman" w:cs="Times New Roman"/>
          <w:sz w:val="24"/>
          <w:szCs w:val="24"/>
        </w:rPr>
        <w:t>rim</w:t>
      </w:r>
      <w:r w:rsidR="00DB457A">
        <w:rPr>
          <w:rFonts w:ascii="Times New Roman" w:hAnsi="Times New Roman" w:cs="Times New Roman"/>
          <w:sz w:val="24"/>
          <w:szCs w:val="24"/>
        </w:rPr>
        <w:t>ate</w:t>
      </w:r>
      <w:r w:rsidR="008B774E">
        <w:rPr>
          <w:rFonts w:ascii="Times New Roman" w:hAnsi="Times New Roman" w:cs="Times New Roman"/>
          <w:sz w:val="24"/>
          <w:szCs w:val="24"/>
        </w:rPr>
        <w:t>s</w:t>
      </w:r>
      <w:r w:rsidR="00DB457A">
        <w:rPr>
          <w:rFonts w:ascii="Times New Roman" w:hAnsi="Times New Roman" w:cs="Times New Roman"/>
          <w:sz w:val="24"/>
          <w:szCs w:val="24"/>
        </w:rPr>
        <w:t xml:space="preserve">, ungulate, </w:t>
      </w:r>
      <w:proofErr w:type="spellStart"/>
      <w:r w:rsidR="008B774E">
        <w:rPr>
          <w:rFonts w:ascii="Times New Roman" w:hAnsi="Times New Roman" w:cs="Times New Roman"/>
          <w:sz w:val="24"/>
          <w:szCs w:val="24"/>
        </w:rPr>
        <w:t>A</w:t>
      </w:r>
      <w:r w:rsidR="00DB457A">
        <w:rPr>
          <w:rFonts w:ascii="Times New Roman" w:hAnsi="Times New Roman" w:cs="Times New Roman"/>
          <w:sz w:val="24"/>
          <w:szCs w:val="24"/>
        </w:rPr>
        <w:t>rtiodactyl</w:t>
      </w:r>
      <w:r w:rsidR="008B774E">
        <w:rPr>
          <w:rFonts w:ascii="Times New Roman" w:hAnsi="Times New Roman" w:cs="Times New Roman"/>
          <w:sz w:val="24"/>
          <w:szCs w:val="24"/>
        </w:rPr>
        <w:t>a</w:t>
      </w:r>
      <w:proofErr w:type="spellEnd"/>
      <w:r w:rsidR="00DB457A">
        <w:rPr>
          <w:rFonts w:ascii="Times New Roman" w:hAnsi="Times New Roman" w:cs="Times New Roman"/>
          <w:sz w:val="24"/>
          <w:szCs w:val="24"/>
        </w:rPr>
        <w:t xml:space="preserve">, </w:t>
      </w:r>
      <w:proofErr w:type="spellStart"/>
      <w:r w:rsidR="008B774E">
        <w:rPr>
          <w:rFonts w:ascii="Times New Roman" w:hAnsi="Times New Roman" w:cs="Times New Roman"/>
          <w:sz w:val="24"/>
          <w:szCs w:val="24"/>
        </w:rPr>
        <w:t>P</w:t>
      </w:r>
      <w:r w:rsidR="00DB457A">
        <w:rPr>
          <w:rFonts w:ascii="Times New Roman" w:hAnsi="Times New Roman" w:cs="Times New Roman"/>
          <w:sz w:val="24"/>
          <w:szCs w:val="24"/>
        </w:rPr>
        <w:t>er</w:t>
      </w:r>
      <w:r>
        <w:rPr>
          <w:rFonts w:ascii="Times New Roman" w:hAnsi="Times New Roman" w:cs="Times New Roman"/>
          <w:sz w:val="24"/>
          <w:szCs w:val="24"/>
        </w:rPr>
        <w:t>issodactyl</w:t>
      </w:r>
      <w:r w:rsidR="008B774E">
        <w:rPr>
          <w:rFonts w:ascii="Times New Roman" w:hAnsi="Times New Roman" w:cs="Times New Roman"/>
          <w:sz w:val="24"/>
          <w:szCs w:val="24"/>
        </w:rPr>
        <w:t>a</w:t>
      </w:r>
      <w:proofErr w:type="spellEnd"/>
      <w:r>
        <w:rPr>
          <w:rFonts w:ascii="Times New Roman" w:hAnsi="Times New Roman" w:cs="Times New Roman"/>
          <w:sz w:val="24"/>
          <w:szCs w:val="24"/>
        </w:rPr>
        <w:t xml:space="preserve"> </w:t>
      </w:r>
    </w:p>
    <w:p w14:paraId="4ECF1482" w14:textId="77777777" w:rsidR="004D4A22" w:rsidRDefault="004D4A22" w:rsidP="00083BC6">
      <w:pPr>
        <w:spacing w:line="480" w:lineRule="auto"/>
        <w:rPr>
          <w:rFonts w:ascii="Times New Roman" w:hAnsi="Times New Roman" w:cs="Times New Roman"/>
          <w:sz w:val="24"/>
          <w:szCs w:val="24"/>
        </w:rPr>
      </w:pPr>
    </w:p>
    <w:p w14:paraId="7952A02E" w14:textId="77777777" w:rsidR="004D4A22" w:rsidRDefault="008C5FE1" w:rsidP="00083BC6">
      <w:pPr>
        <w:spacing w:line="480" w:lineRule="auto"/>
        <w:rPr>
          <w:rFonts w:ascii="Times New Roman" w:hAnsi="Times New Roman" w:cs="Times New Roman"/>
          <w:b/>
          <w:sz w:val="24"/>
          <w:szCs w:val="24"/>
        </w:rPr>
      </w:pPr>
      <w:r>
        <w:rPr>
          <w:rFonts w:ascii="Times New Roman" w:hAnsi="Times New Roman" w:cs="Times New Roman"/>
          <w:b/>
          <w:sz w:val="24"/>
          <w:szCs w:val="24"/>
        </w:rPr>
        <w:t>Class II. Research origin descriptors</w:t>
      </w:r>
    </w:p>
    <w:p w14:paraId="71D8068F" w14:textId="77777777" w:rsidR="004D4A22" w:rsidRDefault="008C5FE1" w:rsidP="00083BC6">
      <w:pPr>
        <w:spacing w:line="480" w:lineRule="auto"/>
        <w:rPr>
          <w:rFonts w:ascii="Times New Roman" w:hAnsi="Times New Roman" w:cs="Times New Roman"/>
          <w:b/>
          <w:sz w:val="24"/>
          <w:szCs w:val="24"/>
        </w:rPr>
      </w:pPr>
      <w:r>
        <w:rPr>
          <w:rFonts w:ascii="Times New Roman" w:hAnsi="Times New Roman" w:cs="Times New Roman"/>
          <w:b/>
          <w:sz w:val="24"/>
          <w:szCs w:val="24"/>
        </w:rPr>
        <w:t>A. Overall project description</w:t>
      </w:r>
    </w:p>
    <w:p w14:paraId="078093EA" w14:textId="77777777" w:rsidR="004D4A22" w:rsidRDefault="008C5FE1" w:rsidP="00083BC6">
      <w:pPr>
        <w:spacing w:line="480" w:lineRule="auto"/>
        <w:rPr>
          <w:rFonts w:ascii="Times New Roman" w:hAnsi="Times New Roman" w:cs="Times New Roman"/>
          <w:sz w:val="24"/>
          <w:szCs w:val="24"/>
        </w:rPr>
      </w:pPr>
      <w:r>
        <w:rPr>
          <w:rFonts w:ascii="Times New Roman" w:hAnsi="Times New Roman" w:cs="Times New Roman"/>
          <w:b/>
          <w:sz w:val="24"/>
          <w:szCs w:val="24"/>
        </w:rPr>
        <w:t>1. Identity:</w:t>
      </w:r>
      <w:r>
        <w:rPr>
          <w:rFonts w:ascii="Times New Roman" w:hAnsi="Times New Roman" w:cs="Times New Roman"/>
          <w:sz w:val="24"/>
          <w:szCs w:val="24"/>
        </w:rPr>
        <w:t xml:space="preserve"> Understanding the diversity and distribution of the parasites of wild mammals.</w:t>
      </w:r>
    </w:p>
    <w:p w14:paraId="6AB72423" w14:textId="418CA01F" w:rsidR="004D4A22" w:rsidRDefault="008C5FE1" w:rsidP="00083BC6">
      <w:pPr>
        <w:spacing w:line="480" w:lineRule="auto"/>
        <w:rPr>
          <w:rFonts w:ascii="Times New Roman" w:hAnsi="Times New Roman" w:cs="Times New Roman"/>
          <w:sz w:val="24"/>
          <w:szCs w:val="24"/>
        </w:rPr>
      </w:pPr>
      <w:r>
        <w:rPr>
          <w:rFonts w:ascii="Times New Roman" w:hAnsi="Times New Roman" w:cs="Times New Roman"/>
          <w:b/>
          <w:sz w:val="24"/>
          <w:szCs w:val="24"/>
        </w:rPr>
        <w:t>2. Originators:</w:t>
      </w:r>
      <w:r>
        <w:rPr>
          <w:rFonts w:ascii="Times New Roman" w:hAnsi="Times New Roman" w:cs="Times New Roman"/>
          <w:sz w:val="24"/>
          <w:szCs w:val="24"/>
        </w:rPr>
        <w:t xml:space="preserve"> Patrick R Stephens, Paula </w:t>
      </w:r>
      <w:proofErr w:type="spellStart"/>
      <w:r>
        <w:rPr>
          <w:rFonts w:ascii="Times New Roman" w:hAnsi="Times New Roman" w:cs="Times New Roman"/>
          <w:sz w:val="24"/>
          <w:szCs w:val="24"/>
        </w:rPr>
        <w:t>Pappalardo</w:t>
      </w:r>
      <w:proofErr w:type="spellEnd"/>
      <w:r>
        <w:rPr>
          <w:rFonts w:ascii="Times New Roman" w:hAnsi="Times New Roman" w:cs="Times New Roman"/>
          <w:sz w:val="24"/>
          <w:szCs w:val="24"/>
        </w:rPr>
        <w:t>, Shan Huang, James</w:t>
      </w:r>
      <w:r w:rsidR="00E734AD">
        <w:rPr>
          <w:rFonts w:ascii="Times New Roman" w:hAnsi="Times New Roman" w:cs="Times New Roman"/>
          <w:sz w:val="24"/>
          <w:szCs w:val="24"/>
        </w:rPr>
        <w:t xml:space="preserve"> E.</w:t>
      </w:r>
      <w:r>
        <w:rPr>
          <w:rFonts w:ascii="Times New Roman" w:hAnsi="Times New Roman" w:cs="Times New Roman"/>
          <w:sz w:val="24"/>
          <w:szCs w:val="24"/>
        </w:rPr>
        <w:t xml:space="preserve"> Byers, Maxwell J. Farrell, Alyssa </w:t>
      </w:r>
      <w:proofErr w:type="spellStart"/>
      <w:r>
        <w:rPr>
          <w:rFonts w:ascii="Times New Roman" w:hAnsi="Times New Roman" w:cs="Times New Roman"/>
          <w:sz w:val="24"/>
          <w:szCs w:val="24"/>
        </w:rPr>
        <w:t>Gehman</w:t>
      </w:r>
      <w:proofErr w:type="spellEnd"/>
      <w:r>
        <w:rPr>
          <w:rFonts w:ascii="Times New Roman" w:hAnsi="Times New Roman" w:cs="Times New Roman"/>
          <w:sz w:val="24"/>
          <w:szCs w:val="24"/>
        </w:rPr>
        <w:t>,</w:t>
      </w:r>
      <w:r w:rsidR="00DB457A">
        <w:rPr>
          <w:rFonts w:ascii="Times New Roman" w:hAnsi="Times New Roman" w:cs="Times New Roman"/>
          <w:sz w:val="24"/>
          <w:szCs w:val="24"/>
        </w:rPr>
        <w:t xml:space="preserve"> </w:t>
      </w:r>
      <w:r>
        <w:rPr>
          <w:rFonts w:ascii="Times New Roman" w:hAnsi="Times New Roman" w:cs="Times New Roman"/>
          <w:sz w:val="24"/>
          <w:szCs w:val="24"/>
        </w:rPr>
        <w:t xml:space="preserve">Ria </w:t>
      </w:r>
      <w:r w:rsidR="00361AD7">
        <w:rPr>
          <w:rFonts w:ascii="Times New Roman" w:hAnsi="Times New Roman" w:cs="Times New Roman"/>
          <w:sz w:val="24"/>
          <w:szCs w:val="24"/>
        </w:rPr>
        <w:t xml:space="preserve">R. </w:t>
      </w:r>
      <w:proofErr w:type="spellStart"/>
      <w:r>
        <w:rPr>
          <w:rFonts w:ascii="Times New Roman" w:hAnsi="Times New Roman" w:cs="Times New Roman"/>
          <w:sz w:val="24"/>
          <w:szCs w:val="24"/>
        </w:rPr>
        <w:t>Ghai</w:t>
      </w:r>
      <w:proofErr w:type="spellEnd"/>
      <w:r>
        <w:rPr>
          <w:rFonts w:ascii="Times New Roman" w:hAnsi="Times New Roman" w:cs="Times New Roman"/>
          <w:sz w:val="24"/>
          <w:szCs w:val="24"/>
        </w:rPr>
        <w:t xml:space="preserve">, Sarah </w:t>
      </w:r>
      <w:r w:rsidR="00E734AD">
        <w:rPr>
          <w:rFonts w:ascii="Times New Roman" w:hAnsi="Times New Roman" w:cs="Times New Roman"/>
          <w:sz w:val="24"/>
          <w:szCs w:val="24"/>
        </w:rPr>
        <w:t xml:space="preserve">E. </w:t>
      </w:r>
      <w:r>
        <w:rPr>
          <w:rFonts w:ascii="Times New Roman" w:hAnsi="Times New Roman" w:cs="Times New Roman"/>
          <w:sz w:val="24"/>
          <w:szCs w:val="24"/>
        </w:rPr>
        <w:t xml:space="preserve">Haas, Barbara Han, </w:t>
      </w:r>
      <w:r w:rsidR="00766B66">
        <w:rPr>
          <w:rFonts w:ascii="Times New Roman" w:hAnsi="Times New Roman" w:cs="Times New Roman"/>
          <w:sz w:val="24"/>
          <w:szCs w:val="24"/>
        </w:rPr>
        <w:t xml:space="preserve">Andrew W. Park, </w:t>
      </w:r>
      <w:r>
        <w:rPr>
          <w:rFonts w:ascii="Times New Roman" w:hAnsi="Times New Roman" w:cs="Times New Roman"/>
          <w:sz w:val="24"/>
          <w:szCs w:val="24"/>
        </w:rPr>
        <w:t xml:space="preserve">John P. Schmidt, Sonia </w:t>
      </w:r>
      <w:proofErr w:type="spellStart"/>
      <w:r>
        <w:rPr>
          <w:rFonts w:ascii="Times New Roman" w:hAnsi="Times New Roman" w:cs="Times New Roman"/>
          <w:sz w:val="24"/>
          <w:szCs w:val="24"/>
        </w:rPr>
        <w:t>Altizer</w:t>
      </w:r>
      <w:proofErr w:type="spellEnd"/>
      <w:r>
        <w:rPr>
          <w:rFonts w:ascii="Times New Roman" w:hAnsi="Times New Roman" w:cs="Times New Roman"/>
          <w:sz w:val="24"/>
          <w:szCs w:val="24"/>
        </w:rPr>
        <w:t xml:space="preserve">, Vanessa O. </w:t>
      </w:r>
      <w:proofErr w:type="spellStart"/>
      <w:r>
        <w:rPr>
          <w:rFonts w:ascii="Times New Roman" w:hAnsi="Times New Roman" w:cs="Times New Roman"/>
          <w:sz w:val="24"/>
          <w:szCs w:val="24"/>
        </w:rPr>
        <w:t>Ezenwa</w:t>
      </w:r>
      <w:proofErr w:type="spellEnd"/>
      <w:r>
        <w:rPr>
          <w:rFonts w:ascii="Times New Roman" w:hAnsi="Times New Roman" w:cs="Times New Roman"/>
          <w:sz w:val="24"/>
          <w:szCs w:val="24"/>
        </w:rPr>
        <w:t>, Charles L. Nunn.</w:t>
      </w:r>
    </w:p>
    <w:p w14:paraId="0EF25265" w14:textId="77777777" w:rsidR="004D4A22" w:rsidRDefault="008C5FE1" w:rsidP="00083BC6">
      <w:p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3. Period of Study:</w:t>
      </w:r>
      <w:r>
        <w:rPr>
          <w:rFonts w:ascii="Times New Roman" w:hAnsi="Times New Roman" w:cs="Times New Roman"/>
          <w:sz w:val="24"/>
          <w:szCs w:val="24"/>
        </w:rPr>
        <w:t xml:space="preserve"> 2002 – continuing.</w:t>
      </w:r>
    </w:p>
    <w:p w14:paraId="014FB3F4" w14:textId="0A2A7FA9" w:rsidR="004D4A22" w:rsidRDefault="008C5FE1" w:rsidP="00083BC6">
      <w:pPr>
        <w:spacing w:line="480" w:lineRule="auto"/>
      </w:pPr>
      <w:r>
        <w:rPr>
          <w:rFonts w:ascii="Times New Roman" w:hAnsi="Times New Roman" w:cs="Times New Roman"/>
          <w:b/>
          <w:sz w:val="24"/>
          <w:szCs w:val="24"/>
        </w:rPr>
        <w:t>4. Objectives:</w:t>
      </w:r>
      <w:r>
        <w:rPr>
          <w:rFonts w:ascii="Times New Roman" w:hAnsi="Times New Roman" w:cs="Times New Roman"/>
          <w:sz w:val="24"/>
          <w:szCs w:val="24"/>
        </w:rPr>
        <w:t xml:space="preserve"> Provide data necessary to investigate the drivers of parasite transmission </w:t>
      </w:r>
      <w:r w:rsidR="0071148E">
        <w:rPr>
          <w:rFonts w:ascii="Times New Roman" w:hAnsi="Times New Roman" w:cs="Times New Roman"/>
          <w:sz w:val="24"/>
          <w:szCs w:val="24"/>
        </w:rPr>
        <w:t xml:space="preserve">among </w:t>
      </w:r>
      <w:r>
        <w:rPr>
          <w:rFonts w:ascii="Times New Roman" w:hAnsi="Times New Roman" w:cs="Times New Roman"/>
          <w:sz w:val="24"/>
          <w:szCs w:val="24"/>
        </w:rPr>
        <w:t xml:space="preserve">host species, the factors that influence host parasite species richness, and the global patterns of parasite species richness in wild mammals. As a necessary prerequisite to these studies, data on the parasites naturally contracted by free-ranging populations of </w:t>
      </w:r>
      <w:r w:rsidR="00E734AD">
        <w:rPr>
          <w:rFonts w:ascii="Times New Roman" w:hAnsi="Times New Roman" w:cs="Times New Roman"/>
          <w:sz w:val="24"/>
          <w:szCs w:val="24"/>
        </w:rPr>
        <w:t xml:space="preserve">carnivores, ungulates, and primates, </w:t>
      </w:r>
      <w:r>
        <w:rPr>
          <w:rFonts w:ascii="Times New Roman" w:hAnsi="Times New Roman" w:cs="Times New Roman"/>
          <w:sz w:val="24"/>
          <w:szCs w:val="24"/>
        </w:rPr>
        <w:t xml:space="preserve">the three </w:t>
      </w:r>
      <w:r w:rsidR="00E734AD">
        <w:rPr>
          <w:rFonts w:ascii="Times New Roman" w:hAnsi="Times New Roman" w:cs="Times New Roman"/>
          <w:sz w:val="24"/>
          <w:szCs w:val="24"/>
        </w:rPr>
        <w:t xml:space="preserve">best studied groups of mammals, </w:t>
      </w:r>
      <w:r>
        <w:rPr>
          <w:rFonts w:ascii="Times New Roman" w:hAnsi="Times New Roman" w:cs="Times New Roman"/>
          <w:sz w:val="24"/>
          <w:szCs w:val="24"/>
        </w:rPr>
        <w:t>were collected from the primary literature.</w:t>
      </w:r>
    </w:p>
    <w:p w14:paraId="69B74126" w14:textId="3478E6FA" w:rsidR="004D4A22" w:rsidRDefault="008C5FE1" w:rsidP="00083BC6">
      <w:pPr>
        <w:spacing w:line="480" w:lineRule="auto"/>
      </w:pPr>
      <w:r>
        <w:rPr>
          <w:rFonts w:ascii="Times New Roman" w:hAnsi="Times New Roman" w:cs="Times New Roman"/>
          <w:b/>
          <w:sz w:val="24"/>
          <w:szCs w:val="24"/>
        </w:rPr>
        <w:t>5. Abstract:</w:t>
      </w:r>
      <w:r w:rsidR="00DB457A">
        <w:rPr>
          <w:rFonts w:ascii="Times New Roman" w:hAnsi="Times New Roman" w:cs="Times New Roman"/>
          <w:b/>
          <w:sz w:val="24"/>
          <w:szCs w:val="24"/>
        </w:rPr>
        <w:t xml:space="preserve"> </w:t>
      </w:r>
      <w:r>
        <w:rPr>
          <w:rFonts w:ascii="Times New Roman" w:hAnsi="Times New Roman" w:cs="Times New Roman"/>
          <w:sz w:val="24"/>
          <w:szCs w:val="24"/>
        </w:rPr>
        <w:t xml:space="preserve">Key to understanding the factors that influence the diversity, spread, and evolution of diseases are baseline data on host-parasite associations and distributions of disease-causing organisms. We collected data on parasites, defined </w:t>
      </w:r>
      <w:r>
        <w:rPr>
          <w:rFonts w:ascii="Times New Roman" w:hAnsi="Times New Roman" w:cs="Times New Roman"/>
          <w:color w:val="000000" w:themeColor="text1"/>
          <w:sz w:val="24"/>
          <w:szCs w:val="24"/>
        </w:rPr>
        <w:t>broadly as disease-causing organisms ranging from viruses and bacteria to helminths</w:t>
      </w:r>
      <w:r w:rsidR="0077182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arthropods, </w:t>
      </w:r>
      <w:r w:rsidR="0077182A">
        <w:rPr>
          <w:rFonts w:ascii="Times New Roman" w:hAnsi="Times New Roman" w:cs="Times New Roman"/>
          <w:color w:val="000000" w:themeColor="text1"/>
          <w:sz w:val="24"/>
          <w:szCs w:val="24"/>
        </w:rPr>
        <w:t>and fungi</w:t>
      </w:r>
      <w:r>
        <w:rPr>
          <w:rFonts w:ascii="Times New Roman" w:hAnsi="Times New Roman" w:cs="Times New Roman"/>
          <w:color w:val="000000" w:themeColor="text1"/>
          <w:sz w:val="24"/>
          <w:szCs w:val="24"/>
        </w:rPr>
        <w:t xml:space="preserve">, reported to occur in wild mammals in four orders: Primates, </w:t>
      </w:r>
      <w:proofErr w:type="spellStart"/>
      <w:r>
        <w:rPr>
          <w:rFonts w:ascii="Times New Roman" w:hAnsi="Times New Roman" w:cs="Times New Roman"/>
          <w:color w:val="000000" w:themeColor="text1"/>
          <w:sz w:val="24"/>
          <w:szCs w:val="24"/>
        </w:rPr>
        <w:t>Carnivora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Artiodactyla</w:t>
      </w:r>
      <w:proofErr w:type="spellEnd"/>
      <w:r>
        <w:rPr>
          <w:rFonts w:ascii="Times New Roman" w:hAnsi="Times New Roman" w:cs="Times New Roman"/>
          <w:color w:val="000000" w:themeColor="text1"/>
          <w:sz w:val="24"/>
          <w:szCs w:val="24"/>
        </w:rPr>
        <w:t xml:space="preserve">, and </w:t>
      </w:r>
      <w:proofErr w:type="spellStart"/>
      <w:r>
        <w:rPr>
          <w:rFonts w:ascii="Times New Roman" w:hAnsi="Times New Roman" w:cs="Times New Roman"/>
          <w:color w:val="000000" w:themeColor="text1"/>
          <w:sz w:val="24"/>
          <w:szCs w:val="24"/>
        </w:rPr>
        <w:t>Perissodactyla</w:t>
      </w:r>
      <w:proofErr w:type="spellEnd"/>
      <w:r>
        <w:rPr>
          <w:rFonts w:ascii="Times New Roman" w:hAnsi="Times New Roman" w:cs="Times New Roman"/>
          <w:color w:val="000000" w:themeColor="text1"/>
          <w:sz w:val="24"/>
          <w:szCs w:val="24"/>
        </w:rPr>
        <w:t xml:space="preserve">. This work was supported primarily by grants NSF </w:t>
      </w:r>
      <w:r>
        <w:rPr>
          <w:rFonts w:ascii="Times New Roman" w:hAnsi="Times New Roman" w:cs="Times New Roman"/>
          <w:sz w:val="24"/>
          <w:szCs w:val="24"/>
        </w:rPr>
        <w:t xml:space="preserve">DEB 0212096 </w:t>
      </w:r>
      <w:r>
        <w:rPr>
          <w:rFonts w:ascii="Times New Roman" w:hAnsi="Times New Roman" w:cs="Times New Roman"/>
          <w:color w:val="000000" w:themeColor="text1"/>
          <w:sz w:val="24"/>
          <w:szCs w:val="24"/>
        </w:rPr>
        <w:t xml:space="preserve">to Nunn and </w:t>
      </w:r>
      <w:proofErr w:type="spellStart"/>
      <w:r>
        <w:rPr>
          <w:rFonts w:ascii="Times New Roman" w:hAnsi="Times New Roman" w:cs="Times New Roman"/>
          <w:color w:val="000000" w:themeColor="text1"/>
          <w:sz w:val="24"/>
          <w:szCs w:val="24"/>
        </w:rPr>
        <w:t>Altizer</w:t>
      </w:r>
      <w:proofErr w:type="spellEnd"/>
      <w:r>
        <w:rPr>
          <w:rFonts w:ascii="Times New Roman" w:hAnsi="Times New Roman" w:cs="Times New Roman"/>
          <w:color w:val="000000" w:themeColor="text1"/>
          <w:sz w:val="24"/>
          <w:szCs w:val="24"/>
        </w:rPr>
        <w:t xml:space="preserve"> and NSF/ NIH/ USDA </w:t>
      </w:r>
      <w:r>
        <w:rPr>
          <w:rFonts w:ascii="Times New Roman" w:hAnsi="Times New Roman" w:cs="Times New Roman"/>
          <w:sz w:val="24"/>
          <w:szCs w:val="24"/>
        </w:rPr>
        <w:t>DEB 1316223</w:t>
      </w:r>
      <w:r>
        <w:rPr>
          <w:rFonts w:ascii="Times New Roman" w:hAnsi="Times New Roman" w:cs="Times New Roman"/>
          <w:color w:val="000000" w:themeColor="text1"/>
          <w:sz w:val="24"/>
          <w:szCs w:val="24"/>
        </w:rPr>
        <w:t xml:space="preserve"> to Stephens et al., as well as two additional working group grants. The data have been used for a number of studies including (but not limited to) studies of parasite species richness and parasite sharing in ungulates, carnivor</w:t>
      </w:r>
      <w:r w:rsidR="00D92B82">
        <w:rPr>
          <w:rFonts w:ascii="Times New Roman" w:hAnsi="Times New Roman" w:cs="Times New Roman"/>
          <w:color w:val="000000" w:themeColor="text1"/>
          <w:sz w:val="24"/>
          <w:szCs w:val="24"/>
        </w:rPr>
        <w:t xml:space="preserve">es and primates and studies of </w:t>
      </w:r>
      <w:r>
        <w:rPr>
          <w:rFonts w:ascii="Times New Roman" w:hAnsi="Times New Roman" w:cs="Times New Roman"/>
          <w:color w:val="000000" w:themeColor="text1"/>
          <w:sz w:val="24"/>
          <w:szCs w:val="24"/>
        </w:rPr>
        <w:t>zoonotic disease emergence risk to humans from primates hosts.</w:t>
      </w:r>
      <w:r w:rsidR="00E625E3">
        <w:rPr>
          <w:rFonts w:ascii="Times New Roman" w:hAnsi="Times New Roman" w:cs="Times New Roman"/>
          <w:color w:val="000000" w:themeColor="text1"/>
          <w:sz w:val="24"/>
          <w:szCs w:val="24"/>
        </w:rPr>
        <w:t xml:space="preserve"> Ongoing studies as of this writing using the data include studies of the factors that determine the host and geo</w:t>
      </w:r>
      <w:r w:rsidR="007D4D6D">
        <w:rPr>
          <w:rFonts w:ascii="Times New Roman" w:hAnsi="Times New Roman" w:cs="Times New Roman"/>
          <w:color w:val="000000" w:themeColor="text1"/>
          <w:sz w:val="24"/>
          <w:szCs w:val="24"/>
        </w:rPr>
        <w:t>graphic breadth of parasites</w:t>
      </w:r>
      <w:r w:rsidR="00E625E3">
        <w:rPr>
          <w:rFonts w:ascii="Times New Roman" w:hAnsi="Times New Roman" w:cs="Times New Roman"/>
          <w:color w:val="000000" w:themeColor="text1"/>
          <w:sz w:val="24"/>
          <w:szCs w:val="24"/>
        </w:rPr>
        <w:t>, studies of the structure of host parasite association network, and a study predicting novel host parasite associations in response to climate change.</w:t>
      </w:r>
    </w:p>
    <w:p w14:paraId="1E571FF0" w14:textId="77777777" w:rsidR="008B774E" w:rsidRDefault="008C5FE1" w:rsidP="008B774E">
      <w:pPr>
        <w:spacing w:line="480" w:lineRule="auto"/>
        <w:rPr>
          <w:rFonts w:ascii="Times New Roman" w:hAnsi="Times New Roman" w:cs="Times New Roman"/>
          <w:b/>
          <w:sz w:val="24"/>
          <w:szCs w:val="24"/>
        </w:rPr>
      </w:pPr>
      <w:r>
        <w:rPr>
          <w:rFonts w:ascii="Times New Roman" w:hAnsi="Times New Roman" w:cs="Times New Roman"/>
          <w:b/>
          <w:sz w:val="24"/>
          <w:szCs w:val="24"/>
        </w:rPr>
        <w:t>6. Sources of funding:</w:t>
      </w:r>
      <w:r w:rsidR="00DB457A">
        <w:rPr>
          <w:rFonts w:ascii="Times New Roman" w:hAnsi="Times New Roman" w:cs="Times New Roman"/>
          <w:b/>
          <w:sz w:val="24"/>
          <w:szCs w:val="24"/>
        </w:rPr>
        <w:t xml:space="preserve"> </w:t>
      </w:r>
    </w:p>
    <w:p w14:paraId="2CC9EAE4" w14:textId="46F7302C" w:rsidR="008B774E" w:rsidRDefault="008B774E" w:rsidP="00083BC6">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a.</w:t>
      </w:r>
      <w:r>
        <w:rPr>
          <w:rFonts w:ascii="Times New Roman" w:hAnsi="Times New Roman" w:cs="Times New Roman"/>
          <w:sz w:val="24"/>
          <w:szCs w:val="24"/>
        </w:rPr>
        <w:t xml:space="preserve"> Stephens, P. R., S. </w:t>
      </w:r>
      <w:proofErr w:type="spellStart"/>
      <w:r>
        <w:rPr>
          <w:rFonts w:ascii="Times New Roman" w:hAnsi="Times New Roman" w:cs="Times New Roman"/>
          <w:sz w:val="24"/>
          <w:szCs w:val="24"/>
        </w:rPr>
        <w:t>Altizer</w:t>
      </w:r>
      <w:proofErr w:type="spellEnd"/>
      <w:r>
        <w:rPr>
          <w:rFonts w:ascii="Times New Roman" w:hAnsi="Times New Roman" w:cs="Times New Roman"/>
          <w:sz w:val="24"/>
          <w:szCs w:val="24"/>
        </w:rPr>
        <w:t xml:space="preserve">, S., K. Smith, R. </w:t>
      </w:r>
      <w:proofErr w:type="spellStart"/>
      <w:r>
        <w:rPr>
          <w:rFonts w:ascii="Times New Roman" w:hAnsi="Times New Roman" w:cs="Times New Roman"/>
          <w:sz w:val="24"/>
          <w:szCs w:val="24"/>
        </w:rPr>
        <w:t>Poulin</w:t>
      </w:r>
      <w:proofErr w:type="spellEnd"/>
      <w:r>
        <w:rPr>
          <w:rFonts w:ascii="Times New Roman" w:hAnsi="Times New Roman" w:cs="Times New Roman"/>
          <w:sz w:val="24"/>
          <w:szCs w:val="24"/>
        </w:rPr>
        <w:t xml:space="preserve">, A. Aguirre. National Science Foundation Research Coordination Network Proposal: Macroecology of Infectious Disease. </w:t>
      </w:r>
      <w:proofErr w:type="gramStart"/>
      <w:r>
        <w:rPr>
          <w:rFonts w:ascii="Times New Roman" w:hAnsi="Times New Roman" w:cs="Times New Roman"/>
          <w:sz w:val="24"/>
          <w:szCs w:val="24"/>
        </w:rPr>
        <w:t>September 2012 to August 2018 (NSF/ NIH/ USDA DEB 1316223).</w:t>
      </w:r>
      <w:proofErr w:type="gramEnd"/>
    </w:p>
    <w:p w14:paraId="67771962" w14:textId="7A2342D2" w:rsidR="004D4A22" w:rsidRDefault="008B774E" w:rsidP="00083BC6">
      <w:pPr>
        <w:spacing w:line="480" w:lineRule="auto"/>
        <w:rPr>
          <w:rFonts w:ascii="Times New Roman" w:hAnsi="Times New Roman" w:cs="Times New Roman"/>
          <w:sz w:val="24"/>
          <w:szCs w:val="24"/>
        </w:rPr>
      </w:pPr>
      <w:proofErr w:type="gramStart"/>
      <w:r>
        <w:rPr>
          <w:rFonts w:ascii="Times New Roman" w:hAnsi="Times New Roman" w:cs="Times New Roman"/>
          <w:b/>
          <w:sz w:val="24"/>
          <w:szCs w:val="24"/>
        </w:rPr>
        <w:t>b</w:t>
      </w:r>
      <w:proofErr w:type="gramEnd"/>
      <w:r w:rsidR="008C5FE1">
        <w:rPr>
          <w:rFonts w:ascii="Times New Roman" w:hAnsi="Times New Roman" w:cs="Times New Roman"/>
          <w:b/>
          <w:sz w:val="24"/>
          <w:szCs w:val="24"/>
        </w:rPr>
        <w:t>.</w:t>
      </w:r>
      <w:r w:rsidR="008C5FE1">
        <w:rPr>
          <w:rFonts w:ascii="Times New Roman" w:hAnsi="Times New Roman" w:cs="Times New Roman"/>
          <w:sz w:val="24"/>
          <w:szCs w:val="24"/>
        </w:rPr>
        <w:t xml:space="preserve"> </w:t>
      </w:r>
      <w:proofErr w:type="spellStart"/>
      <w:r w:rsidR="008C5FE1">
        <w:rPr>
          <w:rFonts w:ascii="Times New Roman" w:hAnsi="Times New Roman" w:cs="Times New Roman"/>
          <w:sz w:val="24"/>
          <w:szCs w:val="24"/>
        </w:rPr>
        <w:t>Altizer</w:t>
      </w:r>
      <w:proofErr w:type="spellEnd"/>
      <w:r w:rsidR="008C5FE1">
        <w:rPr>
          <w:rFonts w:ascii="Times New Roman" w:hAnsi="Times New Roman" w:cs="Times New Roman"/>
          <w:sz w:val="24"/>
          <w:szCs w:val="24"/>
        </w:rPr>
        <w:t xml:space="preserve">, S., C. Nunn, A. Dobson, and J. L. </w:t>
      </w:r>
      <w:proofErr w:type="spellStart"/>
      <w:r w:rsidR="008C5FE1">
        <w:rPr>
          <w:rFonts w:ascii="Times New Roman" w:hAnsi="Times New Roman" w:cs="Times New Roman"/>
          <w:sz w:val="24"/>
          <w:szCs w:val="24"/>
        </w:rPr>
        <w:t>Gittleman</w:t>
      </w:r>
      <w:proofErr w:type="spellEnd"/>
      <w:r w:rsidR="008C5FE1">
        <w:rPr>
          <w:rFonts w:ascii="Times New Roman" w:hAnsi="Times New Roman" w:cs="Times New Roman"/>
          <w:sz w:val="24"/>
          <w:szCs w:val="24"/>
        </w:rPr>
        <w:t xml:space="preserve">. </w:t>
      </w:r>
      <w:proofErr w:type="gramStart"/>
      <w:r w:rsidR="008C5FE1">
        <w:rPr>
          <w:rFonts w:ascii="Times New Roman" w:hAnsi="Times New Roman" w:cs="Times New Roman"/>
          <w:sz w:val="24"/>
          <w:szCs w:val="24"/>
        </w:rPr>
        <w:t>The role of pathogens in mammalian conservation.</w:t>
      </w:r>
      <w:proofErr w:type="gramEnd"/>
      <w:r w:rsidR="008C5FE1">
        <w:rPr>
          <w:rFonts w:ascii="Times New Roman" w:hAnsi="Times New Roman" w:cs="Times New Roman"/>
          <w:sz w:val="24"/>
          <w:szCs w:val="24"/>
        </w:rPr>
        <w:t xml:space="preserve"> </w:t>
      </w:r>
      <w:proofErr w:type="gramStart"/>
      <w:r w:rsidR="008C5FE1">
        <w:rPr>
          <w:rFonts w:ascii="Times New Roman" w:hAnsi="Times New Roman" w:cs="Times New Roman"/>
          <w:sz w:val="24"/>
          <w:szCs w:val="24"/>
        </w:rPr>
        <w:t>January 2006 to April 2008 (Conservation International Working Group Grant)</w:t>
      </w:r>
      <w:r w:rsidR="00766B66">
        <w:rPr>
          <w:rFonts w:ascii="Times New Roman" w:hAnsi="Times New Roman" w:cs="Times New Roman"/>
          <w:sz w:val="24"/>
          <w:szCs w:val="24"/>
        </w:rPr>
        <w:t>.</w:t>
      </w:r>
      <w:proofErr w:type="gramEnd"/>
    </w:p>
    <w:p w14:paraId="29D34F83" w14:textId="620AD2EC" w:rsidR="008B774E" w:rsidRDefault="008B774E" w:rsidP="00083BC6">
      <w:pPr>
        <w:spacing w:line="480" w:lineRule="auto"/>
        <w:rPr>
          <w:rFonts w:ascii="Times New Roman" w:hAnsi="Times New Roman" w:cs="Times New Roman"/>
          <w:sz w:val="24"/>
          <w:szCs w:val="24"/>
        </w:rPr>
      </w:pPr>
      <w:r>
        <w:rPr>
          <w:rFonts w:ascii="Times New Roman" w:hAnsi="Times New Roman" w:cs="Times New Roman"/>
          <w:b/>
          <w:sz w:val="24"/>
          <w:szCs w:val="24"/>
        </w:rPr>
        <w:t>c.</w:t>
      </w:r>
      <w:r>
        <w:rPr>
          <w:rFonts w:ascii="Times New Roman" w:hAnsi="Times New Roman" w:cs="Times New Roman"/>
          <w:sz w:val="24"/>
          <w:szCs w:val="24"/>
        </w:rPr>
        <w:t xml:space="preserve"> Nunn, C. and S. </w:t>
      </w:r>
      <w:proofErr w:type="spellStart"/>
      <w:r>
        <w:rPr>
          <w:rFonts w:ascii="Times New Roman" w:hAnsi="Times New Roman" w:cs="Times New Roman"/>
          <w:sz w:val="24"/>
          <w:szCs w:val="24"/>
        </w:rPr>
        <w:t>Altizer</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Understanding the ecology and evolution of infectious diseases in three mammal orders.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July 2002 to July 2005 (NSF DEB 0212096).</w:t>
      </w:r>
      <w:proofErr w:type="gramEnd"/>
    </w:p>
    <w:p w14:paraId="670727F8" w14:textId="40D04D32" w:rsidR="008B774E" w:rsidRDefault="008C5FE1" w:rsidP="00083BC6">
      <w:pPr>
        <w:spacing w:line="480" w:lineRule="auto"/>
        <w:rPr>
          <w:rFonts w:ascii="Times New Roman" w:hAnsi="Times New Roman" w:cs="Times New Roman"/>
          <w:sz w:val="24"/>
          <w:szCs w:val="24"/>
        </w:rPr>
      </w:pPr>
      <w:r>
        <w:rPr>
          <w:rFonts w:ascii="Times New Roman" w:hAnsi="Times New Roman" w:cs="Times New Roman"/>
          <w:b/>
          <w:sz w:val="24"/>
          <w:szCs w:val="24"/>
        </w:rPr>
        <w:t>d.</w:t>
      </w:r>
      <w:r>
        <w:rPr>
          <w:rFonts w:ascii="Times New Roman" w:hAnsi="Times New Roman" w:cs="Times New Roman"/>
          <w:sz w:val="24"/>
          <w:szCs w:val="24"/>
        </w:rPr>
        <w:t xml:space="preserve"> </w:t>
      </w:r>
      <w:proofErr w:type="spellStart"/>
      <w:r>
        <w:rPr>
          <w:rFonts w:ascii="Times New Roman" w:hAnsi="Times New Roman" w:cs="Times New Roman"/>
          <w:sz w:val="24"/>
          <w:szCs w:val="24"/>
        </w:rPr>
        <w:t>Altizer</w:t>
      </w:r>
      <w:proofErr w:type="spellEnd"/>
      <w:r>
        <w:rPr>
          <w:rFonts w:ascii="Times New Roman" w:hAnsi="Times New Roman" w:cs="Times New Roman"/>
          <w:sz w:val="24"/>
          <w:szCs w:val="24"/>
        </w:rPr>
        <w:t xml:space="preserve">, S. and C. Nunn. </w:t>
      </w:r>
      <w:proofErr w:type="gramStart"/>
      <w:r>
        <w:rPr>
          <w:rFonts w:ascii="Times New Roman" w:hAnsi="Times New Roman" w:cs="Times New Roman"/>
          <w:sz w:val="24"/>
          <w:szCs w:val="24"/>
        </w:rPr>
        <w:t>Ecology and evolution of infectious diseases in mammalian mating and social systems.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February 2001 to June 2003 (National Center for Ecological Analysis and</w:t>
      </w:r>
      <w:r w:rsidR="008B774E">
        <w:rPr>
          <w:rFonts w:ascii="Times New Roman" w:hAnsi="Times New Roman" w:cs="Times New Roman"/>
          <w:sz w:val="24"/>
          <w:szCs w:val="24"/>
        </w:rPr>
        <w:t xml:space="preserve"> Synthesis Working Group Grant)</w:t>
      </w:r>
      <w:r w:rsidR="00766B66">
        <w:rPr>
          <w:rFonts w:ascii="Times New Roman" w:hAnsi="Times New Roman" w:cs="Times New Roman"/>
          <w:sz w:val="24"/>
          <w:szCs w:val="24"/>
        </w:rPr>
        <w:t>.</w:t>
      </w:r>
      <w:proofErr w:type="gramEnd"/>
    </w:p>
    <w:p w14:paraId="60C1894B" w14:textId="77777777" w:rsidR="004D4A22" w:rsidRDefault="008C5FE1" w:rsidP="00083BC6">
      <w:pPr>
        <w:spacing w:line="480" w:lineRule="auto"/>
        <w:rPr>
          <w:rFonts w:ascii="Times New Roman" w:hAnsi="Times New Roman" w:cs="Times New Roman"/>
          <w:b/>
          <w:sz w:val="24"/>
          <w:szCs w:val="24"/>
        </w:rPr>
      </w:pPr>
      <w:r>
        <w:rPr>
          <w:rFonts w:ascii="Times New Roman" w:hAnsi="Times New Roman" w:cs="Times New Roman"/>
          <w:b/>
          <w:sz w:val="24"/>
          <w:szCs w:val="24"/>
        </w:rPr>
        <w:t>B. “Specific subproject” description</w:t>
      </w:r>
    </w:p>
    <w:p w14:paraId="7BBCDAA8" w14:textId="0A9763BE" w:rsidR="004D4A22" w:rsidRDefault="008C5FE1" w:rsidP="00083BC6">
      <w:pPr>
        <w:spacing w:line="480" w:lineRule="auto"/>
      </w:pPr>
      <w:r>
        <w:rPr>
          <w:rFonts w:ascii="Times New Roman" w:hAnsi="Times New Roman" w:cs="Times New Roman"/>
          <w:b/>
          <w:sz w:val="24"/>
          <w:szCs w:val="24"/>
        </w:rPr>
        <w:t>1. Site description:</w:t>
      </w:r>
      <w:r>
        <w:rPr>
          <w:rFonts w:ascii="Times New Roman" w:hAnsi="Times New Roman" w:cs="Times New Roman"/>
          <w:sz w:val="24"/>
          <w:szCs w:val="24"/>
        </w:rPr>
        <w:t xml:space="preserve"> Data collection focused on literature reports of parasites in wild carnivores, ungulates and primates globally.</w:t>
      </w:r>
    </w:p>
    <w:p w14:paraId="171D6C20" w14:textId="6DFFF921" w:rsidR="004D4A22" w:rsidRDefault="008C5FE1" w:rsidP="00083BC6">
      <w:pPr>
        <w:spacing w:line="480" w:lineRule="auto"/>
      </w:pPr>
      <w:r>
        <w:rPr>
          <w:rFonts w:ascii="Times New Roman" w:hAnsi="Times New Roman" w:cs="Times New Roman"/>
          <w:b/>
          <w:sz w:val="24"/>
          <w:szCs w:val="24"/>
        </w:rPr>
        <w:t>2. Experimental design:</w:t>
      </w:r>
      <w:r>
        <w:rPr>
          <w:rFonts w:ascii="Times New Roman" w:hAnsi="Times New Roman" w:cs="Times New Roman"/>
          <w:sz w:val="24"/>
          <w:szCs w:val="24"/>
        </w:rPr>
        <w:t xml:space="preserve"> Data collection attempted to identify all relevant studies published in the primary literature through 2010</w:t>
      </w:r>
      <w:r w:rsidR="0091609C">
        <w:rPr>
          <w:rFonts w:ascii="Times New Roman" w:hAnsi="Times New Roman" w:cs="Times New Roman"/>
          <w:sz w:val="24"/>
          <w:szCs w:val="24"/>
        </w:rPr>
        <w:t xml:space="preserve"> for carnivores and ungulates and through early 2015 for primates</w:t>
      </w:r>
      <w:r>
        <w:rPr>
          <w:rFonts w:ascii="Times New Roman" w:hAnsi="Times New Roman" w:cs="Times New Roman"/>
          <w:sz w:val="24"/>
          <w:szCs w:val="24"/>
        </w:rPr>
        <w:t xml:space="preserve">. </w:t>
      </w:r>
    </w:p>
    <w:p w14:paraId="5EC9BC4C" w14:textId="77777777" w:rsidR="004D4A22" w:rsidRDefault="008C5FE1" w:rsidP="00083BC6">
      <w:pPr>
        <w:spacing w:line="480" w:lineRule="auto"/>
        <w:rPr>
          <w:rFonts w:ascii="Times New Roman" w:hAnsi="Times New Roman" w:cs="Times New Roman"/>
          <w:b/>
          <w:sz w:val="24"/>
          <w:szCs w:val="24"/>
        </w:rPr>
      </w:pPr>
      <w:r>
        <w:rPr>
          <w:rFonts w:ascii="Times New Roman" w:hAnsi="Times New Roman" w:cs="Times New Roman"/>
          <w:b/>
          <w:sz w:val="24"/>
          <w:szCs w:val="24"/>
        </w:rPr>
        <w:t>3. Research methods:</w:t>
      </w:r>
    </w:p>
    <w:p w14:paraId="7C49A40B" w14:textId="439F87C3" w:rsidR="004D4A22" w:rsidRDefault="008C5FE1" w:rsidP="00083BC6">
      <w:pPr>
        <w:spacing w:line="480" w:lineRule="auto"/>
      </w:pPr>
      <w:r>
        <w:rPr>
          <w:rFonts w:ascii="Times New Roman" w:hAnsi="Times New Roman" w:cs="Times New Roman"/>
          <w:b/>
          <w:sz w:val="24"/>
          <w:szCs w:val="24"/>
        </w:rPr>
        <w:t>a. Main data sources:</w:t>
      </w:r>
      <w:r w:rsidR="00466856">
        <w:rPr>
          <w:rFonts w:ascii="Times New Roman" w:hAnsi="Times New Roman" w:cs="Times New Roman"/>
          <w:sz w:val="24"/>
          <w:szCs w:val="24"/>
        </w:rPr>
        <w:t xml:space="preserve"> Starting</w:t>
      </w:r>
      <w:r>
        <w:rPr>
          <w:rFonts w:ascii="Times New Roman" w:hAnsi="Times New Roman" w:cs="Times New Roman"/>
          <w:sz w:val="24"/>
          <w:szCs w:val="24"/>
        </w:rPr>
        <w:t xml:space="preserve"> </w:t>
      </w:r>
      <w:r w:rsidR="00466856">
        <w:rPr>
          <w:rFonts w:ascii="Times New Roman" w:hAnsi="Times New Roman" w:cs="Times New Roman"/>
          <w:sz w:val="24"/>
          <w:szCs w:val="24"/>
        </w:rPr>
        <w:t>in 1999</w:t>
      </w:r>
      <w:r w:rsidR="003C0D54">
        <w:rPr>
          <w:rFonts w:ascii="Times New Roman" w:hAnsi="Times New Roman" w:cs="Times New Roman"/>
          <w:sz w:val="24"/>
          <w:szCs w:val="24"/>
        </w:rPr>
        <w:t>,</w:t>
      </w:r>
      <w:r w:rsidR="00466856">
        <w:rPr>
          <w:rFonts w:ascii="Times New Roman" w:hAnsi="Times New Roman" w:cs="Times New Roman"/>
          <w:sz w:val="24"/>
          <w:szCs w:val="24"/>
        </w:rPr>
        <w:t xml:space="preserve"> </w:t>
      </w:r>
      <w:r>
        <w:rPr>
          <w:rFonts w:ascii="Times New Roman" w:hAnsi="Times New Roman" w:cs="Times New Roman"/>
          <w:sz w:val="24"/>
          <w:szCs w:val="24"/>
        </w:rPr>
        <w:t>literature searches of online reference databases were used to identify papers that contained reports of parasites in wild ungulates, carnivores and primates.</w:t>
      </w:r>
      <w:r w:rsidR="00DB457A">
        <w:rPr>
          <w:rFonts w:ascii="Times New Roman" w:hAnsi="Times New Roman" w:cs="Times New Roman"/>
          <w:sz w:val="24"/>
          <w:szCs w:val="24"/>
        </w:rPr>
        <w:t xml:space="preserve"> </w:t>
      </w:r>
      <w:r w:rsidR="00466856">
        <w:rPr>
          <w:rFonts w:ascii="Times New Roman" w:hAnsi="Times New Roman" w:cs="Times New Roman"/>
          <w:sz w:val="24"/>
          <w:szCs w:val="24"/>
        </w:rPr>
        <w:t>Data for ungulates and carnivores</w:t>
      </w:r>
      <w:r w:rsidR="007262F7">
        <w:rPr>
          <w:rFonts w:ascii="Times New Roman" w:hAnsi="Times New Roman" w:cs="Times New Roman"/>
          <w:sz w:val="24"/>
          <w:szCs w:val="24"/>
        </w:rPr>
        <w:t xml:space="preserve"> includes that from nearly all relevant published studies through 2010, when data collection on those portions of the GMPD concluded. Data </w:t>
      </w:r>
      <w:r w:rsidR="007262F7">
        <w:rPr>
          <w:rFonts w:ascii="Times New Roman" w:hAnsi="Times New Roman" w:cs="Times New Roman"/>
          <w:sz w:val="24"/>
          <w:szCs w:val="24"/>
        </w:rPr>
        <w:lastRenderedPageBreak/>
        <w:t xml:space="preserve">collection in primates is </w:t>
      </w:r>
      <w:proofErr w:type="gramStart"/>
      <w:r w:rsidR="007262F7">
        <w:rPr>
          <w:rFonts w:ascii="Times New Roman" w:hAnsi="Times New Roman" w:cs="Times New Roman"/>
          <w:sz w:val="24"/>
          <w:szCs w:val="24"/>
        </w:rPr>
        <w:t>ongoing,</w:t>
      </w:r>
      <w:proofErr w:type="gramEnd"/>
      <w:r w:rsidR="007262F7">
        <w:rPr>
          <w:rFonts w:ascii="Times New Roman" w:hAnsi="Times New Roman" w:cs="Times New Roman"/>
          <w:sz w:val="24"/>
          <w:szCs w:val="24"/>
        </w:rPr>
        <w:t xml:space="preserve"> data through 2015 are presented here (that portion of the data that had been verified as of August 2016).</w:t>
      </w:r>
      <w:r w:rsidR="00466856">
        <w:rPr>
          <w:rFonts w:ascii="Times New Roman" w:hAnsi="Times New Roman" w:cs="Times New Roman"/>
          <w:sz w:val="24"/>
          <w:szCs w:val="24"/>
        </w:rPr>
        <w:t xml:space="preserve"> </w:t>
      </w:r>
      <w:r>
        <w:rPr>
          <w:rFonts w:ascii="Times New Roman" w:hAnsi="Times New Roman" w:cs="Times New Roman"/>
          <w:sz w:val="24"/>
          <w:szCs w:val="24"/>
        </w:rPr>
        <w:t xml:space="preserve">Searches were primarily conducted using Biological Abstracts and Web of Science, but also AGRICOLA, Medline and </w:t>
      </w:r>
      <w:proofErr w:type="spellStart"/>
      <w:r>
        <w:rPr>
          <w:rFonts w:ascii="Times New Roman" w:hAnsi="Times New Roman" w:cs="Times New Roman"/>
          <w:sz w:val="24"/>
          <w:szCs w:val="24"/>
        </w:rPr>
        <w:t>PrimateLit</w:t>
      </w:r>
      <w:proofErr w:type="spellEnd"/>
      <w:r>
        <w:rPr>
          <w:rFonts w:ascii="Times New Roman" w:hAnsi="Times New Roman" w:cs="Times New Roman"/>
          <w:sz w:val="24"/>
          <w:szCs w:val="24"/>
        </w:rPr>
        <w:t xml:space="preserve"> in the case of primates. Searches </w:t>
      </w:r>
      <w:r w:rsidRPr="007262F7">
        <w:rPr>
          <w:rFonts w:ascii="Times New Roman" w:hAnsi="Times New Roman" w:cs="Times New Roman"/>
          <w:sz w:val="24"/>
          <w:szCs w:val="24"/>
        </w:rPr>
        <w:t xml:space="preserve">were conducted using all primate, ungulate, and carnivore species binomials found in Wilson and Reeder </w:t>
      </w:r>
      <w:r w:rsidRPr="007262F7">
        <w:rPr>
          <w:sz w:val="24"/>
          <w:szCs w:val="24"/>
        </w:rPr>
        <w:fldChar w:fldCharType="begin"/>
      </w:r>
      <w:r w:rsidRPr="007262F7">
        <w:rPr>
          <w:sz w:val="24"/>
          <w:szCs w:val="24"/>
        </w:rPr>
        <w:instrText>ADDIN EN.CITE &lt;EndNote&gt;&lt;Cite ExcludeAuth="1"&gt;&lt;Author&gt;Wilson&lt;/Author&gt;&lt;Year&gt;2005&lt;/Year&gt;&lt;RecNum&gt;8&lt;/RecNum&gt;&lt;DisplayText&gt;(2005)&lt;/DisplayText&gt;&lt;record&gt;&lt;rec-number&gt;8&lt;/rec-number&gt;&lt;foreign-keys&gt;&lt;key app="EN" db-id="9df59xv0i5eerved0r6vswt4tvsd2teet0px" timestamp="1474408063"&gt;8&lt;/key&gt;&lt;/foreign-keys&gt;&lt;ref-type name="Book"&gt;6&lt;/ref-type&gt;&lt;contributors&gt;&lt;authors&gt;&lt;author&gt;Wilson, Don E&lt;/author&gt;&lt;author&gt;Reeder, DeeAnn M&lt;/author&gt;&lt;/authors&gt;&lt;/contributors&gt;&lt;titles&gt;&lt;title&gt;Mammal species of the world: a taxonomic and geographic reference&lt;/title&gt;&lt;/titles&gt;&lt;volume&gt;1&lt;/volume&gt;&lt;dates&gt;&lt;year&gt;2005&lt;/year&gt;&lt;/dates&gt;&lt;pub-location&gt;Baltimore MD&lt;/pub-location&gt;&lt;publisher&gt;John Hopkins University Press&lt;/publisher&gt;&lt;isbn&gt;0801882214&lt;/isbn&gt;&lt;urls&gt;&lt;/urls&gt;&lt;/record&gt;&lt;/Cite&gt;&lt;/EndNote&gt;</w:instrText>
      </w:r>
      <w:r w:rsidRPr="007262F7">
        <w:rPr>
          <w:sz w:val="24"/>
          <w:szCs w:val="24"/>
        </w:rPr>
        <w:fldChar w:fldCharType="separate"/>
      </w:r>
      <w:bookmarkStart w:id="5" w:name="__Fieldmark__391_76756707"/>
      <w:r w:rsidRPr="007262F7">
        <w:rPr>
          <w:rFonts w:ascii="Times New Roman" w:hAnsi="Times New Roman" w:cs="Times New Roman"/>
          <w:sz w:val="24"/>
          <w:szCs w:val="24"/>
        </w:rPr>
        <w:t>(2005)</w:t>
      </w:r>
      <w:r w:rsidRPr="007262F7">
        <w:rPr>
          <w:sz w:val="24"/>
          <w:szCs w:val="24"/>
        </w:rPr>
        <w:fldChar w:fldCharType="end"/>
      </w:r>
      <w:bookmarkEnd w:id="5"/>
      <w:r w:rsidRPr="007262F7">
        <w:rPr>
          <w:rFonts w:ascii="Times New Roman" w:hAnsi="Times New Roman" w:cs="Times New Roman"/>
          <w:sz w:val="24"/>
          <w:szCs w:val="24"/>
        </w:rPr>
        <w:t xml:space="preserve">, Wilson and Reeder </w:t>
      </w:r>
      <w:r w:rsidRPr="007262F7">
        <w:rPr>
          <w:sz w:val="24"/>
          <w:szCs w:val="24"/>
        </w:rPr>
        <w:fldChar w:fldCharType="begin"/>
      </w:r>
      <w:r w:rsidRPr="007262F7">
        <w:rPr>
          <w:sz w:val="24"/>
          <w:szCs w:val="24"/>
        </w:rPr>
        <w:instrText>ADDIN EN.CITE &lt;EndNote&gt;&lt;Cite ExcludeAuth="1"&gt;&lt;Author&gt;E&lt;/Author&gt;&lt;Year&gt;1993&lt;/Year&gt;&lt;RecNum&gt;9&lt;/RecNum&gt;&lt;DisplayText&gt;(1993)&lt;/DisplayText&gt;&lt;record&gt;&lt;rec-number&gt;9&lt;/rec-number&gt;&lt;foreign-keys&gt;&lt;key app="EN" db-id="9df59xv0i5eerved0r6vswt4tvsd2teet0px" timestamp="1474408229"&gt;9&lt;/key&gt;&lt;/foreign-keys&gt;&lt;ref-type name="Book"&gt;6&lt;/ref-type&gt;&lt;contributors&gt;&lt;authors&gt;&lt;author&gt;Wilson, D. E&lt;/author&gt;&lt;author&gt;Reeder, D. M.&lt;/author&gt;&lt;/authors&gt;&lt;/contributors&gt;&lt;titles&gt;&lt;title&gt;Mammals species of the world&lt;/title&gt;&lt;/titles&gt;&lt;dates&gt;&lt;year&gt;1993&lt;/year&gt;&lt;/dates&gt;&lt;pub-location&gt;Washington, D.C.&lt;/pub-location&gt;&lt;publisher&gt;Smithsonian Institut Press, Washington &amp;amp; Londres&lt;/publisher&gt;&lt;urls&gt;&lt;/urls&gt;&lt;/record&gt;&lt;/Cite&gt;&lt;/EndNote&gt;</w:instrText>
      </w:r>
      <w:r w:rsidRPr="007262F7">
        <w:rPr>
          <w:sz w:val="24"/>
          <w:szCs w:val="24"/>
        </w:rPr>
        <w:fldChar w:fldCharType="separate"/>
      </w:r>
      <w:bookmarkStart w:id="6" w:name="__Fieldmark__400_76756707"/>
      <w:r w:rsidRPr="007262F7">
        <w:rPr>
          <w:rFonts w:ascii="Times New Roman" w:hAnsi="Times New Roman" w:cs="Times New Roman"/>
          <w:sz w:val="24"/>
          <w:szCs w:val="24"/>
        </w:rPr>
        <w:t>(1993)</w:t>
      </w:r>
      <w:r w:rsidRPr="007262F7">
        <w:rPr>
          <w:sz w:val="24"/>
          <w:szCs w:val="24"/>
        </w:rPr>
        <w:fldChar w:fldCharType="end"/>
      </w:r>
      <w:bookmarkEnd w:id="6"/>
      <w:r w:rsidRPr="007262F7">
        <w:rPr>
          <w:rFonts w:ascii="Times New Roman" w:hAnsi="Times New Roman" w:cs="Times New Roman"/>
          <w:sz w:val="24"/>
          <w:szCs w:val="24"/>
        </w:rPr>
        <w:t xml:space="preserve">, and </w:t>
      </w:r>
      <w:r w:rsidR="0074780A" w:rsidRPr="007262F7">
        <w:rPr>
          <w:rFonts w:ascii="Times New Roman" w:hAnsi="Times New Roman" w:cs="Times New Roman"/>
          <w:sz w:val="24"/>
          <w:szCs w:val="24"/>
        </w:rPr>
        <w:t>for</w:t>
      </w:r>
      <w:r w:rsidRPr="007262F7">
        <w:rPr>
          <w:rFonts w:ascii="Times New Roman" w:hAnsi="Times New Roman" w:cs="Times New Roman"/>
          <w:sz w:val="24"/>
          <w:szCs w:val="24"/>
        </w:rPr>
        <w:t xml:space="preserve"> primates</w:t>
      </w:r>
      <w:r w:rsidR="00F34460" w:rsidRPr="007262F7">
        <w:rPr>
          <w:rFonts w:ascii="Times New Roman" w:hAnsi="Times New Roman" w:cs="Times New Roman"/>
          <w:sz w:val="24"/>
          <w:szCs w:val="24"/>
        </w:rPr>
        <w:t>,</w:t>
      </w:r>
      <w:r w:rsidRPr="007262F7">
        <w:rPr>
          <w:rFonts w:ascii="Times New Roman" w:hAnsi="Times New Roman" w:cs="Times New Roman"/>
          <w:sz w:val="24"/>
          <w:szCs w:val="24"/>
        </w:rPr>
        <w:t xml:space="preserve"> </w:t>
      </w:r>
      <w:proofErr w:type="spellStart"/>
      <w:r w:rsidRPr="007262F7">
        <w:rPr>
          <w:rFonts w:ascii="Times New Roman" w:hAnsi="Times New Roman" w:cs="Times New Roman"/>
          <w:sz w:val="24"/>
          <w:szCs w:val="24"/>
        </w:rPr>
        <w:t>Corbet</w:t>
      </w:r>
      <w:proofErr w:type="spellEnd"/>
      <w:r w:rsidRPr="007262F7">
        <w:rPr>
          <w:rFonts w:ascii="Times New Roman" w:hAnsi="Times New Roman" w:cs="Times New Roman"/>
          <w:sz w:val="24"/>
          <w:szCs w:val="24"/>
        </w:rPr>
        <w:t xml:space="preserve"> and Hill </w:t>
      </w:r>
      <w:r w:rsidRPr="00EB5CC6">
        <w:rPr>
          <w:rFonts w:ascii="Times New Roman" w:hAnsi="Times New Roman" w:cs="Times New Roman"/>
          <w:sz w:val="24"/>
          <w:szCs w:val="24"/>
        </w:rPr>
        <w:fldChar w:fldCharType="begin"/>
      </w:r>
      <w:r w:rsidRPr="00EB5CC6">
        <w:rPr>
          <w:rFonts w:ascii="Times New Roman" w:hAnsi="Times New Roman" w:cs="Times New Roman"/>
          <w:sz w:val="24"/>
          <w:szCs w:val="24"/>
        </w:rPr>
        <w:instrText>ADDIN EN.CITE &lt;EndNote&gt;&lt;Cite ExcludeAuth="1"&gt;&lt;Author&gt;Corbet&lt;/Author&gt;&lt;Year&gt;1991&lt;/Year&gt;&lt;RecNum&gt;10&lt;/RecNum&gt;&lt;DisplayText&gt;(1991)&lt;/DisplayText&gt;&lt;record&gt;&lt;rec-number&gt;10&lt;/rec-number&gt;&lt;foreign-keys&gt;&lt;key app="EN" db-id="9df59xv0i5eerved0r6vswt4tvsd2teet0px" timestamp="1474408318"&gt;10&lt;/key&gt;&lt;/foreign-keys&gt;&lt;ref-type name="Book"&gt;6&lt;/ref-type&gt;&lt;contributors&gt;&lt;authors&gt;&lt;author&gt;Corbet, Gordon Barclay&lt;/author&gt;&lt;author&gt;Hill, John Edwards&lt;/author&gt;&lt;/authors&gt;&lt;/contributors&gt;&lt;titles&gt;&lt;title&gt;A world list of mammalian species&lt;/title&gt;&lt;/titles&gt;&lt;number&gt;ed. 3&lt;/number&gt;&lt;dates&gt;&lt;year&gt;1991&lt;/year&gt;&lt;/dates&gt;&lt;pub-location&gt;London, England.&lt;/pub-location&gt;&lt;publisher&gt;Natural History Museum Publications&lt;/publisher&gt;&lt;isbn&gt;0198540175&lt;/isbn&gt;&lt;urls&gt;&lt;/urls&gt;&lt;/record&gt;&lt;/Cite&gt;&lt;/EndNote&gt;</w:instrText>
      </w:r>
      <w:r w:rsidRPr="00EB5CC6">
        <w:rPr>
          <w:rFonts w:ascii="Times New Roman" w:hAnsi="Times New Roman" w:cs="Times New Roman"/>
          <w:sz w:val="24"/>
          <w:szCs w:val="24"/>
        </w:rPr>
        <w:fldChar w:fldCharType="separate"/>
      </w:r>
      <w:bookmarkStart w:id="7" w:name="__Fieldmark__408_76756707"/>
      <w:r w:rsidRPr="007262F7">
        <w:rPr>
          <w:rFonts w:ascii="Times New Roman" w:hAnsi="Times New Roman" w:cs="Times New Roman"/>
          <w:sz w:val="24"/>
          <w:szCs w:val="24"/>
        </w:rPr>
        <w:t>(1991)</w:t>
      </w:r>
      <w:r w:rsidRPr="00EB5CC6">
        <w:rPr>
          <w:rFonts w:ascii="Times New Roman" w:hAnsi="Times New Roman" w:cs="Times New Roman"/>
          <w:sz w:val="24"/>
          <w:szCs w:val="24"/>
        </w:rPr>
        <w:fldChar w:fldCharType="end"/>
      </w:r>
      <w:bookmarkEnd w:id="7"/>
      <w:r w:rsidR="00F34460" w:rsidRPr="00EB5CC6">
        <w:rPr>
          <w:rFonts w:ascii="Times New Roman" w:hAnsi="Times New Roman" w:cs="Times New Roman"/>
          <w:sz w:val="24"/>
          <w:szCs w:val="24"/>
        </w:rPr>
        <w:t>,</w:t>
      </w:r>
      <w:r w:rsidRPr="007262F7">
        <w:rPr>
          <w:rFonts w:ascii="Times New Roman" w:hAnsi="Times New Roman" w:cs="Times New Roman"/>
          <w:sz w:val="24"/>
          <w:szCs w:val="24"/>
        </w:rPr>
        <w:t xml:space="preserve"> as key words. </w:t>
      </w:r>
      <w:r w:rsidR="007262F7" w:rsidRPr="007262F7">
        <w:rPr>
          <w:rFonts w:ascii="Times New Roman" w:hAnsi="Times New Roman" w:cs="Times New Roman"/>
          <w:sz w:val="24"/>
          <w:szCs w:val="24"/>
        </w:rPr>
        <w:t>Data were compiled across different time periods with somewhat different approaches, but as a general search strategy, we searched databases with species binomials and</w:t>
      </w:r>
      <w:r w:rsidRPr="007262F7">
        <w:rPr>
          <w:rFonts w:ascii="Times New Roman" w:hAnsi="Times New Roman" w:cs="Times New Roman"/>
          <w:sz w:val="24"/>
          <w:szCs w:val="24"/>
        </w:rPr>
        <w:t xml:space="preserve"> </w:t>
      </w:r>
      <w:r w:rsidR="007262F7">
        <w:rPr>
          <w:rFonts w:ascii="Times New Roman" w:hAnsi="Times New Roman" w:cs="Times New Roman"/>
          <w:sz w:val="24"/>
          <w:szCs w:val="24"/>
        </w:rPr>
        <w:t xml:space="preserve">the </w:t>
      </w:r>
      <w:r w:rsidRPr="007262F7">
        <w:rPr>
          <w:rFonts w:ascii="Times New Roman" w:hAnsi="Times New Roman" w:cs="Times New Roman"/>
          <w:sz w:val="24"/>
          <w:szCs w:val="24"/>
        </w:rPr>
        <w:t xml:space="preserve">additional keywords “pathogen”, “parasite” and “disease.” Searches excluded domestic species (e.g., </w:t>
      </w:r>
      <w:proofErr w:type="spellStart"/>
      <w:r w:rsidRPr="007262F7">
        <w:rPr>
          <w:rFonts w:ascii="Times New Roman" w:hAnsi="Times New Roman" w:cs="Times New Roman"/>
          <w:i/>
          <w:sz w:val="24"/>
          <w:szCs w:val="24"/>
        </w:rPr>
        <w:t>Felis</w:t>
      </w:r>
      <w:proofErr w:type="spellEnd"/>
      <w:r w:rsidRPr="007262F7">
        <w:rPr>
          <w:rFonts w:ascii="Times New Roman" w:hAnsi="Times New Roman" w:cs="Times New Roman"/>
          <w:i/>
          <w:sz w:val="24"/>
          <w:szCs w:val="24"/>
        </w:rPr>
        <w:t xml:space="preserve"> </w:t>
      </w:r>
      <w:proofErr w:type="spellStart"/>
      <w:r w:rsidRPr="007262F7">
        <w:rPr>
          <w:rFonts w:ascii="Times New Roman" w:hAnsi="Times New Roman" w:cs="Times New Roman"/>
          <w:i/>
          <w:sz w:val="24"/>
          <w:szCs w:val="24"/>
        </w:rPr>
        <w:t>catus</w:t>
      </w:r>
      <w:proofErr w:type="spellEnd"/>
      <w:r w:rsidRPr="007262F7">
        <w:rPr>
          <w:rFonts w:ascii="Times New Roman" w:hAnsi="Times New Roman" w:cs="Times New Roman"/>
          <w:sz w:val="24"/>
          <w:szCs w:val="24"/>
        </w:rPr>
        <w:t>) and species in which it would have been diffic</w:t>
      </w:r>
      <w:r>
        <w:rPr>
          <w:rFonts w:ascii="Times New Roman" w:hAnsi="Times New Roman" w:cs="Times New Roman"/>
          <w:sz w:val="24"/>
          <w:szCs w:val="24"/>
        </w:rPr>
        <w:t>ult to distinguish between wild and managed populations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Bubalis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bubalis</w:t>
      </w:r>
      <w:proofErr w:type="spellEnd"/>
      <w:r>
        <w:rPr>
          <w:rFonts w:ascii="Times New Roman" w:hAnsi="Times New Roman" w:cs="Times New Roman"/>
          <w:i/>
          <w:sz w:val="24"/>
          <w:szCs w:val="24"/>
        </w:rPr>
        <w:t>)</w:t>
      </w:r>
      <w:r w:rsidR="003C0D54" w:rsidRPr="003C0D54">
        <w:rPr>
          <w:rFonts w:ascii="Times New Roman" w:hAnsi="Times New Roman" w:cs="Times New Roman"/>
          <w:sz w:val="24"/>
          <w:szCs w:val="24"/>
        </w:rPr>
        <w:t>,</w:t>
      </w:r>
      <w:r w:rsidR="003C0D54">
        <w:rPr>
          <w:rFonts w:ascii="Times New Roman" w:hAnsi="Times New Roman" w:cs="Times New Roman"/>
          <w:sz w:val="24"/>
          <w:szCs w:val="24"/>
        </w:rPr>
        <w:t xml:space="preserve"> and these species do not occur in the database</w:t>
      </w:r>
      <w:r w:rsidRPr="003C0D54">
        <w:rPr>
          <w:rFonts w:ascii="Times New Roman" w:hAnsi="Times New Roman" w:cs="Times New Roman"/>
          <w:i/>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 xml:space="preserve">Reports from species that are partially domesticated (e.g., </w:t>
      </w:r>
      <w:r>
        <w:rPr>
          <w:rFonts w:ascii="Times New Roman" w:hAnsi="Times New Roman" w:cs="Times New Roman"/>
          <w:i/>
          <w:sz w:val="24"/>
          <w:szCs w:val="24"/>
        </w:rPr>
        <w:t xml:space="preserve">Rangifer </w:t>
      </w:r>
      <w:proofErr w:type="spellStart"/>
      <w:r>
        <w:rPr>
          <w:rFonts w:ascii="Times New Roman" w:hAnsi="Times New Roman" w:cs="Times New Roman"/>
          <w:i/>
          <w:sz w:val="24"/>
          <w:szCs w:val="24"/>
        </w:rPr>
        <w:t>tarandus</w:t>
      </w:r>
      <w:proofErr w:type="spellEnd"/>
      <w:r>
        <w:rPr>
          <w:rFonts w:ascii="Times New Roman" w:hAnsi="Times New Roman" w:cs="Times New Roman"/>
          <w:sz w:val="24"/>
          <w:szCs w:val="24"/>
        </w:rPr>
        <w:t>) were included only in cases where it could be verified that they were from unmanaged or mostly unmanaged populations.</w:t>
      </w:r>
    </w:p>
    <w:p w14:paraId="3027448A" w14:textId="6CAB6945" w:rsidR="004D4A22" w:rsidRPr="000136ED" w:rsidRDefault="008C5FE1" w:rsidP="00083BC6">
      <w:pPr>
        <w:spacing w:line="480" w:lineRule="auto"/>
        <w:rPr>
          <w:sz w:val="24"/>
          <w:szCs w:val="24"/>
        </w:rPr>
      </w:pPr>
      <w:r>
        <w:rPr>
          <w:rFonts w:ascii="Times New Roman" w:hAnsi="Times New Roman" w:cs="Times New Roman"/>
          <w:b/>
          <w:sz w:val="24"/>
          <w:szCs w:val="24"/>
        </w:rPr>
        <w:t>b. Main data collection:</w:t>
      </w:r>
      <w:r>
        <w:rPr>
          <w:rFonts w:ascii="Times New Roman" w:hAnsi="Times New Roman" w:cs="Times New Roman"/>
          <w:sz w:val="24"/>
          <w:szCs w:val="24"/>
        </w:rPr>
        <w:t xml:space="preserve"> Once valid sources of data were identified, data for a range of variables (see below) were collected using a custom web entry form that stored the results in a </w:t>
      </w:r>
      <w:r w:rsidR="007262F7">
        <w:rPr>
          <w:rFonts w:ascii="Times New Roman" w:hAnsi="Times New Roman" w:cs="Times New Roman"/>
          <w:sz w:val="24"/>
          <w:szCs w:val="24"/>
        </w:rPr>
        <w:t>relational</w:t>
      </w:r>
      <w:r>
        <w:rPr>
          <w:rFonts w:ascii="Times New Roman" w:hAnsi="Times New Roman" w:cs="Times New Roman"/>
          <w:sz w:val="24"/>
          <w:szCs w:val="24"/>
        </w:rPr>
        <w:t xml:space="preserve"> database. </w:t>
      </w:r>
      <w:r w:rsidR="007262F7">
        <w:rPr>
          <w:rFonts w:ascii="Times New Roman" w:hAnsi="Times New Roman" w:cs="Times New Roman"/>
          <w:sz w:val="24"/>
          <w:szCs w:val="24"/>
        </w:rPr>
        <w:t>MySQL was generally used as the relational database management system.</w:t>
      </w:r>
      <w:r>
        <w:rPr>
          <w:rFonts w:ascii="Times New Roman" w:hAnsi="Times New Roman" w:cs="Times New Roman"/>
          <w:sz w:val="24"/>
          <w:szCs w:val="24"/>
        </w:rPr>
        <w:t xml:space="preserve"> Initial data collection involved dozens of data miners employed by project personnel, </w:t>
      </w:r>
      <w:r w:rsidR="0091609C">
        <w:rPr>
          <w:rFonts w:ascii="Times New Roman" w:hAnsi="Times New Roman" w:cs="Times New Roman"/>
          <w:sz w:val="24"/>
          <w:szCs w:val="24"/>
        </w:rPr>
        <w:t xml:space="preserve">most </w:t>
      </w:r>
      <w:r>
        <w:rPr>
          <w:rFonts w:ascii="Times New Roman" w:hAnsi="Times New Roman" w:cs="Times New Roman"/>
          <w:sz w:val="24"/>
          <w:szCs w:val="24"/>
        </w:rPr>
        <w:t>over the period of 2002 to 2010.</w:t>
      </w:r>
      <w:r w:rsidR="003C0D54">
        <w:rPr>
          <w:rFonts w:ascii="Times New Roman" w:hAnsi="Times New Roman" w:cs="Times New Roman"/>
          <w:sz w:val="24"/>
          <w:szCs w:val="24"/>
        </w:rPr>
        <w:t xml:space="preserve">  Data collection for primates is ongoing.  Data collection for ungulates and carnivores has ceased pending further funding.</w:t>
      </w:r>
      <w:r w:rsidR="000136ED">
        <w:rPr>
          <w:rFonts w:ascii="Times New Roman" w:hAnsi="Times New Roman" w:cs="Times New Roman"/>
          <w:sz w:val="24"/>
          <w:szCs w:val="24"/>
        </w:rPr>
        <w:t xml:space="preserve"> </w:t>
      </w:r>
      <w:r w:rsidR="000136ED" w:rsidRPr="000136ED">
        <w:rPr>
          <w:rFonts w:ascii="Times New Roman" w:eastAsia="Times New Roman" w:hAnsi="Times New Roman" w:cs="Times New Roman"/>
          <w:sz w:val="24"/>
          <w:szCs w:val="24"/>
        </w:rPr>
        <w:t>The database is focused on only a subset of data in the underlying papers that is most consistently available across the wide range of parasites a</w:t>
      </w:r>
      <w:r w:rsidR="000136ED">
        <w:rPr>
          <w:rFonts w:ascii="Times New Roman" w:eastAsia="Times New Roman" w:hAnsi="Times New Roman" w:cs="Times New Roman"/>
          <w:sz w:val="24"/>
          <w:szCs w:val="24"/>
        </w:rPr>
        <w:t xml:space="preserve">nd pathogens included therein. </w:t>
      </w:r>
      <w:r w:rsidR="000136ED" w:rsidRPr="000136ED">
        <w:rPr>
          <w:rFonts w:ascii="Times New Roman" w:eastAsia="Times New Roman" w:hAnsi="Times New Roman" w:cs="Times New Roman"/>
          <w:sz w:val="24"/>
          <w:szCs w:val="24"/>
        </w:rPr>
        <w:t xml:space="preserve">For researchers interested in obtaining information on the stage of the parasite, details on </w:t>
      </w:r>
      <w:r w:rsidR="000136ED">
        <w:rPr>
          <w:rFonts w:ascii="Times New Roman" w:eastAsia="Times New Roman" w:hAnsi="Times New Roman" w:cs="Times New Roman"/>
          <w:sz w:val="24"/>
          <w:szCs w:val="24"/>
        </w:rPr>
        <w:t>l</w:t>
      </w:r>
      <w:r w:rsidR="000136ED" w:rsidRPr="000136ED">
        <w:rPr>
          <w:rFonts w:ascii="Times New Roman" w:eastAsia="Times New Roman" w:hAnsi="Times New Roman" w:cs="Times New Roman"/>
          <w:sz w:val="24"/>
          <w:szCs w:val="24"/>
        </w:rPr>
        <w:t xml:space="preserve">ab </w:t>
      </w:r>
      <w:proofErr w:type="gramStart"/>
      <w:r w:rsidR="000136ED" w:rsidRPr="000136ED">
        <w:rPr>
          <w:rFonts w:ascii="Times New Roman" w:eastAsia="Times New Roman" w:hAnsi="Times New Roman" w:cs="Times New Roman"/>
          <w:sz w:val="24"/>
          <w:szCs w:val="24"/>
        </w:rPr>
        <w:t>procedures,</w:t>
      </w:r>
      <w:proofErr w:type="gramEnd"/>
      <w:r w:rsidR="000136ED" w:rsidRPr="000136ED">
        <w:rPr>
          <w:rFonts w:ascii="Times New Roman" w:eastAsia="Times New Roman" w:hAnsi="Times New Roman" w:cs="Times New Roman"/>
          <w:sz w:val="24"/>
          <w:szCs w:val="24"/>
        </w:rPr>
        <w:t xml:space="preserve"> or taxonomic conflicts can refer to the paper via the full </w:t>
      </w:r>
      <w:r w:rsidR="000136ED" w:rsidRPr="000136ED">
        <w:rPr>
          <w:rFonts w:ascii="Times New Roman" w:eastAsia="Times New Roman" w:hAnsi="Times New Roman" w:cs="Times New Roman"/>
          <w:sz w:val="24"/>
          <w:szCs w:val="24"/>
        </w:rPr>
        <w:lastRenderedPageBreak/>
        <w:t>references</w:t>
      </w:r>
      <w:r w:rsidR="000136ED">
        <w:rPr>
          <w:rFonts w:ascii="Times New Roman" w:eastAsia="Times New Roman" w:hAnsi="Times New Roman" w:cs="Times New Roman"/>
          <w:sz w:val="24"/>
          <w:szCs w:val="24"/>
        </w:rPr>
        <w:t xml:space="preserve"> that we provide. </w:t>
      </w:r>
      <w:r w:rsidR="000136ED" w:rsidRPr="000136ED">
        <w:rPr>
          <w:rFonts w:ascii="Times New Roman" w:eastAsia="Times New Roman" w:hAnsi="Times New Roman" w:cs="Times New Roman"/>
          <w:sz w:val="24"/>
          <w:szCs w:val="24"/>
        </w:rPr>
        <w:t>We further note details that may help in such investigations, such as whether the organ from which a parasite was collected was recorded.</w:t>
      </w:r>
    </w:p>
    <w:p w14:paraId="6D7D366D" w14:textId="5F31F14C" w:rsidR="004D4A22" w:rsidRDefault="008C5FE1" w:rsidP="00083BC6">
      <w:pPr>
        <w:spacing w:line="480" w:lineRule="auto"/>
        <w:rPr>
          <w:rFonts w:ascii="Times New Roman" w:hAnsi="Times New Roman" w:cs="Times New Roman"/>
          <w:sz w:val="24"/>
          <w:szCs w:val="24"/>
        </w:rPr>
      </w:pPr>
      <w:r>
        <w:rPr>
          <w:rFonts w:ascii="Times New Roman" w:hAnsi="Times New Roman" w:cs="Times New Roman"/>
          <w:b/>
          <w:sz w:val="24"/>
          <w:szCs w:val="24"/>
        </w:rPr>
        <w:t>c. Main data verification:</w:t>
      </w:r>
      <w:r>
        <w:rPr>
          <w:rFonts w:ascii="Times New Roman" w:hAnsi="Times New Roman" w:cs="Times New Roman"/>
          <w:sz w:val="24"/>
          <w:szCs w:val="24"/>
        </w:rPr>
        <w:t xml:space="preserve"> Once initial data entry was completed, senior personnel would check each entry against the original paper it was derived from to verify accuracy and make corrections where necessary. Senior personnel that conducted data verification were S. </w:t>
      </w:r>
      <w:proofErr w:type="spellStart"/>
      <w:r>
        <w:rPr>
          <w:rFonts w:ascii="Times New Roman" w:hAnsi="Times New Roman" w:cs="Times New Roman"/>
          <w:sz w:val="24"/>
          <w:szCs w:val="24"/>
        </w:rPr>
        <w:t>Altizer</w:t>
      </w:r>
      <w:proofErr w:type="spellEnd"/>
      <w:r>
        <w:rPr>
          <w:rFonts w:ascii="Times New Roman" w:hAnsi="Times New Roman" w:cs="Times New Roman"/>
          <w:sz w:val="24"/>
          <w:szCs w:val="24"/>
        </w:rPr>
        <w:t>, V.</w:t>
      </w:r>
      <w:r w:rsidR="00766B66">
        <w:rPr>
          <w:rFonts w:ascii="Times New Roman" w:hAnsi="Times New Roman" w:cs="Times New Roman"/>
          <w:sz w:val="24"/>
          <w:szCs w:val="24"/>
        </w:rPr>
        <w:t xml:space="preserve"> </w:t>
      </w:r>
      <w:r>
        <w:rPr>
          <w:rFonts w:ascii="Times New Roman" w:hAnsi="Times New Roman" w:cs="Times New Roman"/>
          <w:sz w:val="24"/>
          <w:szCs w:val="24"/>
        </w:rPr>
        <w:t xml:space="preserve">O. </w:t>
      </w:r>
      <w:proofErr w:type="spellStart"/>
      <w:r>
        <w:rPr>
          <w:rFonts w:ascii="Times New Roman" w:hAnsi="Times New Roman" w:cs="Times New Roman"/>
          <w:sz w:val="24"/>
          <w:szCs w:val="24"/>
        </w:rPr>
        <w:t>Ezenwa</w:t>
      </w:r>
      <w:proofErr w:type="spellEnd"/>
      <w:r>
        <w:rPr>
          <w:rFonts w:ascii="Times New Roman" w:hAnsi="Times New Roman" w:cs="Times New Roman"/>
          <w:sz w:val="24"/>
          <w:szCs w:val="24"/>
        </w:rPr>
        <w:t xml:space="preserve">, S. Huang, C. Nunn and P. R. Stephens. </w:t>
      </w:r>
    </w:p>
    <w:p w14:paraId="68735E34" w14:textId="6BBE99E7" w:rsidR="00A44435" w:rsidRDefault="008C5FE1" w:rsidP="00083BC6">
      <w:pPr>
        <w:spacing w:line="480" w:lineRule="auto"/>
        <w:rPr>
          <w:rFonts w:ascii="Times New Roman" w:hAnsi="Times New Roman" w:cs="Times New Roman"/>
          <w:sz w:val="24"/>
          <w:szCs w:val="24"/>
        </w:rPr>
      </w:pPr>
      <w:r>
        <w:rPr>
          <w:rFonts w:ascii="Times New Roman" w:hAnsi="Times New Roman" w:cs="Times New Roman"/>
          <w:b/>
          <w:sz w:val="24"/>
          <w:szCs w:val="24"/>
        </w:rPr>
        <w:t>d. Sources of data on parasite transmission modes:</w:t>
      </w:r>
      <w:r>
        <w:rPr>
          <w:rFonts w:ascii="Times New Roman" w:hAnsi="Times New Roman" w:cs="Times New Roman"/>
          <w:sz w:val="24"/>
          <w:szCs w:val="24"/>
        </w:rPr>
        <w:t xml:space="preserve"> </w:t>
      </w:r>
      <w:r w:rsidR="00D5531C">
        <w:rPr>
          <w:rFonts w:ascii="Times New Roman" w:hAnsi="Times New Roman" w:cs="Times New Roman"/>
          <w:sz w:val="24"/>
          <w:szCs w:val="24"/>
        </w:rPr>
        <w:t xml:space="preserve"> </w:t>
      </w:r>
      <w:r w:rsidR="00FA279D">
        <w:rPr>
          <w:rFonts w:ascii="Times New Roman" w:hAnsi="Times New Roman" w:cs="Times New Roman"/>
          <w:sz w:val="24"/>
          <w:szCs w:val="24"/>
        </w:rPr>
        <w:t xml:space="preserve">To characterize </w:t>
      </w:r>
      <w:r w:rsidR="009E6895">
        <w:rPr>
          <w:rFonts w:ascii="Times New Roman" w:hAnsi="Times New Roman" w:cs="Times New Roman"/>
          <w:sz w:val="24"/>
          <w:szCs w:val="24"/>
        </w:rPr>
        <w:t>trait variation among parasite species</w:t>
      </w:r>
      <w:r w:rsidR="002317D6">
        <w:rPr>
          <w:rFonts w:ascii="Times New Roman" w:hAnsi="Times New Roman" w:cs="Times New Roman"/>
          <w:sz w:val="24"/>
          <w:szCs w:val="24"/>
        </w:rPr>
        <w:t>,</w:t>
      </w:r>
      <w:r w:rsidR="00FA279D">
        <w:rPr>
          <w:rFonts w:ascii="Times New Roman" w:hAnsi="Times New Roman" w:cs="Times New Roman"/>
          <w:sz w:val="24"/>
          <w:szCs w:val="24"/>
        </w:rPr>
        <w:t xml:space="preserve"> we compiled data on parasite transmission modes</w:t>
      </w:r>
      <w:r w:rsidR="009E6895">
        <w:rPr>
          <w:rFonts w:ascii="Times New Roman" w:hAnsi="Times New Roman" w:cs="Times New Roman"/>
          <w:sz w:val="24"/>
          <w:szCs w:val="24"/>
        </w:rPr>
        <w:t xml:space="preserve"> because it is universal to all parasites</w:t>
      </w:r>
      <w:r w:rsidR="00FA279D">
        <w:rPr>
          <w:rFonts w:ascii="Times New Roman" w:hAnsi="Times New Roman" w:cs="Times New Roman"/>
          <w:sz w:val="24"/>
          <w:szCs w:val="24"/>
        </w:rPr>
        <w:t xml:space="preserve">. We chose this over traits that would have only applied to </w:t>
      </w:r>
      <w:r w:rsidR="009E6895">
        <w:rPr>
          <w:rFonts w:ascii="Times New Roman" w:hAnsi="Times New Roman" w:cs="Times New Roman"/>
          <w:sz w:val="24"/>
          <w:szCs w:val="24"/>
        </w:rPr>
        <w:t xml:space="preserve">particular parasite groups </w:t>
      </w:r>
      <w:r w:rsidR="00FA279D">
        <w:rPr>
          <w:rFonts w:ascii="Times New Roman" w:hAnsi="Times New Roman" w:cs="Times New Roman"/>
          <w:sz w:val="24"/>
          <w:szCs w:val="24"/>
        </w:rPr>
        <w:t xml:space="preserve">such as developmental stage (which would have primarily </w:t>
      </w:r>
      <w:r w:rsidR="009E6895">
        <w:rPr>
          <w:rFonts w:ascii="Times New Roman" w:hAnsi="Times New Roman" w:cs="Times New Roman"/>
          <w:sz w:val="24"/>
          <w:szCs w:val="24"/>
        </w:rPr>
        <w:t>applied to helminths)</w:t>
      </w:r>
      <w:r w:rsidR="00FA279D">
        <w:rPr>
          <w:rFonts w:ascii="Times New Roman" w:hAnsi="Times New Roman" w:cs="Times New Roman"/>
          <w:sz w:val="24"/>
          <w:szCs w:val="24"/>
        </w:rPr>
        <w:t xml:space="preserve"> or </w:t>
      </w:r>
      <w:r w:rsidR="009E6895">
        <w:rPr>
          <w:rFonts w:ascii="Times New Roman" w:hAnsi="Times New Roman" w:cs="Times New Roman"/>
          <w:sz w:val="24"/>
          <w:szCs w:val="24"/>
        </w:rPr>
        <w:t xml:space="preserve">presence or absence of a capsule (which would have </w:t>
      </w:r>
      <w:r w:rsidR="003C0D54">
        <w:rPr>
          <w:rFonts w:ascii="Times New Roman" w:hAnsi="Times New Roman" w:cs="Times New Roman"/>
          <w:sz w:val="24"/>
          <w:szCs w:val="24"/>
        </w:rPr>
        <w:t>mainly</w:t>
      </w:r>
      <w:r w:rsidR="009E6895">
        <w:rPr>
          <w:rFonts w:ascii="Times New Roman" w:hAnsi="Times New Roman" w:cs="Times New Roman"/>
          <w:sz w:val="24"/>
          <w:szCs w:val="24"/>
        </w:rPr>
        <w:t xml:space="preserve"> applied to bacteria). </w:t>
      </w:r>
      <w:r>
        <w:rPr>
          <w:rFonts w:ascii="Times New Roman" w:hAnsi="Times New Roman" w:cs="Times New Roman"/>
          <w:sz w:val="24"/>
          <w:szCs w:val="24"/>
        </w:rPr>
        <w:t xml:space="preserve">Parasite transmission modes were initially populated based on reports in standard veterinary references </w:t>
      </w:r>
      <w:r>
        <w:fldChar w:fldCharType="begin"/>
      </w:r>
      <w:r>
        <w:instrText>ADDIN EN.CITE &lt;EndNote&gt;&lt;Cite&gt;&lt;Author&gt;Williams&lt;/Author&gt;&lt;Year&gt;2001&lt;/Year&gt;&lt;RecNum&gt;16&lt;/RecNum&gt;&lt;DisplayText&gt;(Granoff and Webster 1999, Samuel et al. 2001, Williams and Barker 2001)&lt;/DisplayText&gt;&lt;record&gt;&lt;rec-number&gt;16&lt;/rec-number&gt;&lt;foreign-keys&gt;&lt;key app="EN" db-id="9df59xv0i5eerved0r6vswt4tvsd2teet0px" timestamp="1475870951"&gt;16&lt;/key&gt;&lt;/foreign-keys&gt;&lt;ref-type name="Book"&gt;6&lt;/ref-type&gt;&lt;contributors&gt;&lt;authors&gt;&lt;author&gt;Williams, Elizabeth S&lt;/author&gt;&lt;author&gt;Barker, Ian K&lt;/author&gt;&lt;/authors&gt;&lt;/contributors&gt;&lt;titles&gt;&lt;title&gt;Infectious diseases of wild mammals, 3rd ed.&lt;/title&gt;&lt;/titles&gt;&lt;dates&gt;&lt;year&gt;2001&lt;/year&gt;&lt;/dates&gt;&lt;pub-location&gt;Hoboken, New Jersey&lt;/pub-location&gt;&lt;publisher&gt;John Wiley &amp;amp; Sons&lt;/publisher&gt;&lt;isbn&gt;0470344814&lt;/isbn&gt;&lt;urls&gt;&lt;/urls&gt;&lt;/record&gt;&lt;/Cite&gt;&lt;Cite&gt;&lt;Author&gt;Samuel&lt;/Author&gt;&lt;Year&gt;2001&lt;/Year&gt;&lt;RecNum&gt;17&lt;/RecNum&gt;&lt;record&gt;&lt;rec-number&gt;17&lt;/rec-number&gt;&lt;foreign-keys&gt;&lt;key app="EN" db-id="9df59xv0i5eerved0r6vswt4tvsd2teet0px" timestamp="1475871084"&gt;17&lt;/key&gt;&lt;/foreign-keys&gt;&lt;ref-type name="Book"&gt;6&lt;/ref-type&gt;&lt;contributors&gt;&lt;authors&gt;&lt;author&gt;Samuel, William M&lt;/author&gt;&lt;author&gt;Pybus, Margo J&lt;/author&gt;&lt;author&gt;Kocan, A Alan&lt;/author&gt;&lt;/authors&gt;&lt;/contributors&gt;&lt;titles&gt;&lt;title&gt;Parasitic diseases of wild mammals, 2nd ed.&lt;/title&gt;&lt;/titles&gt;&lt;number&gt;Ed. 2&lt;/number&gt;&lt;dates&gt;&lt;year&gt;2001&lt;/year&gt;&lt;/dates&gt;&lt;pub-location&gt;Ames, Iowa&lt;/pub-location&gt;&lt;publisher&gt;Iowa state university press&lt;/publisher&gt;&lt;isbn&gt;081382978X&lt;/isbn&gt;&lt;urls&gt;&lt;/urls&gt;&lt;/record&gt;&lt;/Cite&gt;&lt;Cite&gt;&lt;Author&gt;Granoff&lt;/Author&gt;&lt;Year&gt;1999&lt;/Year&gt;&lt;RecNum&gt;19&lt;/RecNum&gt;&lt;record&gt;&lt;rec-number&gt;19&lt;/rec-number&gt;&lt;foreign-keys&gt;&lt;key app="EN" db-id="9df59xv0i5eerved0r6vswt4tvsd2teet0px" timestamp="1475871553"&gt;19&lt;/key&gt;&lt;/foreign-keys&gt;&lt;ref-type name="Book"&gt;6&lt;/ref-type&gt;&lt;contributors&gt;&lt;authors&gt;&lt;author&gt;Granoff, A&lt;/author&gt;&lt;author&gt;Webster, R. G.&lt;/author&gt;&lt;/authors&gt;&lt;/contributors&gt;&lt;titles&gt;&lt;title&gt;Encyclopedia of Virology, 2nd ed.&lt;/title&gt;&lt;/titles&gt;&lt;dates&gt;&lt;year&gt;1999&lt;/year&gt;&lt;/dates&gt;&lt;pub-location&gt;Cambridge, Massachusetts&lt;/pub-location&gt;&lt;publisher&gt;Academic Press Limited&lt;/publisher&gt;&lt;urls&gt;&lt;/urls&gt;&lt;/record&gt;&lt;/Cite&gt;&lt;/EndNote&gt;</w:instrText>
      </w:r>
      <w:r>
        <w:fldChar w:fldCharType="separate"/>
      </w:r>
      <w:bookmarkStart w:id="8" w:name="__Fieldmark__494_76756707"/>
      <w:r>
        <w:rPr>
          <w:rFonts w:ascii="Times New Roman" w:hAnsi="Times New Roman" w:cs="Times New Roman"/>
          <w:sz w:val="24"/>
          <w:szCs w:val="24"/>
        </w:rPr>
        <w:t>(Granoff and Webster 1999, Samuel et al. 2001, Williams and Barker 2001)</w:t>
      </w:r>
      <w:r>
        <w:fldChar w:fldCharType="end"/>
      </w:r>
      <w:bookmarkEnd w:id="8"/>
      <w:r>
        <w:rPr>
          <w:rFonts w:ascii="Times New Roman" w:hAnsi="Times New Roman" w:cs="Times New Roman"/>
          <w:sz w:val="24"/>
          <w:szCs w:val="24"/>
        </w:rPr>
        <w:t xml:space="preserve">. </w:t>
      </w:r>
      <w:r w:rsidR="00653D11">
        <w:rPr>
          <w:rFonts w:ascii="Times New Roman" w:hAnsi="Times New Roman" w:cs="Times New Roman"/>
          <w:sz w:val="24"/>
          <w:szCs w:val="24"/>
        </w:rPr>
        <w:t>For parasites that were not found in these references</w:t>
      </w:r>
      <w:r w:rsidR="003C0D54">
        <w:rPr>
          <w:rFonts w:ascii="Times New Roman" w:hAnsi="Times New Roman" w:cs="Times New Roman"/>
          <w:sz w:val="24"/>
          <w:szCs w:val="24"/>
        </w:rPr>
        <w:t>,</w:t>
      </w:r>
      <w:r w:rsidR="002C23FC">
        <w:rPr>
          <w:rFonts w:ascii="Times New Roman" w:hAnsi="Times New Roman" w:cs="Times New Roman"/>
          <w:sz w:val="24"/>
          <w:szCs w:val="24"/>
        </w:rPr>
        <w:t xml:space="preserve"> searches were conducted on Web of Science and Google Scholar using parasite binomials to find primary literature that identified parasite transmission modes. </w:t>
      </w:r>
      <w:r w:rsidR="00656BA4">
        <w:rPr>
          <w:rFonts w:ascii="Times New Roman" w:hAnsi="Times New Roman" w:cs="Times New Roman"/>
          <w:sz w:val="24"/>
          <w:szCs w:val="24"/>
        </w:rPr>
        <w:t>These p</w:t>
      </w:r>
      <w:r w:rsidR="002C23FC">
        <w:rPr>
          <w:rFonts w:ascii="Times New Roman" w:hAnsi="Times New Roman" w:cs="Times New Roman"/>
          <w:sz w:val="24"/>
          <w:szCs w:val="24"/>
        </w:rPr>
        <w:t xml:space="preserve">arasites were only scored in cases where at least two literature sources on transmission modes could be found. These searches were conducted circa </w:t>
      </w:r>
      <w:r w:rsidR="000879D3">
        <w:rPr>
          <w:rFonts w:ascii="Times New Roman" w:hAnsi="Times New Roman" w:cs="Times New Roman"/>
          <w:sz w:val="24"/>
          <w:szCs w:val="24"/>
        </w:rPr>
        <w:t>2006-2009</w:t>
      </w:r>
      <w:r w:rsidR="002C23FC">
        <w:rPr>
          <w:rFonts w:ascii="Times New Roman" w:hAnsi="Times New Roman" w:cs="Times New Roman"/>
          <w:sz w:val="24"/>
          <w:szCs w:val="24"/>
        </w:rPr>
        <w:t xml:space="preserve"> and separately for each of the main host groups. </w:t>
      </w:r>
      <w:r w:rsidR="000879D3">
        <w:rPr>
          <w:rFonts w:ascii="Times New Roman" w:hAnsi="Times New Roman" w:cs="Times New Roman"/>
          <w:sz w:val="24"/>
          <w:szCs w:val="24"/>
        </w:rPr>
        <w:t>Transmission mode data from all three host groups were later combined for several ongoing projects</w:t>
      </w:r>
      <w:r w:rsidR="002C23FC">
        <w:rPr>
          <w:rFonts w:ascii="Times New Roman" w:hAnsi="Times New Roman" w:cs="Times New Roman"/>
          <w:sz w:val="24"/>
          <w:szCs w:val="24"/>
        </w:rPr>
        <w:t xml:space="preserve">. </w:t>
      </w:r>
      <w:r w:rsidR="000879D3">
        <w:rPr>
          <w:rFonts w:ascii="Times New Roman" w:hAnsi="Times New Roman" w:cs="Times New Roman"/>
          <w:sz w:val="24"/>
          <w:szCs w:val="24"/>
        </w:rPr>
        <w:t>No attempt was made to d</w:t>
      </w:r>
      <w:r w:rsidR="00011E03">
        <w:rPr>
          <w:rFonts w:ascii="Times New Roman" w:hAnsi="Times New Roman" w:cs="Times New Roman"/>
          <w:sz w:val="24"/>
          <w:szCs w:val="24"/>
        </w:rPr>
        <w:t>oub</w:t>
      </w:r>
      <w:r w:rsidR="000879D3">
        <w:rPr>
          <w:rFonts w:ascii="Times New Roman" w:hAnsi="Times New Roman" w:cs="Times New Roman"/>
          <w:sz w:val="24"/>
          <w:szCs w:val="24"/>
        </w:rPr>
        <w:t>le check</w:t>
      </w:r>
      <w:r w:rsidR="00011E03">
        <w:rPr>
          <w:rFonts w:ascii="Times New Roman" w:hAnsi="Times New Roman" w:cs="Times New Roman"/>
          <w:sz w:val="24"/>
          <w:szCs w:val="24"/>
        </w:rPr>
        <w:t xml:space="preserve"> the entire </w:t>
      </w:r>
      <w:r w:rsidR="00AA523A">
        <w:rPr>
          <w:rFonts w:ascii="Times New Roman" w:hAnsi="Times New Roman" w:cs="Times New Roman"/>
          <w:sz w:val="24"/>
          <w:szCs w:val="24"/>
        </w:rPr>
        <w:t>1640</w:t>
      </w:r>
      <w:r w:rsidR="00011E03">
        <w:rPr>
          <w:rFonts w:ascii="Times New Roman" w:hAnsi="Times New Roman" w:cs="Times New Roman"/>
          <w:sz w:val="24"/>
          <w:szCs w:val="24"/>
        </w:rPr>
        <w:t xml:space="preserve"> line database of transmission modes</w:t>
      </w:r>
      <w:r w:rsidR="002C23FC">
        <w:rPr>
          <w:rFonts w:ascii="Times New Roman" w:hAnsi="Times New Roman" w:cs="Times New Roman"/>
          <w:sz w:val="24"/>
          <w:szCs w:val="24"/>
        </w:rPr>
        <w:t>.</w:t>
      </w:r>
      <w:r w:rsidR="00011E03">
        <w:rPr>
          <w:rFonts w:ascii="Times New Roman" w:hAnsi="Times New Roman" w:cs="Times New Roman"/>
          <w:sz w:val="24"/>
          <w:szCs w:val="24"/>
        </w:rPr>
        <w:t xml:space="preserve"> However, species that exhibited more than two transmission modes did seem to constitute outliers in that there were relatively few of them.</w:t>
      </w:r>
      <w:r w:rsidR="00653D11">
        <w:rPr>
          <w:rFonts w:ascii="Times New Roman" w:hAnsi="Times New Roman" w:cs="Times New Roman"/>
          <w:sz w:val="24"/>
          <w:szCs w:val="24"/>
        </w:rPr>
        <w:t xml:space="preserve"> </w:t>
      </w:r>
      <w:r w:rsidR="002C23FC">
        <w:rPr>
          <w:rFonts w:ascii="Times New Roman" w:hAnsi="Times New Roman" w:cs="Times New Roman"/>
          <w:sz w:val="24"/>
          <w:szCs w:val="24"/>
        </w:rPr>
        <w:t xml:space="preserve">Therefore, </w:t>
      </w:r>
      <w:r w:rsidR="00A44435">
        <w:rPr>
          <w:rFonts w:ascii="Times New Roman" w:hAnsi="Times New Roman" w:cs="Times New Roman"/>
          <w:sz w:val="24"/>
          <w:szCs w:val="24"/>
        </w:rPr>
        <w:t>i</w:t>
      </w:r>
      <w:r>
        <w:rPr>
          <w:rFonts w:ascii="Times New Roman" w:hAnsi="Times New Roman" w:cs="Times New Roman"/>
          <w:sz w:val="24"/>
          <w:szCs w:val="24"/>
        </w:rPr>
        <w:t xml:space="preserve">n cases where parasites were reported to have more than two transmission modes </w:t>
      </w:r>
      <w:r w:rsidR="002C23FC">
        <w:rPr>
          <w:rFonts w:ascii="Times New Roman" w:hAnsi="Times New Roman" w:cs="Times New Roman"/>
          <w:sz w:val="24"/>
          <w:szCs w:val="24"/>
        </w:rPr>
        <w:t>in the combined data</w:t>
      </w:r>
      <w:r>
        <w:rPr>
          <w:rFonts w:ascii="Times New Roman" w:hAnsi="Times New Roman" w:cs="Times New Roman"/>
          <w:sz w:val="24"/>
          <w:szCs w:val="24"/>
        </w:rPr>
        <w:t xml:space="preserve"> additional research was conducted in the primary literature to verify the transmission modes that </w:t>
      </w:r>
      <w:r>
        <w:rPr>
          <w:rFonts w:ascii="Times New Roman" w:hAnsi="Times New Roman" w:cs="Times New Roman"/>
          <w:sz w:val="24"/>
          <w:szCs w:val="24"/>
        </w:rPr>
        <w:lastRenderedPageBreak/>
        <w:t xml:space="preserve">a given parasite species utilized. Corrections were made if </w:t>
      </w:r>
      <w:r w:rsidRPr="000357D4">
        <w:rPr>
          <w:rFonts w:ascii="Times New Roman" w:hAnsi="Times New Roman" w:cs="Times New Roman"/>
          <w:sz w:val="24"/>
          <w:szCs w:val="24"/>
        </w:rPr>
        <w:t>necessary</w:t>
      </w:r>
      <w:r w:rsidR="00A44435">
        <w:rPr>
          <w:rFonts w:ascii="Times New Roman" w:hAnsi="Times New Roman" w:cs="Times New Roman"/>
          <w:sz w:val="24"/>
          <w:szCs w:val="24"/>
        </w:rPr>
        <w:t>, and literature sources for corrected entries are recorded in the transmission mode table</w:t>
      </w:r>
      <w:r w:rsidRPr="000357D4">
        <w:rPr>
          <w:rFonts w:ascii="Times New Roman" w:hAnsi="Times New Roman" w:cs="Times New Roman"/>
          <w:sz w:val="24"/>
          <w:szCs w:val="24"/>
        </w:rPr>
        <w:t>.</w:t>
      </w:r>
    </w:p>
    <w:p w14:paraId="779DDAB2" w14:textId="7383B47B" w:rsidR="004D4A22" w:rsidRDefault="000357D4" w:rsidP="00083BC6">
      <w:pPr>
        <w:spacing w:line="480" w:lineRule="auto"/>
      </w:pPr>
      <w:r w:rsidRPr="000357D4">
        <w:rPr>
          <w:rFonts w:ascii="Times New Roman" w:hAnsi="Times New Roman" w:cs="Times New Roman"/>
          <w:sz w:val="24"/>
          <w:szCs w:val="24"/>
        </w:rPr>
        <w:t>The goal was to include all transmission modes that could reasonably describe transmission of a given parasite in wild populations, where detailed data on transmission mode is almost always lacking</w:t>
      </w:r>
      <w:r w:rsidR="008C5FE1" w:rsidRPr="000357D4">
        <w:rPr>
          <w:rFonts w:ascii="Times New Roman" w:hAnsi="Times New Roman" w:cs="Times New Roman"/>
          <w:sz w:val="24"/>
          <w:szCs w:val="24"/>
        </w:rPr>
        <w:t>. We only</w:t>
      </w:r>
      <w:r w:rsidR="008C5FE1">
        <w:rPr>
          <w:rFonts w:ascii="Times New Roman" w:hAnsi="Times New Roman" w:cs="Times New Roman"/>
          <w:sz w:val="24"/>
          <w:szCs w:val="24"/>
        </w:rPr>
        <w:t xml:space="preserve"> report parasite traits for entries in which the parasite was identified to a corrected binomial name and information was found on transmission modes. In total, we were able to obtain transmission mode data for </w:t>
      </w:r>
      <w:r w:rsidR="00A04C75">
        <w:rPr>
          <w:rFonts w:ascii="Times New Roman" w:hAnsi="Times New Roman" w:cs="Times New Roman"/>
          <w:sz w:val="24"/>
          <w:szCs w:val="24"/>
        </w:rPr>
        <w:t>81</w:t>
      </w:r>
      <w:r w:rsidR="008C5FE1">
        <w:rPr>
          <w:rFonts w:ascii="Times New Roman" w:hAnsi="Times New Roman" w:cs="Times New Roman"/>
          <w:sz w:val="24"/>
          <w:szCs w:val="24"/>
        </w:rPr>
        <w:t xml:space="preserve">% of the parasites identified to species. A. </w:t>
      </w:r>
      <w:proofErr w:type="spellStart"/>
      <w:r w:rsidR="008C5FE1">
        <w:rPr>
          <w:rFonts w:ascii="Times New Roman" w:hAnsi="Times New Roman" w:cs="Times New Roman"/>
          <w:sz w:val="24"/>
          <w:szCs w:val="24"/>
        </w:rPr>
        <w:t>Gehman</w:t>
      </w:r>
      <w:proofErr w:type="spellEnd"/>
      <w:r w:rsidR="008C5FE1">
        <w:rPr>
          <w:rFonts w:ascii="Times New Roman" w:hAnsi="Times New Roman" w:cs="Times New Roman"/>
          <w:sz w:val="24"/>
          <w:szCs w:val="24"/>
        </w:rPr>
        <w:t xml:space="preserve"> was responsible for </w:t>
      </w:r>
      <w:r w:rsidR="007343D5">
        <w:rPr>
          <w:rFonts w:ascii="Times New Roman" w:hAnsi="Times New Roman" w:cs="Times New Roman"/>
          <w:sz w:val="24"/>
          <w:szCs w:val="24"/>
        </w:rPr>
        <w:t>double-checking</w:t>
      </w:r>
      <w:r w:rsidR="008C5FE1">
        <w:rPr>
          <w:rFonts w:ascii="Times New Roman" w:hAnsi="Times New Roman" w:cs="Times New Roman"/>
          <w:sz w:val="24"/>
          <w:szCs w:val="24"/>
        </w:rPr>
        <w:t xml:space="preserve"> transmission mode entries that exhibited more than two transmission modes. </w:t>
      </w:r>
    </w:p>
    <w:p w14:paraId="7DDBDC77" w14:textId="5E896FE6" w:rsidR="004D4A22" w:rsidRDefault="008C5FE1" w:rsidP="00083BC6">
      <w:pPr>
        <w:spacing w:line="480" w:lineRule="auto"/>
      </w:pPr>
      <w:r>
        <w:rPr>
          <w:rFonts w:ascii="Times New Roman" w:hAnsi="Times New Roman" w:cs="Times New Roman"/>
          <w:b/>
          <w:sz w:val="24"/>
          <w:szCs w:val="24"/>
        </w:rPr>
        <w:t>e. Host and parasite taxonomy:</w:t>
      </w:r>
      <w:r>
        <w:rPr>
          <w:rFonts w:ascii="Times New Roman" w:hAnsi="Times New Roman" w:cs="Times New Roman"/>
          <w:sz w:val="24"/>
          <w:szCs w:val="24"/>
        </w:rPr>
        <w:t xml:space="preserve"> The final database includes 462 unique hosts of which 448 are identified to species; and </w:t>
      </w:r>
      <w:r w:rsidR="00B93F2F">
        <w:rPr>
          <w:rFonts w:ascii="Times New Roman" w:hAnsi="Times New Roman" w:cs="Times New Roman"/>
          <w:sz w:val="24"/>
          <w:szCs w:val="24"/>
        </w:rPr>
        <w:t xml:space="preserve">2412 </w:t>
      </w:r>
      <w:r>
        <w:rPr>
          <w:rFonts w:ascii="Times New Roman" w:hAnsi="Times New Roman" w:cs="Times New Roman"/>
          <w:sz w:val="24"/>
          <w:szCs w:val="24"/>
        </w:rPr>
        <w:t xml:space="preserve">parasites of which </w:t>
      </w:r>
      <w:r w:rsidR="00B93F2F">
        <w:rPr>
          <w:rFonts w:ascii="Times New Roman" w:hAnsi="Times New Roman" w:cs="Times New Roman"/>
          <w:sz w:val="24"/>
          <w:szCs w:val="24"/>
        </w:rPr>
        <w:t xml:space="preserve">2031 </w:t>
      </w:r>
      <w:r>
        <w:rPr>
          <w:rFonts w:ascii="Times New Roman" w:hAnsi="Times New Roman" w:cs="Times New Roman"/>
          <w:sz w:val="24"/>
          <w:szCs w:val="24"/>
        </w:rPr>
        <w:t xml:space="preserve">are identified to species level. Host taxonomy was standardized to follow Wilson and Reeder </w:t>
      </w:r>
      <w:r>
        <w:fldChar w:fldCharType="begin"/>
      </w:r>
      <w:r>
        <w:instrText>ADDIN EN.CITE &lt;EndNote&gt;&lt;Cite ExcludeAuth="1"&gt;&lt;Author&gt;Wilson&lt;/Author&gt;&lt;Year&gt;2005&lt;/Year&gt;&lt;RecNum&gt;8&lt;/RecNum&gt;&lt;DisplayText&gt;(2005)&lt;/DisplayText&gt;&lt;record&gt;&lt;rec-number&gt;8&lt;/rec-number&gt;&lt;foreign-keys&gt;&lt;key app="EN" db-id="9df59xv0i5eerved0r6vswt4tvsd2teet0px" timestamp="1474408063"&gt;8&lt;/key&gt;&lt;/foreign-keys&gt;&lt;ref-type name="Book"&gt;6&lt;/ref-type&gt;&lt;contributors&gt;&lt;authors&gt;&lt;author&gt;Wilson, Don E&lt;/author&gt;&lt;author&gt;Reeder, DeeAnn M&lt;/author&gt;&lt;/authors&gt;&lt;/contributors&gt;&lt;titles&gt;&lt;title&gt;Mammal species of the world: a taxonomic and geographic reference&lt;/title&gt;&lt;/titles&gt;&lt;volume&gt;1&lt;/volume&gt;&lt;dates&gt;&lt;year&gt;2005&lt;/year&gt;&lt;/dates&gt;&lt;pub-location&gt;Baltimore MD&lt;/pub-location&gt;&lt;publisher&gt;John Hopkins University Press&lt;/publisher&gt;&lt;isbn&gt;0801882214&lt;/isbn&gt;&lt;urls&gt;&lt;/urls&gt;&lt;/record&gt;&lt;/Cite&gt;&lt;/EndNote&gt;</w:instrText>
      </w:r>
      <w:r>
        <w:fldChar w:fldCharType="separate"/>
      </w:r>
      <w:bookmarkStart w:id="9" w:name="__Fieldmark__564_76756707"/>
      <w:r>
        <w:rPr>
          <w:rFonts w:ascii="Times New Roman" w:hAnsi="Times New Roman" w:cs="Times New Roman"/>
          <w:sz w:val="24"/>
          <w:szCs w:val="24"/>
        </w:rPr>
        <w:t>(2005)</w:t>
      </w:r>
      <w:r>
        <w:fldChar w:fldCharType="end"/>
      </w:r>
      <w:bookmarkEnd w:id="9"/>
      <w:r>
        <w:rPr>
          <w:rFonts w:ascii="Times New Roman" w:hAnsi="Times New Roman" w:cs="Times New Roman"/>
          <w:sz w:val="24"/>
          <w:szCs w:val="24"/>
        </w:rPr>
        <w:t xml:space="preserve">. We followed this taxonomy to allow data in the GMPD to be used in analyses with a previously published </w:t>
      </w:r>
      <w:proofErr w:type="spellStart"/>
      <w:r>
        <w:rPr>
          <w:rFonts w:ascii="Times New Roman" w:hAnsi="Times New Roman" w:cs="Times New Roman"/>
          <w:sz w:val="24"/>
          <w:szCs w:val="24"/>
        </w:rPr>
        <w:t>supertree</w:t>
      </w:r>
      <w:proofErr w:type="spellEnd"/>
      <w:r>
        <w:rPr>
          <w:rFonts w:ascii="Times New Roman" w:hAnsi="Times New Roman" w:cs="Times New Roman"/>
          <w:sz w:val="24"/>
          <w:szCs w:val="24"/>
        </w:rPr>
        <w:t xml:space="preserve"> of all mammals </w:t>
      </w:r>
      <w:r>
        <w:fldChar w:fldCharType="begin"/>
      </w:r>
      <w:r>
        <w:instrText>ADDIN EN.CITE &lt;EndNote&gt;&lt;Cite&gt;&lt;Author&gt;Bininda-Emonds&lt;/Author&gt;&lt;Year&gt;2007&lt;/Year&gt;&lt;RecNum&gt;11&lt;/RecNum&gt;&lt;DisplayText&gt;(Bininda-Emonds et al. 2007)&lt;/DisplayText&gt;&lt;record&gt;&lt;rec-number&gt;11&lt;/rec-number&gt;&lt;foreign-keys&gt;&lt;key app="EN" db-id="9df59xv0i5eerved0r6vswt4tvsd2teet0px" timestamp="1474408449"&gt;11&lt;/key&gt;&lt;/foreign-keys&gt;&lt;ref-type name="Journal Article"&gt;17&lt;/ref-type&gt;&lt;contributors&gt;&lt;authors&gt;&lt;author&gt;Bininda-Emonds, Olaf RP&lt;/author&gt;&lt;author&gt;Cardillo, Marcel&lt;/author&gt;&lt;author&gt;Jones, Kate E&lt;/author&gt;&lt;author&gt;MacPhee, Ross DE&lt;/author&gt;&lt;author&gt;Beck, Robin MD&lt;/author&gt;&lt;author&gt;Grenyer, Richard&lt;/author&gt;&lt;author&gt;Price, Samantha A&lt;/author&gt;&lt;author&gt;Vos, Rutger A&lt;/author&gt;&lt;author&gt;Gittleman, John L&lt;/author&gt;&lt;author&gt;Purvis, Andy&lt;/author&gt;&lt;/authors&gt;&lt;/contributors&gt;&lt;titles&gt;&lt;title&gt;The delayed rise of present-day mammals&lt;/title&gt;&lt;secondary-title&gt;Nature&lt;/secondary-title&gt;&lt;/titles&gt;&lt;periodical&gt;&lt;full-title&gt;Nature&lt;/full-title&gt;&lt;/periodical&gt;&lt;pages&gt;507-512&lt;/pages&gt;&lt;volume&gt;446&lt;/volume&gt;&lt;number&gt;7135&lt;/number&gt;&lt;dates&gt;&lt;year&gt;2007&lt;/year&gt;&lt;/dates&gt;&lt;isbn&gt;0028-0836&lt;/isbn&gt;&lt;urls&gt;&lt;/urls&gt;&lt;/record&gt;&lt;/Cite&gt;&lt;/EndNote&gt;</w:instrText>
      </w:r>
      <w:r>
        <w:fldChar w:fldCharType="separate"/>
      </w:r>
      <w:bookmarkStart w:id="10" w:name="__Fieldmark__577_76756707"/>
      <w:r>
        <w:rPr>
          <w:rFonts w:ascii="Times New Roman" w:hAnsi="Times New Roman" w:cs="Times New Roman"/>
          <w:sz w:val="24"/>
          <w:szCs w:val="24"/>
        </w:rPr>
        <w:t>(Bininda-Emonds et al. 2007)</w:t>
      </w:r>
      <w:r>
        <w:fldChar w:fldCharType="end"/>
      </w:r>
      <w:bookmarkEnd w:id="10"/>
      <w:r>
        <w:rPr>
          <w:rFonts w:ascii="Times New Roman" w:hAnsi="Times New Roman" w:cs="Times New Roman"/>
          <w:sz w:val="24"/>
          <w:szCs w:val="24"/>
        </w:rPr>
        <w:t xml:space="preserve"> and a publicly available database of mammalian trait</w:t>
      </w:r>
      <w:r w:rsidR="00275BE2">
        <w:rPr>
          <w:rFonts w:ascii="Times New Roman" w:hAnsi="Times New Roman" w:cs="Times New Roman"/>
          <w:sz w:val="24"/>
          <w:szCs w:val="24"/>
        </w:rPr>
        <w:t>, life history, ecological and geographic</w:t>
      </w:r>
      <w:r>
        <w:rPr>
          <w:rFonts w:ascii="Times New Roman" w:hAnsi="Times New Roman" w:cs="Times New Roman"/>
          <w:sz w:val="24"/>
          <w:szCs w:val="24"/>
        </w:rPr>
        <w:t xml:space="preserve"> data </w:t>
      </w:r>
      <w:r>
        <w:fldChar w:fldCharType="begin"/>
      </w:r>
      <w:r>
        <w:instrText>ADDIN EN.CITE &lt;EndNote&gt;&lt;Cite&gt;&lt;Author&gt;Jones&lt;/Author&gt;&lt;Year&gt;2009&lt;/Year&gt;&lt;RecNum&gt;12&lt;/RecNum&gt;&lt;DisplayText&gt;(Jones et al. 2009)&lt;/DisplayText&gt;&lt;record&gt;&lt;rec-number&gt;12&lt;/rec-number&gt;&lt;foreign-keys&gt;&lt;key app="EN" db-id="9df59xv0i5eerved0r6vswt4tvsd2teet0px" timestamp="1474408491"&gt;12&lt;/key&gt;&lt;/foreign-keys&gt;&lt;ref-type name="Journal Article"&gt;17&lt;/ref-type&gt;&lt;contributors&gt;&lt;authors&gt;&lt;author&gt;Jones, Kate E&lt;/author&gt;&lt;author&gt;Bielby, Jon&lt;/author&gt;&lt;author&gt;Cardillo, Marcel&lt;/author&gt;&lt;author&gt;Fritz, Susanne A&lt;/author&gt;&lt;author&gt;O&amp;apos;Dell, Justin&lt;/author&gt;&lt;author&gt;Orme, C David L&lt;/author&gt;&lt;author&gt;Safi, Kamran&lt;/author&gt;&lt;author&gt;Sechrest, Wes&lt;/author&gt;&lt;author&gt;Boakes, Elizabeth H&lt;/author&gt;&lt;author&gt;Carbone, Chris&lt;/author&gt;&lt;/authors&gt;&lt;/contributors&gt;&lt;titles&gt;&lt;title&gt;PanTHERIA: a species‐level database of life history, ecology, and geography of extant and recently extinct mammals&lt;/title&gt;&lt;secondary-title&gt;Ecology&lt;/secondary-title&gt;&lt;/titles&gt;&lt;periodical&gt;&lt;full-title&gt;Ecology&lt;/full-title&gt;&lt;/periodical&gt;&lt;pages&gt;2648-2648&lt;/pages&gt;&lt;volume&gt;90&lt;/volume&gt;&lt;number&gt;9&lt;/number&gt;&lt;dates&gt;&lt;year&gt;2009&lt;/year&gt;&lt;/dates&gt;&lt;isbn&gt;1939-9170&lt;/isbn&gt;&lt;urls&gt;&lt;/urls&gt;&lt;/record&gt;&lt;/Cite&gt;&lt;/EndNote&gt;</w:instrText>
      </w:r>
      <w:r>
        <w:fldChar w:fldCharType="separate"/>
      </w:r>
      <w:bookmarkStart w:id="11" w:name="__Fieldmark__582_76756707"/>
      <w:r>
        <w:rPr>
          <w:rFonts w:ascii="Times New Roman" w:hAnsi="Times New Roman" w:cs="Times New Roman"/>
          <w:sz w:val="24"/>
          <w:szCs w:val="24"/>
        </w:rPr>
        <w:t>(Jones et al. 2009)</w:t>
      </w:r>
      <w:r>
        <w:fldChar w:fldCharType="end"/>
      </w:r>
      <w:bookmarkEnd w:id="11"/>
      <w:r>
        <w:rPr>
          <w:rFonts w:ascii="Times New Roman" w:hAnsi="Times New Roman" w:cs="Times New Roman"/>
          <w:sz w:val="24"/>
          <w:szCs w:val="24"/>
        </w:rPr>
        <w:t>. Nomenclature for non-virus parasites followed those published by the National Center for Biotechnology Information (NCBI) in their “Taxonomy” section whenever possible.</w:t>
      </w:r>
      <w:r w:rsidR="00DB457A">
        <w:rPr>
          <w:rFonts w:ascii="Times New Roman" w:hAnsi="Times New Roman" w:cs="Times New Roman"/>
          <w:sz w:val="24"/>
          <w:szCs w:val="24"/>
        </w:rPr>
        <w:t xml:space="preserve"> </w:t>
      </w:r>
      <w:r>
        <w:rPr>
          <w:rFonts w:ascii="Times New Roman" w:hAnsi="Times New Roman" w:cs="Times New Roman"/>
          <w:sz w:val="24"/>
          <w:szCs w:val="24"/>
        </w:rPr>
        <w:t>However</w:t>
      </w:r>
      <w:r w:rsidR="00CB3D1B">
        <w:rPr>
          <w:rFonts w:ascii="Times New Roman" w:hAnsi="Times New Roman" w:cs="Times New Roman"/>
          <w:sz w:val="24"/>
          <w:szCs w:val="24"/>
        </w:rPr>
        <w:t>,</w:t>
      </w:r>
      <w:r>
        <w:rPr>
          <w:rFonts w:ascii="Times New Roman" w:hAnsi="Times New Roman" w:cs="Times New Roman"/>
          <w:sz w:val="24"/>
          <w:szCs w:val="24"/>
        </w:rPr>
        <w:t xml:space="preserve"> in many cases parasite species reported in papers were not found in the NCBI database.</w:t>
      </w:r>
      <w:r w:rsidR="00DB457A">
        <w:rPr>
          <w:rFonts w:ascii="Times New Roman" w:hAnsi="Times New Roman" w:cs="Times New Roman"/>
          <w:sz w:val="24"/>
          <w:szCs w:val="24"/>
        </w:rPr>
        <w:t xml:space="preserve"> </w:t>
      </w:r>
      <w:r>
        <w:rPr>
          <w:rFonts w:ascii="Times New Roman" w:hAnsi="Times New Roman" w:cs="Times New Roman"/>
          <w:sz w:val="24"/>
          <w:szCs w:val="24"/>
        </w:rPr>
        <w:t>In these cases</w:t>
      </w:r>
      <w:r w:rsidR="00CB3D1B">
        <w:rPr>
          <w:rFonts w:ascii="Times New Roman" w:hAnsi="Times New Roman" w:cs="Times New Roman"/>
          <w:sz w:val="24"/>
          <w:szCs w:val="24"/>
        </w:rPr>
        <w:t>,</w:t>
      </w:r>
      <w:r>
        <w:rPr>
          <w:rFonts w:ascii="Times New Roman" w:hAnsi="Times New Roman" w:cs="Times New Roman"/>
          <w:sz w:val="24"/>
          <w:szCs w:val="24"/>
        </w:rPr>
        <w:t xml:space="preserve"> we checked the Global Biodiversity Information Facility (GBIF: http://www.gbif.org/) or the World Register of Marine Species for the parasites </w:t>
      </w:r>
      <w:r w:rsidR="00B93F2F">
        <w:rPr>
          <w:rFonts w:ascii="Times New Roman" w:hAnsi="Times New Roman" w:cs="Times New Roman"/>
          <w:sz w:val="24"/>
          <w:szCs w:val="24"/>
        </w:rPr>
        <w:t>(</w:t>
      </w:r>
      <w:proofErr w:type="spellStart"/>
      <w:r w:rsidR="00B93F2F">
        <w:rPr>
          <w:rFonts w:ascii="Times New Roman" w:hAnsi="Times New Roman" w:cs="Times New Roman"/>
          <w:sz w:val="24"/>
          <w:szCs w:val="24"/>
        </w:rPr>
        <w:t>WoRMS</w:t>
      </w:r>
      <w:proofErr w:type="spellEnd"/>
      <w:r w:rsidR="00B93F2F">
        <w:rPr>
          <w:rFonts w:ascii="Times New Roman" w:hAnsi="Times New Roman" w:cs="Times New Roman"/>
          <w:sz w:val="24"/>
          <w:szCs w:val="24"/>
        </w:rPr>
        <w:t xml:space="preserve">: </w:t>
      </w:r>
      <w:hyperlink r:id="rId10" w:history="1">
        <w:r w:rsidR="00D5531C" w:rsidRPr="00C8104E">
          <w:rPr>
            <w:rStyle w:val="Hyperlink"/>
            <w:rFonts w:ascii="Times New Roman" w:hAnsi="Times New Roman" w:cs="Times New Roman"/>
            <w:sz w:val="24"/>
            <w:szCs w:val="24"/>
          </w:rPr>
          <w:t>http://www.marinespecies.org/</w:t>
        </w:r>
      </w:hyperlink>
      <w:r w:rsidR="00B93F2F">
        <w:rPr>
          <w:rFonts w:ascii="Times New Roman" w:hAnsi="Times New Roman" w:cs="Times New Roman"/>
          <w:sz w:val="24"/>
          <w:szCs w:val="24"/>
        </w:rPr>
        <w:t>)</w:t>
      </w:r>
      <w:r w:rsidR="00D5531C">
        <w:rPr>
          <w:rFonts w:ascii="Times New Roman" w:hAnsi="Times New Roman" w:cs="Times New Roman"/>
          <w:sz w:val="24"/>
          <w:szCs w:val="24"/>
        </w:rPr>
        <w:t xml:space="preserve"> of</w:t>
      </w:r>
      <w:r w:rsidR="00B93F2F">
        <w:rPr>
          <w:rFonts w:ascii="Times New Roman" w:hAnsi="Times New Roman" w:cs="Times New Roman"/>
          <w:sz w:val="24"/>
          <w:szCs w:val="24"/>
        </w:rPr>
        <w:t xml:space="preserve"> </w:t>
      </w:r>
      <w:r w:rsidR="00083499">
        <w:rPr>
          <w:rFonts w:ascii="Times New Roman" w:hAnsi="Times New Roman" w:cs="Times New Roman"/>
          <w:sz w:val="24"/>
          <w:szCs w:val="24"/>
        </w:rPr>
        <w:t>aquatic carnivores</w:t>
      </w:r>
      <w:r>
        <w:rPr>
          <w:rFonts w:ascii="Times New Roman" w:hAnsi="Times New Roman" w:cs="Times New Roman"/>
          <w:sz w:val="24"/>
          <w:szCs w:val="24"/>
        </w:rPr>
        <w:t xml:space="preserve">. Species not found in NCBI, GBIF, </w:t>
      </w:r>
      <w:proofErr w:type="spellStart"/>
      <w:r>
        <w:rPr>
          <w:rFonts w:ascii="Times New Roman" w:hAnsi="Times New Roman" w:cs="Times New Roman"/>
          <w:sz w:val="24"/>
          <w:szCs w:val="24"/>
        </w:rPr>
        <w:t>WoRMS</w:t>
      </w:r>
      <w:proofErr w:type="spellEnd"/>
      <w:r>
        <w:rPr>
          <w:rFonts w:ascii="Times New Roman" w:hAnsi="Times New Roman" w:cs="Times New Roman"/>
          <w:sz w:val="24"/>
          <w:szCs w:val="24"/>
        </w:rPr>
        <w:t xml:space="preserve"> or other recognized online database were verified by searching the primary literature for reference</w:t>
      </w:r>
      <w:r w:rsidR="00B67A2F">
        <w:rPr>
          <w:rFonts w:ascii="Times New Roman" w:hAnsi="Times New Roman" w:cs="Times New Roman"/>
          <w:sz w:val="24"/>
          <w:szCs w:val="24"/>
        </w:rPr>
        <w:t xml:space="preserve">s </w:t>
      </w:r>
      <w:r w:rsidR="00762355">
        <w:rPr>
          <w:rFonts w:ascii="Times New Roman" w:hAnsi="Times New Roman" w:cs="Times New Roman"/>
          <w:sz w:val="24"/>
          <w:szCs w:val="24"/>
        </w:rPr>
        <w:t>other than the ones used to construct the GMPD that refer to a given species</w:t>
      </w:r>
      <w:r>
        <w:rPr>
          <w:rFonts w:ascii="Times New Roman" w:hAnsi="Times New Roman" w:cs="Times New Roman"/>
          <w:sz w:val="24"/>
          <w:szCs w:val="24"/>
        </w:rPr>
        <w:t xml:space="preserve">. </w:t>
      </w:r>
      <w:r w:rsidR="00762355">
        <w:rPr>
          <w:rFonts w:ascii="Times New Roman" w:hAnsi="Times New Roman" w:cs="Times New Roman"/>
          <w:sz w:val="24"/>
          <w:szCs w:val="24"/>
        </w:rPr>
        <w:t>For such species, o</w:t>
      </w:r>
      <w:r>
        <w:rPr>
          <w:rFonts w:ascii="Times New Roman" w:hAnsi="Times New Roman" w:cs="Times New Roman"/>
          <w:sz w:val="24"/>
          <w:szCs w:val="24"/>
        </w:rPr>
        <w:t xml:space="preserve">ne reference supporting the validity </w:t>
      </w:r>
      <w:r w:rsidR="00762355">
        <w:rPr>
          <w:rFonts w:ascii="Times New Roman" w:hAnsi="Times New Roman" w:cs="Times New Roman"/>
          <w:sz w:val="24"/>
          <w:szCs w:val="24"/>
        </w:rPr>
        <w:lastRenderedPageBreak/>
        <w:t>the</w:t>
      </w:r>
      <w:r>
        <w:rPr>
          <w:rFonts w:ascii="Times New Roman" w:hAnsi="Times New Roman" w:cs="Times New Roman"/>
          <w:sz w:val="24"/>
          <w:szCs w:val="24"/>
        </w:rPr>
        <w:t xml:space="preserve"> species binomial is listed in the parasite taxonomy table. Finally, nomenclature for viruses was standardized to follow that of the International Committee on the Taxonomy of Viruses online database (</w:t>
      </w:r>
      <w:hyperlink r:id="rId11">
        <w:r>
          <w:rPr>
            <w:rStyle w:val="InternetLink"/>
            <w:rFonts w:ascii="Times New Roman" w:hAnsi="Times New Roman" w:cs="Times New Roman"/>
            <w:sz w:val="24"/>
            <w:szCs w:val="24"/>
          </w:rPr>
          <w:t>http://www.ictvonline.org/</w:t>
        </w:r>
      </w:hyperlink>
      <w:r>
        <w:rPr>
          <w:rFonts w:ascii="Times New Roman" w:hAnsi="Times New Roman" w:cs="Times New Roman"/>
          <w:sz w:val="24"/>
          <w:szCs w:val="24"/>
        </w:rPr>
        <w:t xml:space="preserve">; 2015 release). If the reported name is currently abolished, or the reported name was split in different virus names, </w:t>
      </w:r>
      <w:r w:rsidR="00B93F2F">
        <w:rPr>
          <w:rFonts w:ascii="Times New Roman" w:hAnsi="Times New Roman" w:cs="Times New Roman"/>
          <w:sz w:val="24"/>
          <w:szCs w:val="24"/>
        </w:rPr>
        <w:t>the corrected parasite name will indicate “abolished” or “</w:t>
      </w:r>
      <w:proofErr w:type="spellStart"/>
      <w:r w:rsidR="00B93F2F">
        <w:rPr>
          <w:rFonts w:ascii="Times New Roman" w:hAnsi="Times New Roman" w:cs="Times New Roman"/>
          <w:sz w:val="24"/>
          <w:szCs w:val="24"/>
        </w:rPr>
        <w:t>splitted</w:t>
      </w:r>
      <w:proofErr w:type="spellEnd"/>
      <w:r w:rsidR="00B93F2F">
        <w:rPr>
          <w:rFonts w:ascii="Times New Roman" w:hAnsi="Times New Roman" w:cs="Times New Roman"/>
          <w:sz w:val="24"/>
          <w:szCs w:val="24"/>
        </w:rPr>
        <w:t xml:space="preserve"> by ICTV”</w:t>
      </w:r>
      <w:r>
        <w:rPr>
          <w:rFonts w:ascii="Times New Roman" w:hAnsi="Times New Roman" w:cs="Times New Roman"/>
          <w:sz w:val="24"/>
          <w:szCs w:val="24"/>
        </w:rPr>
        <w:t xml:space="preserve">. </w:t>
      </w:r>
      <w:r w:rsidR="00B93F2F">
        <w:rPr>
          <w:rFonts w:ascii="Times New Roman" w:hAnsi="Times New Roman" w:cs="Times New Roman"/>
          <w:sz w:val="24"/>
          <w:szCs w:val="24"/>
        </w:rPr>
        <w:t>To allow users to easily filter out parasites not identified to the species level, we</w:t>
      </w:r>
      <w:r>
        <w:rPr>
          <w:rFonts w:ascii="Times New Roman" w:hAnsi="Times New Roman" w:cs="Times New Roman"/>
          <w:sz w:val="24"/>
          <w:szCs w:val="24"/>
        </w:rPr>
        <w:t xml:space="preserve"> include a column in the main </w:t>
      </w:r>
      <w:proofErr w:type="spellStart"/>
      <w:r>
        <w:rPr>
          <w:rFonts w:ascii="Times New Roman" w:hAnsi="Times New Roman" w:cs="Times New Roman"/>
          <w:sz w:val="24"/>
          <w:szCs w:val="24"/>
        </w:rPr>
        <w:t>datafile</w:t>
      </w:r>
      <w:proofErr w:type="spellEnd"/>
      <w:r>
        <w:rPr>
          <w:rFonts w:ascii="Times New Roman" w:hAnsi="Times New Roman" w:cs="Times New Roman"/>
          <w:sz w:val="24"/>
          <w:szCs w:val="24"/>
        </w:rPr>
        <w:t xml:space="preserve"> indicating </w:t>
      </w:r>
      <w:r w:rsidR="00B93F2F">
        <w:rPr>
          <w:rFonts w:ascii="Times New Roman" w:hAnsi="Times New Roman" w:cs="Times New Roman"/>
          <w:sz w:val="24"/>
          <w:szCs w:val="24"/>
        </w:rPr>
        <w:t>if the parasite has a binomial name</w:t>
      </w:r>
      <w:r>
        <w:rPr>
          <w:rFonts w:ascii="Times New Roman" w:hAnsi="Times New Roman" w:cs="Times New Roman"/>
          <w:sz w:val="24"/>
          <w:szCs w:val="24"/>
        </w:rPr>
        <w:t xml:space="preserve">. The primary goal was to ensure that lists of parasite binomials contained no synonyms. Subspecies and </w:t>
      </w:r>
      <w:proofErr w:type="spellStart"/>
      <w:r>
        <w:rPr>
          <w:rFonts w:ascii="Times New Roman" w:hAnsi="Times New Roman" w:cs="Times New Roman"/>
          <w:sz w:val="24"/>
          <w:szCs w:val="24"/>
        </w:rPr>
        <w:t>serovars</w:t>
      </w:r>
      <w:proofErr w:type="spellEnd"/>
      <w:r>
        <w:rPr>
          <w:rFonts w:ascii="Times New Roman" w:hAnsi="Times New Roman" w:cs="Times New Roman"/>
          <w:sz w:val="24"/>
          <w:szCs w:val="24"/>
        </w:rPr>
        <w:t xml:space="preserve"> were assigned to the corresponding species name. P. </w:t>
      </w:r>
      <w:proofErr w:type="spellStart"/>
      <w:r>
        <w:rPr>
          <w:rFonts w:ascii="Times New Roman" w:hAnsi="Times New Roman" w:cs="Times New Roman"/>
          <w:sz w:val="24"/>
          <w:szCs w:val="24"/>
        </w:rPr>
        <w:t>Pappalardo</w:t>
      </w:r>
      <w:proofErr w:type="spellEnd"/>
      <w:r>
        <w:rPr>
          <w:rFonts w:ascii="Times New Roman" w:hAnsi="Times New Roman" w:cs="Times New Roman"/>
          <w:sz w:val="24"/>
          <w:szCs w:val="24"/>
        </w:rPr>
        <w:t xml:space="preserve">, M. Farrell and P. Stephens double-checked viral nomenclature to standardize it among mammal orders. P. </w:t>
      </w:r>
      <w:proofErr w:type="spellStart"/>
      <w:r>
        <w:rPr>
          <w:rFonts w:ascii="Times New Roman" w:hAnsi="Times New Roman" w:cs="Times New Roman"/>
          <w:sz w:val="24"/>
          <w:szCs w:val="24"/>
        </w:rPr>
        <w:t>Pappalardo</w:t>
      </w:r>
      <w:proofErr w:type="spellEnd"/>
      <w:r>
        <w:rPr>
          <w:rFonts w:ascii="Times New Roman" w:hAnsi="Times New Roman" w:cs="Times New Roman"/>
          <w:sz w:val="24"/>
          <w:szCs w:val="24"/>
        </w:rPr>
        <w:t xml:space="preserve">, P. R. Stephens, M. Farrell, C. Nunn, R. </w:t>
      </w:r>
      <w:r w:rsidR="00361AD7">
        <w:rPr>
          <w:rFonts w:ascii="Times New Roman" w:hAnsi="Times New Roman" w:cs="Times New Roman"/>
          <w:sz w:val="24"/>
          <w:szCs w:val="24"/>
        </w:rPr>
        <w:t xml:space="preserve">R. </w:t>
      </w:r>
      <w:proofErr w:type="spellStart"/>
      <w:r>
        <w:rPr>
          <w:rFonts w:ascii="Times New Roman" w:hAnsi="Times New Roman" w:cs="Times New Roman"/>
          <w:sz w:val="24"/>
          <w:szCs w:val="24"/>
        </w:rPr>
        <w:t>G</w:t>
      </w:r>
      <w:r w:rsidR="006D407D">
        <w:rPr>
          <w:rFonts w:ascii="Times New Roman" w:hAnsi="Times New Roman" w:cs="Times New Roman"/>
          <w:sz w:val="24"/>
          <w:szCs w:val="24"/>
        </w:rPr>
        <w:t>hai</w:t>
      </w:r>
      <w:proofErr w:type="spellEnd"/>
      <w:r>
        <w:rPr>
          <w:rFonts w:ascii="Times New Roman" w:hAnsi="Times New Roman" w:cs="Times New Roman"/>
          <w:sz w:val="24"/>
          <w:szCs w:val="24"/>
        </w:rPr>
        <w:t xml:space="preserve">, A. W. Park and S. Haas verified and identified synonyms in the remaining parasites and in the host names. We also include the most detailed </w:t>
      </w:r>
      <w:r w:rsidR="00480DCA">
        <w:rPr>
          <w:rFonts w:ascii="Times New Roman" w:hAnsi="Times New Roman" w:cs="Times New Roman"/>
          <w:sz w:val="24"/>
          <w:szCs w:val="24"/>
        </w:rPr>
        <w:t>higher-level</w:t>
      </w:r>
      <w:r>
        <w:rPr>
          <w:rFonts w:ascii="Times New Roman" w:hAnsi="Times New Roman" w:cs="Times New Roman"/>
          <w:sz w:val="24"/>
          <w:szCs w:val="24"/>
        </w:rPr>
        <w:t xml:space="preserve"> taxonomic information that we could find for each entry based on ICTV, NCBI and other sources </w:t>
      </w:r>
      <w:r w:rsidRPr="00275BE2">
        <w:rPr>
          <w:rFonts w:ascii="Times New Roman" w:hAnsi="Times New Roman" w:cs="Times New Roman"/>
          <w:sz w:val="24"/>
          <w:szCs w:val="24"/>
        </w:rPr>
        <w:t>mentioned</w:t>
      </w:r>
      <w:r>
        <w:rPr>
          <w:rFonts w:ascii="Times New Roman" w:hAnsi="Times New Roman" w:cs="Times New Roman"/>
          <w:sz w:val="24"/>
          <w:szCs w:val="24"/>
        </w:rPr>
        <w:t xml:space="preserve"> above. </w:t>
      </w:r>
    </w:p>
    <w:p w14:paraId="76A5C088" w14:textId="4BBE650B" w:rsidR="004D4A22" w:rsidRDefault="008C5FE1" w:rsidP="00083BC6">
      <w:pPr>
        <w:spacing w:after="0" w:line="480" w:lineRule="auto"/>
      </w:pPr>
      <w:r>
        <w:rPr>
          <w:rFonts w:ascii="Times New Roman" w:hAnsi="Times New Roman" w:cs="Times New Roman"/>
          <w:b/>
          <w:sz w:val="24"/>
          <w:szCs w:val="24"/>
        </w:rPr>
        <w:t xml:space="preserve">f. </w:t>
      </w:r>
      <w:proofErr w:type="spellStart"/>
      <w:r>
        <w:rPr>
          <w:rFonts w:ascii="Times New Roman" w:hAnsi="Times New Roman" w:cs="Times New Roman"/>
          <w:b/>
          <w:sz w:val="24"/>
          <w:szCs w:val="24"/>
        </w:rPr>
        <w:t>Georeferencing</w:t>
      </w:r>
      <w:proofErr w:type="spellEnd"/>
      <w:r>
        <w:rPr>
          <w:rFonts w:ascii="Times New Roman" w:hAnsi="Times New Roman" w:cs="Times New Roman"/>
          <w:b/>
          <w:sz w:val="24"/>
          <w:szCs w:val="24"/>
        </w:rPr>
        <w:t>:</w:t>
      </w:r>
      <w:r>
        <w:rPr>
          <w:rFonts w:ascii="Times New Roman" w:hAnsi="Times New Roman" w:cs="Times New Roman"/>
          <w:sz w:val="24"/>
          <w:szCs w:val="24"/>
        </w:rPr>
        <w:t xml:space="preserve"> Geo-coordinates directly reported for study sites in an original reference were converted to decimal degree latitude-longitude coordinates when necessary. When the original reference reported a region and not an individual point</w:t>
      </w:r>
      <w:r w:rsidR="00CB3D1B">
        <w:rPr>
          <w:rFonts w:ascii="Times New Roman" w:hAnsi="Times New Roman" w:cs="Times New Roman"/>
          <w:sz w:val="24"/>
          <w:szCs w:val="24"/>
        </w:rPr>
        <w:t>,</w:t>
      </w:r>
      <w:r>
        <w:rPr>
          <w:rFonts w:ascii="Times New Roman" w:hAnsi="Times New Roman" w:cs="Times New Roman"/>
          <w:sz w:val="24"/>
          <w:szCs w:val="24"/>
        </w:rPr>
        <w:t xml:space="preserve"> we approximated the centroid of the area (when possible) or looked for a locality within that region that could be georeferenced. Only entries from </w:t>
      </w:r>
      <w:r w:rsidRPr="00275BE2">
        <w:rPr>
          <w:rFonts w:ascii="Times New Roman" w:hAnsi="Times New Roman" w:cs="Times New Roman"/>
          <w:sz w:val="24"/>
          <w:szCs w:val="24"/>
        </w:rPr>
        <w:t>primary sources and that reported parasites to the species level were georeferenced. In cases where no geo</w:t>
      </w:r>
      <w:r w:rsidR="00E734AD">
        <w:rPr>
          <w:rFonts w:ascii="Times New Roman" w:hAnsi="Times New Roman" w:cs="Times New Roman"/>
          <w:sz w:val="24"/>
          <w:szCs w:val="24"/>
        </w:rPr>
        <w:t xml:space="preserve">graphic </w:t>
      </w:r>
      <w:r w:rsidRPr="00275BE2">
        <w:rPr>
          <w:rFonts w:ascii="Times New Roman" w:hAnsi="Times New Roman" w:cs="Times New Roman"/>
          <w:sz w:val="24"/>
          <w:szCs w:val="24"/>
        </w:rPr>
        <w:t xml:space="preserve">coordinates were reported but a study locality was listed, entries were georeferenced using 1) the “geocode” function in the package </w:t>
      </w:r>
      <w:proofErr w:type="spellStart"/>
      <w:r w:rsidRPr="00275BE2">
        <w:rPr>
          <w:rFonts w:ascii="Times New Roman" w:hAnsi="Times New Roman" w:cs="Times New Roman"/>
          <w:sz w:val="24"/>
          <w:szCs w:val="24"/>
        </w:rPr>
        <w:t>ggmap</w:t>
      </w:r>
      <w:proofErr w:type="spellEnd"/>
      <w:r w:rsidRPr="00275BE2">
        <w:rPr>
          <w:rFonts w:ascii="Times New Roman" w:hAnsi="Times New Roman" w:cs="Times New Roman"/>
          <w:sz w:val="24"/>
          <w:szCs w:val="24"/>
        </w:rPr>
        <w:t xml:space="preserve"> </w:t>
      </w:r>
      <w:r w:rsidRPr="00275BE2">
        <w:rPr>
          <w:rFonts w:ascii="Times New Roman" w:hAnsi="Times New Roman" w:cs="Times New Roman"/>
          <w:sz w:val="24"/>
          <w:szCs w:val="24"/>
        </w:rPr>
        <w:fldChar w:fldCharType="begin"/>
      </w:r>
      <w:r w:rsidRPr="00275BE2">
        <w:rPr>
          <w:rFonts w:ascii="Times New Roman" w:hAnsi="Times New Roman" w:cs="Times New Roman"/>
          <w:sz w:val="24"/>
          <w:szCs w:val="24"/>
        </w:rPr>
        <w:instrText>ADDIN EN.CITE &lt;EndNote&gt;&lt;Cite&gt;&lt;Author&gt;Kahle&lt;/Author&gt;&lt;Year&gt;2013&lt;/Year&gt;&lt;RecNum&gt;13&lt;/RecNum&gt;&lt;DisplayText&gt;(Kahle and Wickham 2013)&lt;/DisplayText&gt;&lt;record&gt;&lt;rec-number&gt;13&lt;/rec-number&gt;&lt;foreign-keys&gt;&lt;key app="EN" db-id="9df59xv0i5eerved0r6vswt4tvsd2teet0px" timestamp="1475870059"&gt;13&lt;/key&gt;&lt;/foreign-keys&gt;&lt;ref-type name="Journal Article"&gt;17&lt;/ref-type&gt;&lt;contributors&gt;&lt;authors&gt;&lt;author&gt;Kahle, David&lt;/author&gt;&lt;author&gt;Wickham, Hadley&lt;/author&gt;&lt;/authors&gt;&lt;/contributors&gt;&lt;titles&gt;&lt;title&gt;ggmap: Spatial Visualization with ggplot2&lt;/title&gt;&lt;secondary-title&gt;R Journal&lt;/secondary-title&gt;&lt;/titles&gt;&lt;periodical&gt;&lt;full-title&gt;R Journal&lt;/full-title&gt;&lt;/periodical&gt;&lt;pages&gt;144-161&lt;/pages&gt;&lt;volume&gt;5&lt;/volume&gt;&lt;number&gt;1&lt;/number&gt;&lt;dates&gt;&lt;year&gt;2013&lt;/year&gt;&lt;/dates&gt;&lt;isbn&gt;2073-4859&lt;/isbn&gt;&lt;urls&gt;&lt;/urls&gt;&lt;/record&gt;&lt;/Cite&gt;&lt;/EndNote&gt;</w:instrText>
      </w:r>
      <w:r w:rsidRPr="00275BE2">
        <w:rPr>
          <w:rFonts w:ascii="Times New Roman" w:hAnsi="Times New Roman" w:cs="Times New Roman"/>
          <w:sz w:val="24"/>
          <w:szCs w:val="24"/>
        </w:rPr>
        <w:fldChar w:fldCharType="separate"/>
      </w:r>
      <w:bookmarkStart w:id="12" w:name="__Fieldmark__690_76756707"/>
      <w:r w:rsidRPr="00275BE2">
        <w:rPr>
          <w:rFonts w:ascii="Times New Roman" w:hAnsi="Times New Roman" w:cs="Times New Roman"/>
          <w:sz w:val="24"/>
          <w:szCs w:val="24"/>
        </w:rPr>
        <w:t>(</w:t>
      </w:r>
      <w:proofErr w:type="spellStart"/>
      <w:r w:rsidRPr="00275BE2">
        <w:rPr>
          <w:rFonts w:ascii="Times New Roman" w:hAnsi="Times New Roman" w:cs="Times New Roman"/>
          <w:sz w:val="24"/>
          <w:szCs w:val="24"/>
        </w:rPr>
        <w:t>Kahle</w:t>
      </w:r>
      <w:proofErr w:type="spellEnd"/>
      <w:r w:rsidRPr="00275BE2">
        <w:rPr>
          <w:rFonts w:ascii="Times New Roman" w:hAnsi="Times New Roman" w:cs="Times New Roman"/>
          <w:sz w:val="24"/>
          <w:szCs w:val="24"/>
        </w:rPr>
        <w:t xml:space="preserve"> and Wickham 2013)</w:t>
      </w:r>
      <w:r w:rsidRPr="00275BE2">
        <w:rPr>
          <w:rFonts w:ascii="Times New Roman" w:hAnsi="Times New Roman" w:cs="Times New Roman"/>
          <w:sz w:val="24"/>
          <w:szCs w:val="24"/>
        </w:rPr>
        <w:fldChar w:fldCharType="end"/>
      </w:r>
      <w:bookmarkEnd w:id="12"/>
      <w:r w:rsidRPr="00275BE2">
        <w:rPr>
          <w:rFonts w:ascii="Times New Roman" w:hAnsi="Times New Roman" w:cs="Times New Roman"/>
          <w:sz w:val="24"/>
          <w:szCs w:val="24"/>
        </w:rPr>
        <w:t xml:space="preserve"> in the R computing environment</w:t>
      </w:r>
      <w:r w:rsidR="00BA285D" w:rsidRPr="00275BE2">
        <w:rPr>
          <w:rFonts w:ascii="Times New Roman" w:hAnsi="Times New Roman" w:cs="Times New Roman"/>
          <w:sz w:val="24"/>
          <w:szCs w:val="24"/>
        </w:rPr>
        <w:t xml:space="preserve"> </w:t>
      </w:r>
      <w:r w:rsidRPr="00275BE2">
        <w:rPr>
          <w:rFonts w:ascii="Times New Roman" w:hAnsi="Times New Roman" w:cs="Times New Roman"/>
          <w:sz w:val="24"/>
          <w:szCs w:val="24"/>
        </w:rPr>
        <w:fldChar w:fldCharType="begin"/>
      </w:r>
      <w:r w:rsidRPr="00275BE2">
        <w:rPr>
          <w:rFonts w:ascii="Times New Roman" w:hAnsi="Times New Roman" w:cs="Times New Roman"/>
          <w:sz w:val="24"/>
          <w:szCs w:val="24"/>
        </w:rPr>
        <w:instrText>ADDIN EN.CITE &lt;EndNote&gt;&lt;Cite&gt;&lt;Author&gt;Team&lt;/Author&gt;&lt;Year&gt;2013&lt;/Year&gt;&lt;RecNum&gt;14&lt;/RecNum&gt;&lt;DisplayText&gt;(Team 2013)&lt;/DisplayText&gt;&lt;record&gt;&lt;rec-number&gt;14&lt;/rec-number&gt;&lt;foreign-keys&gt;&lt;key app="EN" db-id="9df59xv0i5eerved0r6vswt4tvsd2teet0px" timestamp="1475870170"&gt;14&lt;/key&gt;&lt;/foreign-keys&gt;&lt;ref-type name="Web Page"&gt;12&lt;/ref-type&gt;&lt;contributors&gt;&lt;authors&gt;&lt;author&gt;Team, R Core&lt;/author&gt;&lt;/authors&gt;&lt;/contributors&gt;&lt;titles&gt;&lt;title&gt;R: A language and environment for statistical computing&lt;/title&gt;&lt;secondary-title&gt;R: A language and environment for statistical computing&lt;/secondary-title&gt;&lt;/titles&gt;&lt;dates&gt;&lt;year&gt;2013&lt;/year&gt;&lt;/dates&gt;&lt;pub-location&gt;Vienna, Austria&lt;/pub-location&gt;&lt;urls&gt;&lt;/urls&gt;&lt;/record&gt;&lt;/Cite&gt;&lt;/EndNote&gt;</w:instrText>
      </w:r>
      <w:r w:rsidRPr="00275BE2">
        <w:rPr>
          <w:rFonts w:ascii="Times New Roman" w:hAnsi="Times New Roman" w:cs="Times New Roman"/>
          <w:sz w:val="24"/>
          <w:szCs w:val="24"/>
        </w:rPr>
        <w:fldChar w:fldCharType="separate"/>
      </w:r>
      <w:bookmarkStart w:id="13" w:name="__Fieldmark__697_76756707"/>
      <w:r w:rsidRPr="00275BE2">
        <w:rPr>
          <w:rFonts w:ascii="Times New Roman" w:hAnsi="Times New Roman" w:cs="Times New Roman"/>
          <w:sz w:val="24"/>
          <w:szCs w:val="24"/>
        </w:rPr>
        <w:t>(</w:t>
      </w:r>
      <w:r w:rsidR="00F52C22" w:rsidRPr="00275BE2">
        <w:rPr>
          <w:rFonts w:ascii="Times New Roman" w:hAnsi="Times New Roman" w:cs="Times New Roman"/>
          <w:sz w:val="24"/>
          <w:szCs w:val="24"/>
        </w:rPr>
        <w:t xml:space="preserve">R Core </w:t>
      </w:r>
      <w:r w:rsidRPr="00275BE2">
        <w:rPr>
          <w:rFonts w:ascii="Times New Roman" w:hAnsi="Times New Roman" w:cs="Times New Roman"/>
          <w:sz w:val="24"/>
          <w:szCs w:val="24"/>
        </w:rPr>
        <w:t>Team 2013)</w:t>
      </w:r>
      <w:r w:rsidRPr="00275BE2">
        <w:rPr>
          <w:rFonts w:ascii="Times New Roman" w:hAnsi="Times New Roman" w:cs="Times New Roman"/>
          <w:sz w:val="24"/>
          <w:szCs w:val="24"/>
        </w:rPr>
        <w:fldChar w:fldCharType="end"/>
      </w:r>
      <w:bookmarkEnd w:id="13"/>
      <w:r w:rsidR="00275BE2">
        <w:rPr>
          <w:rFonts w:ascii="Times New Roman" w:hAnsi="Times New Roman" w:cs="Times New Roman"/>
          <w:sz w:val="24"/>
          <w:szCs w:val="24"/>
        </w:rPr>
        <w:t>,</w:t>
      </w:r>
      <w:r w:rsidR="00275BE2" w:rsidRPr="00275BE2">
        <w:rPr>
          <w:rFonts w:ascii="Times New Roman" w:hAnsi="Times New Roman" w:cs="Times New Roman"/>
          <w:sz w:val="24"/>
          <w:szCs w:val="24"/>
        </w:rPr>
        <w:t xml:space="preserve"> 2)</w:t>
      </w:r>
      <w:r w:rsidR="00275BE2">
        <w:rPr>
          <w:rFonts w:ascii="Times New Roman" w:hAnsi="Times New Roman" w:cs="Times New Roman"/>
          <w:sz w:val="24"/>
          <w:szCs w:val="24"/>
        </w:rPr>
        <w:t xml:space="preserve"> </w:t>
      </w:r>
      <w:proofErr w:type="spellStart"/>
      <w:r w:rsidR="00275BE2">
        <w:rPr>
          <w:rFonts w:ascii="Times New Roman" w:hAnsi="Times New Roman" w:cs="Times New Roman"/>
          <w:sz w:val="24"/>
          <w:szCs w:val="24"/>
        </w:rPr>
        <w:t>geonames</w:t>
      </w:r>
      <w:proofErr w:type="spellEnd"/>
      <w:r w:rsidR="00275BE2">
        <w:rPr>
          <w:rFonts w:ascii="Times New Roman" w:hAnsi="Times New Roman" w:cs="Times New Roman"/>
          <w:sz w:val="24"/>
          <w:szCs w:val="24"/>
        </w:rPr>
        <w:t xml:space="preserve"> (</w:t>
      </w:r>
      <w:hyperlink r:id="rId12" w:history="1">
        <w:r w:rsidR="00275BE2" w:rsidRPr="00DA1FF7">
          <w:rPr>
            <w:rStyle w:val="Hyperlink"/>
            <w:rFonts w:ascii="Times New Roman" w:hAnsi="Times New Roman" w:cs="Times New Roman"/>
            <w:sz w:val="24"/>
            <w:szCs w:val="24"/>
          </w:rPr>
          <w:t>http://www.geonames.org/</w:t>
        </w:r>
      </w:hyperlink>
      <w:r w:rsidR="00275BE2">
        <w:rPr>
          <w:rFonts w:ascii="Times New Roman" w:hAnsi="Times New Roman" w:cs="Times New Roman"/>
          <w:sz w:val="24"/>
          <w:szCs w:val="24"/>
        </w:rPr>
        <w:t>), 3</w:t>
      </w:r>
      <w:r w:rsidRPr="00275BE2">
        <w:rPr>
          <w:rFonts w:ascii="Times New Roman" w:hAnsi="Times New Roman" w:cs="Times New Roman"/>
          <w:sz w:val="24"/>
          <w:szCs w:val="24"/>
        </w:rPr>
        <w:t xml:space="preserve">) </w:t>
      </w:r>
      <w:proofErr w:type="spellStart"/>
      <w:r w:rsidRPr="00275BE2">
        <w:rPr>
          <w:rFonts w:ascii="Times New Roman" w:hAnsi="Times New Roman" w:cs="Times New Roman"/>
          <w:sz w:val="24"/>
          <w:szCs w:val="24"/>
        </w:rPr>
        <w:t>GoogleEarth</w:t>
      </w:r>
      <w:proofErr w:type="spellEnd"/>
      <w:r w:rsidRPr="00275BE2">
        <w:rPr>
          <w:rFonts w:ascii="Times New Roman" w:hAnsi="Times New Roman" w:cs="Times New Roman"/>
          <w:sz w:val="24"/>
          <w:szCs w:val="24"/>
        </w:rPr>
        <w:t xml:space="preserve"> (</w:t>
      </w:r>
      <w:hyperlink r:id="rId13">
        <w:r w:rsidRPr="00275BE2">
          <w:rPr>
            <w:rStyle w:val="InternetLink"/>
            <w:rFonts w:ascii="Times New Roman" w:hAnsi="Times New Roman" w:cs="Times New Roman"/>
            <w:sz w:val="24"/>
            <w:szCs w:val="24"/>
          </w:rPr>
          <w:t>https://www.google.com/earth/</w:t>
        </w:r>
      </w:hyperlink>
      <w:r w:rsidR="00275BE2">
        <w:rPr>
          <w:rFonts w:ascii="Times New Roman" w:hAnsi="Times New Roman" w:cs="Times New Roman"/>
          <w:sz w:val="24"/>
          <w:szCs w:val="24"/>
        </w:rPr>
        <w:t>), 4</w:t>
      </w:r>
      <w:r w:rsidRPr="00275BE2">
        <w:rPr>
          <w:rFonts w:ascii="Times New Roman" w:hAnsi="Times New Roman" w:cs="Times New Roman"/>
          <w:sz w:val="24"/>
          <w:szCs w:val="24"/>
        </w:rPr>
        <w:t xml:space="preserve">) </w:t>
      </w:r>
      <w:proofErr w:type="spellStart"/>
      <w:r w:rsidRPr="00275BE2">
        <w:rPr>
          <w:rFonts w:ascii="Times New Roman" w:hAnsi="Times New Roman" w:cs="Times New Roman"/>
          <w:sz w:val="24"/>
          <w:szCs w:val="24"/>
        </w:rPr>
        <w:t>GoogleMaps</w:t>
      </w:r>
      <w:proofErr w:type="spellEnd"/>
      <w:r w:rsidRPr="00275BE2">
        <w:rPr>
          <w:rFonts w:ascii="Times New Roman" w:hAnsi="Times New Roman" w:cs="Times New Roman"/>
          <w:sz w:val="24"/>
          <w:szCs w:val="24"/>
        </w:rPr>
        <w:t xml:space="preserve"> (</w:t>
      </w:r>
      <w:hyperlink r:id="rId14">
        <w:r w:rsidRPr="00275BE2">
          <w:rPr>
            <w:rStyle w:val="InternetLink"/>
            <w:rFonts w:ascii="Times New Roman" w:hAnsi="Times New Roman" w:cs="Times New Roman"/>
            <w:sz w:val="24"/>
            <w:szCs w:val="24"/>
          </w:rPr>
          <w:t>https://www.google.com/maps</w:t>
        </w:r>
      </w:hyperlink>
      <w:r w:rsidR="00275BE2" w:rsidRPr="00275BE2">
        <w:rPr>
          <w:rFonts w:ascii="Times New Roman" w:hAnsi="Times New Roman" w:cs="Times New Roman"/>
          <w:sz w:val="24"/>
          <w:szCs w:val="24"/>
        </w:rPr>
        <w:t>),</w:t>
      </w:r>
      <w:r w:rsidRPr="00275BE2">
        <w:rPr>
          <w:rFonts w:ascii="Times New Roman" w:hAnsi="Times New Roman" w:cs="Times New Roman"/>
          <w:sz w:val="24"/>
          <w:szCs w:val="24"/>
        </w:rPr>
        <w:t xml:space="preserve"> </w:t>
      </w:r>
      <w:r w:rsidR="00275BE2">
        <w:rPr>
          <w:rFonts w:ascii="Times New Roman" w:hAnsi="Times New Roman" w:cs="Times New Roman"/>
          <w:sz w:val="24"/>
          <w:szCs w:val="24"/>
        </w:rPr>
        <w:t>or 5</w:t>
      </w:r>
      <w:r w:rsidRPr="00275BE2">
        <w:rPr>
          <w:rFonts w:ascii="Times New Roman" w:hAnsi="Times New Roman" w:cs="Times New Roman"/>
          <w:sz w:val="24"/>
          <w:szCs w:val="24"/>
        </w:rPr>
        <w:t xml:space="preserve">) the </w:t>
      </w:r>
      <w:proofErr w:type="spellStart"/>
      <w:r w:rsidRPr="00275BE2">
        <w:rPr>
          <w:rFonts w:ascii="Times New Roman" w:hAnsi="Times New Roman" w:cs="Times New Roman"/>
          <w:sz w:val="24"/>
          <w:szCs w:val="24"/>
        </w:rPr>
        <w:t>geoHack</w:t>
      </w:r>
      <w:proofErr w:type="spellEnd"/>
      <w:r w:rsidRPr="00275BE2">
        <w:rPr>
          <w:rFonts w:ascii="Times New Roman" w:hAnsi="Times New Roman" w:cs="Times New Roman"/>
          <w:sz w:val="24"/>
          <w:szCs w:val="24"/>
        </w:rPr>
        <w:t xml:space="preserve"> option from Wikipedia</w:t>
      </w:r>
      <w:r w:rsidR="00275BE2">
        <w:rPr>
          <w:rFonts w:ascii="Times New Roman" w:hAnsi="Times New Roman" w:cs="Times New Roman"/>
          <w:sz w:val="24"/>
          <w:szCs w:val="24"/>
        </w:rPr>
        <w:t xml:space="preserve">. Using the primary </w:t>
      </w:r>
      <w:r w:rsidR="00275BE2">
        <w:rPr>
          <w:rFonts w:ascii="Times New Roman" w:hAnsi="Times New Roman" w:cs="Times New Roman"/>
          <w:sz w:val="24"/>
          <w:szCs w:val="24"/>
        </w:rPr>
        <w:lastRenderedPageBreak/>
        <w:t xml:space="preserve">source, </w:t>
      </w:r>
      <w:r w:rsidRPr="00275BE2">
        <w:rPr>
          <w:rFonts w:ascii="Times New Roman" w:hAnsi="Times New Roman" w:cs="Times New Roman"/>
          <w:sz w:val="24"/>
          <w:szCs w:val="24"/>
        </w:rPr>
        <w:t>location name</w:t>
      </w:r>
      <w:r w:rsidR="00275BE2">
        <w:rPr>
          <w:rFonts w:ascii="Times New Roman" w:hAnsi="Times New Roman" w:cs="Times New Roman"/>
          <w:sz w:val="24"/>
          <w:szCs w:val="24"/>
        </w:rPr>
        <w:t>s were</w:t>
      </w:r>
      <w:r w:rsidRPr="00275BE2">
        <w:rPr>
          <w:rFonts w:ascii="Times New Roman" w:hAnsi="Times New Roman" w:cs="Times New Roman"/>
          <w:sz w:val="24"/>
          <w:szCs w:val="24"/>
        </w:rPr>
        <w:t xml:space="preserve"> expanded to include the region or country </w:t>
      </w:r>
      <w:r w:rsidR="00275BE2">
        <w:rPr>
          <w:rFonts w:ascii="Times New Roman" w:hAnsi="Times New Roman" w:cs="Times New Roman"/>
          <w:sz w:val="24"/>
          <w:szCs w:val="24"/>
        </w:rPr>
        <w:t>when necessary to attain</w:t>
      </w:r>
      <w:r w:rsidRPr="00275BE2">
        <w:rPr>
          <w:rFonts w:ascii="Times New Roman" w:hAnsi="Times New Roman" w:cs="Times New Roman"/>
          <w:sz w:val="24"/>
          <w:szCs w:val="24"/>
        </w:rPr>
        <w:t xml:space="preserve"> accurate geocoding result</w:t>
      </w:r>
      <w:r w:rsidR="00275BE2">
        <w:rPr>
          <w:rFonts w:ascii="Times New Roman" w:hAnsi="Times New Roman" w:cs="Times New Roman"/>
          <w:sz w:val="24"/>
          <w:szCs w:val="24"/>
        </w:rPr>
        <w:t>s</w:t>
      </w:r>
      <w:r w:rsidR="00B843A2">
        <w:rPr>
          <w:rFonts w:ascii="Times New Roman" w:hAnsi="Times New Roman" w:cs="Times New Roman"/>
          <w:sz w:val="24"/>
          <w:szCs w:val="24"/>
        </w:rPr>
        <w:t xml:space="preserve">. </w:t>
      </w:r>
      <w:r w:rsidR="001B5428">
        <w:rPr>
          <w:rFonts w:ascii="Times New Roman" w:hAnsi="Times New Roman" w:cs="Times New Roman"/>
          <w:sz w:val="24"/>
          <w:szCs w:val="24"/>
        </w:rPr>
        <w:t>In</w:t>
      </w:r>
      <w:r w:rsidRPr="00275BE2">
        <w:rPr>
          <w:rFonts w:ascii="Times New Roman" w:hAnsi="Times New Roman" w:cs="Times New Roman"/>
          <w:sz w:val="24"/>
          <w:szCs w:val="24"/>
        </w:rPr>
        <w:t xml:space="preserve"> cases where </w:t>
      </w:r>
      <w:r w:rsidR="00B843A2">
        <w:rPr>
          <w:rFonts w:ascii="Times New Roman" w:hAnsi="Times New Roman" w:cs="Times New Roman"/>
          <w:sz w:val="24"/>
          <w:szCs w:val="24"/>
        </w:rPr>
        <w:t>many locations are listed in the main data file</w:t>
      </w:r>
      <w:r w:rsidR="00CB3D1B">
        <w:rPr>
          <w:rFonts w:ascii="Times New Roman" w:hAnsi="Times New Roman" w:cs="Times New Roman"/>
          <w:sz w:val="24"/>
          <w:szCs w:val="24"/>
        </w:rPr>
        <w:t>,</w:t>
      </w:r>
      <w:r w:rsidR="00B843A2">
        <w:rPr>
          <w:rFonts w:ascii="Times New Roman" w:hAnsi="Times New Roman" w:cs="Times New Roman"/>
          <w:sz w:val="24"/>
          <w:szCs w:val="24"/>
        </w:rPr>
        <w:t xml:space="preserve"> </w:t>
      </w:r>
      <w:r w:rsidRPr="00275BE2">
        <w:rPr>
          <w:rFonts w:ascii="Times New Roman" w:hAnsi="Times New Roman" w:cs="Times New Roman"/>
          <w:sz w:val="24"/>
          <w:szCs w:val="24"/>
        </w:rPr>
        <w:t>the georeference</w:t>
      </w:r>
      <w:r w:rsidR="00E734AD">
        <w:rPr>
          <w:rFonts w:ascii="Times New Roman" w:hAnsi="Times New Roman" w:cs="Times New Roman"/>
          <w:sz w:val="24"/>
          <w:szCs w:val="24"/>
        </w:rPr>
        <w:t xml:space="preserve">d point location </w:t>
      </w:r>
      <w:r w:rsidR="00B843A2">
        <w:rPr>
          <w:rFonts w:ascii="Times New Roman" w:hAnsi="Times New Roman" w:cs="Times New Roman"/>
          <w:sz w:val="24"/>
          <w:szCs w:val="24"/>
        </w:rPr>
        <w:t>represents either a central locality</w:t>
      </w:r>
      <w:r w:rsidR="001B5428">
        <w:rPr>
          <w:rFonts w:ascii="Times New Roman" w:hAnsi="Times New Roman" w:cs="Times New Roman"/>
          <w:sz w:val="24"/>
          <w:szCs w:val="24"/>
        </w:rPr>
        <w:t xml:space="preserve"> or</w:t>
      </w:r>
      <w:r w:rsidRPr="00275BE2">
        <w:rPr>
          <w:rFonts w:ascii="Times New Roman" w:hAnsi="Times New Roman" w:cs="Times New Roman"/>
          <w:sz w:val="24"/>
          <w:szCs w:val="24"/>
        </w:rPr>
        <w:t xml:space="preserve"> </w:t>
      </w:r>
      <w:r w:rsidR="00B843A2">
        <w:rPr>
          <w:rFonts w:ascii="Times New Roman" w:hAnsi="Times New Roman" w:cs="Times New Roman"/>
          <w:sz w:val="24"/>
          <w:szCs w:val="24"/>
        </w:rPr>
        <w:t xml:space="preserve">the </w:t>
      </w:r>
      <w:r w:rsidR="00185923">
        <w:rPr>
          <w:rFonts w:ascii="Times New Roman" w:hAnsi="Times New Roman" w:cs="Times New Roman"/>
          <w:sz w:val="24"/>
          <w:szCs w:val="24"/>
        </w:rPr>
        <w:t>centroid</w:t>
      </w:r>
      <w:r w:rsidR="00B843A2">
        <w:rPr>
          <w:rFonts w:ascii="Times New Roman" w:hAnsi="Times New Roman" w:cs="Times New Roman"/>
          <w:sz w:val="24"/>
          <w:szCs w:val="24"/>
        </w:rPr>
        <w:t xml:space="preserve"> of </w:t>
      </w:r>
      <w:r w:rsidR="001B5428">
        <w:rPr>
          <w:rFonts w:ascii="Times New Roman" w:hAnsi="Times New Roman" w:cs="Times New Roman"/>
          <w:sz w:val="24"/>
          <w:szCs w:val="24"/>
        </w:rPr>
        <w:t xml:space="preserve">an </w:t>
      </w:r>
      <w:r w:rsidR="0091609C">
        <w:rPr>
          <w:rFonts w:ascii="Times New Roman" w:hAnsi="Times New Roman" w:cs="Times New Roman"/>
          <w:sz w:val="24"/>
          <w:szCs w:val="24"/>
        </w:rPr>
        <w:t>area or country that includes</w:t>
      </w:r>
      <w:r w:rsidRPr="00275BE2">
        <w:rPr>
          <w:rFonts w:ascii="Times New Roman" w:hAnsi="Times New Roman" w:cs="Times New Roman"/>
          <w:sz w:val="24"/>
          <w:szCs w:val="24"/>
        </w:rPr>
        <w:t xml:space="preserve"> all localities. Given that our data</w:t>
      </w:r>
      <w:r>
        <w:rPr>
          <w:rFonts w:ascii="Times New Roman" w:hAnsi="Times New Roman" w:cs="Times New Roman"/>
          <w:sz w:val="24"/>
          <w:szCs w:val="24"/>
        </w:rPr>
        <w:t xml:space="preserve"> spans the globe, we georeferenced most entries at and below the level of country but did</w:t>
      </w:r>
      <w:r w:rsidR="00BA285D">
        <w:rPr>
          <w:rFonts w:ascii="Times New Roman" w:hAnsi="Times New Roman" w:cs="Times New Roman"/>
          <w:sz w:val="24"/>
          <w:szCs w:val="24"/>
        </w:rPr>
        <w:t xml:space="preserve"> </w:t>
      </w:r>
      <w:r>
        <w:rPr>
          <w:rFonts w:ascii="Times New Roman" w:hAnsi="Times New Roman" w:cs="Times New Roman"/>
          <w:sz w:val="24"/>
          <w:szCs w:val="24"/>
        </w:rPr>
        <w:t>n</w:t>
      </w:r>
      <w:r w:rsidR="00BA285D">
        <w:rPr>
          <w:rFonts w:ascii="Times New Roman" w:hAnsi="Times New Roman" w:cs="Times New Roman"/>
          <w:sz w:val="24"/>
          <w:szCs w:val="24"/>
        </w:rPr>
        <w:t>o</w:t>
      </w:r>
      <w:r>
        <w:rPr>
          <w:rFonts w:ascii="Times New Roman" w:hAnsi="Times New Roman" w:cs="Times New Roman"/>
          <w:sz w:val="24"/>
          <w:szCs w:val="24"/>
        </w:rPr>
        <w:t xml:space="preserve">t </w:t>
      </w:r>
      <w:proofErr w:type="spellStart"/>
      <w:r>
        <w:rPr>
          <w:rFonts w:ascii="Times New Roman" w:hAnsi="Times New Roman" w:cs="Times New Roman"/>
          <w:sz w:val="24"/>
          <w:szCs w:val="24"/>
        </w:rPr>
        <w:t>georeference</w:t>
      </w:r>
      <w:proofErr w:type="spellEnd"/>
      <w:r>
        <w:rPr>
          <w:rFonts w:ascii="Times New Roman" w:hAnsi="Times New Roman" w:cs="Times New Roman"/>
          <w:sz w:val="24"/>
          <w:szCs w:val="24"/>
        </w:rPr>
        <w:t xml:space="preserve"> broad regions such as “South America”, “</w:t>
      </w:r>
      <w:r w:rsidR="001B5428">
        <w:rPr>
          <w:rFonts w:ascii="Times New Roman" w:hAnsi="Times New Roman" w:cs="Times New Roman"/>
          <w:sz w:val="24"/>
          <w:szCs w:val="24"/>
        </w:rPr>
        <w:t xml:space="preserve">Western </w:t>
      </w:r>
      <w:r>
        <w:rPr>
          <w:rFonts w:ascii="Times New Roman" w:hAnsi="Times New Roman" w:cs="Times New Roman"/>
          <w:sz w:val="24"/>
          <w:szCs w:val="24"/>
        </w:rPr>
        <w:t>Asia” or “Africa”, or study areas that span more than one country.</w:t>
      </w:r>
    </w:p>
    <w:p w14:paraId="4FD8129F" w14:textId="77777777" w:rsidR="004D4A22" w:rsidRDefault="004D4A22" w:rsidP="00083BC6">
      <w:pPr>
        <w:spacing w:after="0" w:line="480" w:lineRule="auto"/>
        <w:rPr>
          <w:rFonts w:ascii="Times New Roman" w:hAnsi="Times New Roman" w:cs="Times New Roman"/>
          <w:sz w:val="24"/>
          <w:szCs w:val="24"/>
        </w:rPr>
      </w:pPr>
    </w:p>
    <w:p w14:paraId="2F4F4949" w14:textId="1CB2CBC6" w:rsidR="004D4A22" w:rsidRDefault="008C5FE1" w:rsidP="00083BC6">
      <w:pPr>
        <w:spacing w:line="480" w:lineRule="auto"/>
        <w:rPr>
          <w:rFonts w:ascii="Times New Roman" w:hAnsi="Times New Roman" w:cs="Times New Roman"/>
          <w:sz w:val="24"/>
          <w:szCs w:val="24"/>
        </w:rPr>
      </w:pPr>
      <w:r>
        <w:rPr>
          <w:rFonts w:ascii="Times New Roman" w:hAnsi="Times New Roman" w:cs="Times New Roman"/>
          <w:sz w:val="24"/>
          <w:szCs w:val="24"/>
        </w:rPr>
        <w:t>Georeferenced localities were verifi</w:t>
      </w:r>
      <w:r w:rsidR="007D4D6D">
        <w:rPr>
          <w:rFonts w:ascii="Times New Roman" w:hAnsi="Times New Roman" w:cs="Times New Roman"/>
          <w:sz w:val="24"/>
          <w:szCs w:val="24"/>
        </w:rPr>
        <w:t>ed both by projecting latitude-</w:t>
      </w:r>
      <w:r>
        <w:rPr>
          <w:rFonts w:ascii="Times New Roman" w:hAnsi="Times New Roman" w:cs="Times New Roman"/>
          <w:sz w:val="24"/>
          <w:szCs w:val="24"/>
        </w:rPr>
        <w:t xml:space="preserve">longitude coordinates onto a map of the globe to check for outliers, and by double checking that points occurred in the general vicinity that would be expected based on the locality reported in each study. P. </w:t>
      </w:r>
      <w:proofErr w:type="spellStart"/>
      <w:r>
        <w:rPr>
          <w:rFonts w:ascii="Times New Roman" w:hAnsi="Times New Roman" w:cs="Times New Roman"/>
          <w:sz w:val="24"/>
          <w:szCs w:val="24"/>
        </w:rPr>
        <w:t>Pappalardo</w:t>
      </w:r>
      <w:proofErr w:type="spellEnd"/>
      <w:r>
        <w:rPr>
          <w:rFonts w:ascii="Times New Roman" w:hAnsi="Times New Roman" w:cs="Times New Roman"/>
          <w:sz w:val="24"/>
          <w:szCs w:val="24"/>
        </w:rPr>
        <w:t xml:space="preserve"> and S. Haas performed </w:t>
      </w:r>
      <w:proofErr w:type="spellStart"/>
      <w:r>
        <w:rPr>
          <w:rFonts w:ascii="Times New Roman" w:hAnsi="Times New Roman" w:cs="Times New Roman"/>
          <w:sz w:val="24"/>
          <w:szCs w:val="24"/>
        </w:rPr>
        <w:t>georeferencing</w:t>
      </w:r>
      <w:proofErr w:type="spellEnd"/>
      <w:r>
        <w:rPr>
          <w:rFonts w:ascii="Times New Roman" w:hAnsi="Times New Roman" w:cs="Times New Roman"/>
          <w:sz w:val="24"/>
          <w:szCs w:val="24"/>
        </w:rPr>
        <w:t xml:space="preserve"> of study localities that lacked coordinate data with assistance from P. Stephens, J. Byers, </w:t>
      </w:r>
      <w:proofErr w:type="gramStart"/>
      <w:r>
        <w:rPr>
          <w:rFonts w:ascii="Times New Roman" w:hAnsi="Times New Roman" w:cs="Times New Roman"/>
          <w:sz w:val="24"/>
          <w:szCs w:val="24"/>
        </w:rPr>
        <w:t>J</w:t>
      </w:r>
      <w:proofErr w:type="gramEnd"/>
      <w:r>
        <w:rPr>
          <w:rFonts w:ascii="Times New Roman" w:hAnsi="Times New Roman" w:cs="Times New Roman"/>
          <w:sz w:val="24"/>
          <w:szCs w:val="24"/>
        </w:rPr>
        <w:t>. P. Schmidt.</w:t>
      </w:r>
    </w:p>
    <w:p w14:paraId="0FBB4219" w14:textId="243CE76C" w:rsidR="004D4A22" w:rsidRDefault="008C5FE1" w:rsidP="00083BC6">
      <w:pPr>
        <w:spacing w:line="480" w:lineRule="auto"/>
        <w:rPr>
          <w:rFonts w:ascii="Times New Roman" w:hAnsi="Times New Roman" w:cs="Times New Roman"/>
          <w:sz w:val="24"/>
          <w:szCs w:val="24"/>
        </w:rPr>
      </w:pPr>
      <w:r>
        <w:rPr>
          <w:rFonts w:ascii="Times New Roman" w:hAnsi="Times New Roman" w:cs="Times New Roman"/>
          <w:b/>
          <w:sz w:val="24"/>
          <w:szCs w:val="24"/>
        </w:rPr>
        <w:t>4. Project personnel:</w:t>
      </w:r>
      <w:r>
        <w:rPr>
          <w:rFonts w:ascii="Times New Roman" w:hAnsi="Times New Roman" w:cs="Times New Roman"/>
          <w:sz w:val="24"/>
          <w:szCs w:val="24"/>
        </w:rPr>
        <w:t xml:space="preserve"> Patrick R</w:t>
      </w:r>
      <w:r w:rsidR="00FB5C93">
        <w:rPr>
          <w:rFonts w:ascii="Times New Roman" w:hAnsi="Times New Roman" w:cs="Times New Roman"/>
          <w:sz w:val="24"/>
          <w:szCs w:val="24"/>
        </w:rPr>
        <w:t>.</w:t>
      </w:r>
      <w:r>
        <w:rPr>
          <w:rFonts w:ascii="Times New Roman" w:hAnsi="Times New Roman" w:cs="Times New Roman"/>
          <w:sz w:val="24"/>
          <w:szCs w:val="24"/>
        </w:rPr>
        <w:t xml:space="preserve"> Stephens, Paula </w:t>
      </w:r>
      <w:proofErr w:type="spellStart"/>
      <w:r>
        <w:rPr>
          <w:rFonts w:ascii="Times New Roman" w:hAnsi="Times New Roman" w:cs="Times New Roman"/>
          <w:sz w:val="24"/>
          <w:szCs w:val="24"/>
        </w:rPr>
        <w:t>Pappalardo</w:t>
      </w:r>
      <w:proofErr w:type="spellEnd"/>
      <w:r>
        <w:rPr>
          <w:rFonts w:ascii="Times New Roman" w:hAnsi="Times New Roman" w:cs="Times New Roman"/>
          <w:sz w:val="24"/>
          <w:szCs w:val="24"/>
        </w:rPr>
        <w:t xml:space="preserve">, Shan Huang, James Byers, Maxwell J. Farrell, Alyssa </w:t>
      </w:r>
      <w:proofErr w:type="spellStart"/>
      <w:r>
        <w:rPr>
          <w:rFonts w:ascii="Times New Roman" w:hAnsi="Times New Roman" w:cs="Times New Roman"/>
          <w:sz w:val="24"/>
          <w:szCs w:val="24"/>
        </w:rPr>
        <w:t>Gehman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Ria</w:t>
      </w:r>
      <w:proofErr w:type="gramEnd"/>
      <w:r>
        <w:rPr>
          <w:rFonts w:ascii="Times New Roman" w:hAnsi="Times New Roman" w:cs="Times New Roman"/>
          <w:sz w:val="24"/>
          <w:szCs w:val="24"/>
        </w:rPr>
        <w:t xml:space="preserve"> </w:t>
      </w:r>
      <w:r w:rsidR="00361AD7">
        <w:rPr>
          <w:rFonts w:ascii="Times New Roman" w:hAnsi="Times New Roman" w:cs="Times New Roman"/>
          <w:sz w:val="24"/>
          <w:szCs w:val="24"/>
        </w:rPr>
        <w:t xml:space="preserve">R. </w:t>
      </w:r>
      <w:proofErr w:type="spellStart"/>
      <w:r>
        <w:rPr>
          <w:rFonts w:ascii="Times New Roman" w:hAnsi="Times New Roman" w:cs="Times New Roman"/>
          <w:sz w:val="24"/>
          <w:szCs w:val="24"/>
        </w:rPr>
        <w:t>Ghai</w:t>
      </w:r>
      <w:proofErr w:type="spellEnd"/>
      <w:r>
        <w:rPr>
          <w:rFonts w:ascii="Times New Roman" w:hAnsi="Times New Roman" w:cs="Times New Roman"/>
          <w:sz w:val="24"/>
          <w:szCs w:val="24"/>
        </w:rPr>
        <w:t xml:space="preserve">, Sarah Haas, Barbara Han, Andrew W. Park, John P. Schmidt, Sonia </w:t>
      </w:r>
      <w:proofErr w:type="spellStart"/>
      <w:r>
        <w:rPr>
          <w:rFonts w:ascii="Times New Roman" w:hAnsi="Times New Roman" w:cs="Times New Roman"/>
          <w:sz w:val="24"/>
          <w:szCs w:val="24"/>
        </w:rPr>
        <w:t>Altizer</w:t>
      </w:r>
      <w:proofErr w:type="spellEnd"/>
      <w:r>
        <w:rPr>
          <w:rFonts w:ascii="Times New Roman" w:hAnsi="Times New Roman" w:cs="Times New Roman"/>
          <w:sz w:val="24"/>
          <w:szCs w:val="24"/>
        </w:rPr>
        <w:t xml:space="preserve">, Vanessa O. </w:t>
      </w:r>
      <w:proofErr w:type="spellStart"/>
      <w:r>
        <w:rPr>
          <w:rFonts w:ascii="Times New Roman" w:hAnsi="Times New Roman" w:cs="Times New Roman"/>
          <w:sz w:val="24"/>
          <w:szCs w:val="24"/>
        </w:rPr>
        <w:t>Ezenwa</w:t>
      </w:r>
      <w:proofErr w:type="spellEnd"/>
      <w:r>
        <w:rPr>
          <w:rFonts w:ascii="Times New Roman" w:hAnsi="Times New Roman" w:cs="Times New Roman"/>
          <w:sz w:val="24"/>
          <w:szCs w:val="24"/>
        </w:rPr>
        <w:t>, Charles L. Nunn.</w:t>
      </w:r>
    </w:p>
    <w:p w14:paraId="1DE384FD" w14:textId="77777777" w:rsidR="004D4A22" w:rsidRDefault="004D4A22" w:rsidP="00083BC6">
      <w:pPr>
        <w:spacing w:line="480" w:lineRule="auto"/>
        <w:rPr>
          <w:rFonts w:ascii="Times New Roman" w:hAnsi="Times New Roman" w:cs="Times New Roman"/>
          <w:sz w:val="24"/>
          <w:szCs w:val="24"/>
        </w:rPr>
      </w:pPr>
    </w:p>
    <w:p w14:paraId="3C719176" w14:textId="77777777" w:rsidR="004D4A22" w:rsidRDefault="008C5FE1" w:rsidP="00083BC6">
      <w:pPr>
        <w:spacing w:line="480" w:lineRule="auto"/>
        <w:rPr>
          <w:rFonts w:ascii="Times New Roman" w:hAnsi="Times New Roman" w:cs="Times New Roman"/>
          <w:b/>
          <w:sz w:val="24"/>
          <w:szCs w:val="24"/>
        </w:rPr>
      </w:pPr>
      <w:r>
        <w:rPr>
          <w:rFonts w:ascii="Times New Roman" w:hAnsi="Times New Roman" w:cs="Times New Roman"/>
          <w:b/>
          <w:sz w:val="24"/>
          <w:szCs w:val="24"/>
        </w:rPr>
        <w:t>Class III. Data set status and availability.</w:t>
      </w:r>
    </w:p>
    <w:p w14:paraId="6BE63481" w14:textId="77777777" w:rsidR="004D4A22" w:rsidRDefault="008C5FE1" w:rsidP="00083BC6">
      <w:pPr>
        <w:spacing w:line="480" w:lineRule="auto"/>
        <w:rPr>
          <w:rFonts w:ascii="Times New Roman" w:hAnsi="Times New Roman" w:cs="Times New Roman"/>
          <w:b/>
          <w:sz w:val="24"/>
          <w:szCs w:val="24"/>
        </w:rPr>
      </w:pPr>
      <w:r>
        <w:rPr>
          <w:rFonts w:ascii="Times New Roman" w:hAnsi="Times New Roman" w:cs="Times New Roman"/>
          <w:b/>
          <w:sz w:val="24"/>
          <w:szCs w:val="24"/>
        </w:rPr>
        <w:t>A. Status</w:t>
      </w:r>
    </w:p>
    <w:p w14:paraId="7979347E" w14:textId="01DD6C8B" w:rsidR="004D4A22" w:rsidRDefault="008C5FE1" w:rsidP="00083BC6">
      <w:pPr>
        <w:spacing w:line="480" w:lineRule="auto"/>
        <w:rPr>
          <w:rFonts w:ascii="Times New Roman" w:hAnsi="Times New Roman" w:cs="Times New Roman"/>
          <w:sz w:val="24"/>
          <w:szCs w:val="24"/>
        </w:rPr>
      </w:pPr>
      <w:r>
        <w:rPr>
          <w:rFonts w:ascii="Times New Roman" w:hAnsi="Times New Roman" w:cs="Times New Roman"/>
          <w:b/>
          <w:sz w:val="24"/>
          <w:szCs w:val="24"/>
        </w:rPr>
        <w:t>Latest Update:</w:t>
      </w:r>
      <w:r>
        <w:rPr>
          <w:rFonts w:ascii="Times New Roman" w:hAnsi="Times New Roman" w:cs="Times New Roman"/>
          <w:sz w:val="24"/>
          <w:szCs w:val="24"/>
        </w:rPr>
        <w:t xml:space="preserve"> </w:t>
      </w:r>
      <w:r w:rsidR="0095290F">
        <w:rPr>
          <w:rFonts w:ascii="Times New Roman" w:hAnsi="Times New Roman" w:cs="Times New Roman"/>
          <w:sz w:val="24"/>
          <w:szCs w:val="24"/>
        </w:rPr>
        <w:t>February 3, 2017</w:t>
      </w:r>
      <w:r>
        <w:rPr>
          <w:rFonts w:ascii="Times New Roman" w:hAnsi="Times New Roman" w:cs="Times New Roman"/>
          <w:sz w:val="24"/>
          <w:szCs w:val="24"/>
        </w:rPr>
        <w:t>.</w:t>
      </w:r>
    </w:p>
    <w:p w14:paraId="39DFBAE3" w14:textId="77777777" w:rsidR="004D4A22" w:rsidRDefault="008C5FE1" w:rsidP="00083BC6">
      <w:pPr>
        <w:spacing w:line="480" w:lineRule="auto"/>
        <w:rPr>
          <w:rFonts w:ascii="Times New Roman" w:hAnsi="Times New Roman" w:cs="Times New Roman"/>
          <w:sz w:val="24"/>
          <w:szCs w:val="24"/>
        </w:rPr>
      </w:pPr>
      <w:r>
        <w:rPr>
          <w:rFonts w:ascii="Times New Roman" w:hAnsi="Times New Roman" w:cs="Times New Roman"/>
          <w:b/>
          <w:sz w:val="24"/>
          <w:szCs w:val="24"/>
        </w:rPr>
        <w:t>Latest archive date:</w:t>
      </w:r>
      <w:r>
        <w:rPr>
          <w:rFonts w:ascii="Times New Roman" w:hAnsi="Times New Roman" w:cs="Times New Roman"/>
          <w:sz w:val="24"/>
          <w:szCs w:val="24"/>
        </w:rPr>
        <w:t xml:space="preserve"> N/A</w:t>
      </w:r>
    </w:p>
    <w:p w14:paraId="57116CB5" w14:textId="35FE2324" w:rsidR="004D4A22" w:rsidRDefault="008C5FE1" w:rsidP="00083BC6">
      <w:p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Data Verification:</w:t>
      </w:r>
      <w:r>
        <w:rPr>
          <w:rFonts w:ascii="Times New Roman" w:hAnsi="Times New Roman" w:cs="Times New Roman"/>
          <w:sz w:val="24"/>
          <w:szCs w:val="24"/>
        </w:rPr>
        <w:t xml:space="preserve"> Data have been checked</w:t>
      </w:r>
      <w:r w:rsidR="00835CAF">
        <w:rPr>
          <w:rFonts w:ascii="Times New Roman" w:hAnsi="Times New Roman" w:cs="Times New Roman"/>
          <w:sz w:val="24"/>
          <w:szCs w:val="24"/>
        </w:rPr>
        <w:t xml:space="preserve"> by senior personnel after initial entry</w:t>
      </w:r>
      <w:r>
        <w:rPr>
          <w:rFonts w:ascii="Times New Roman" w:hAnsi="Times New Roman" w:cs="Times New Roman"/>
          <w:sz w:val="24"/>
          <w:szCs w:val="24"/>
        </w:rPr>
        <w:t>.</w:t>
      </w:r>
      <w:r w:rsidR="00DB457A">
        <w:rPr>
          <w:rFonts w:ascii="Times New Roman" w:hAnsi="Times New Roman" w:cs="Times New Roman"/>
          <w:sz w:val="24"/>
          <w:szCs w:val="24"/>
        </w:rPr>
        <w:t xml:space="preserve"> </w:t>
      </w:r>
      <w:r>
        <w:rPr>
          <w:rFonts w:ascii="Times New Roman" w:hAnsi="Times New Roman" w:cs="Times New Roman"/>
          <w:sz w:val="24"/>
          <w:szCs w:val="24"/>
        </w:rPr>
        <w:t>See description of procedures in Class II Section B above.</w:t>
      </w:r>
    </w:p>
    <w:p w14:paraId="52843837" w14:textId="77777777" w:rsidR="004D4A22" w:rsidRDefault="008C5FE1" w:rsidP="00083BC6">
      <w:pPr>
        <w:spacing w:line="480" w:lineRule="auto"/>
        <w:rPr>
          <w:rFonts w:ascii="Times New Roman" w:hAnsi="Times New Roman" w:cs="Times New Roman"/>
          <w:b/>
          <w:sz w:val="24"/>
          <w:szCs w:val="24"/>
        </w:rPr>
      </w:pPr>
      <w:r>
        <w:rPr>
          <w:rFonts w:ascii="Times New Roman" w:hAnsi="Times New Roman" w:cs="Times New Roman"/>
          <w:b/>
          <w:sz w:val="24"/>
          <w:szCs w:val="24"/>
        </w:rPr>
        <w:t>B. Accessibility</w:t>
      </w:r>
    </w:p>
    <w:p w14:paraId="356D755D" w14:textId="4F86EA42" w:rsidR="004D4A22" w:rsidRDefault="008C5FE1" w:rsidP="00083BC6">
      <w:pPr>
        <w:spacing w:line="480" w:lineRule="auto"/>
        <w:rPr>
          <w:rFonts w:ascii="Times New Roman" w:hAnsi="Times New Roman" w:cs="Times New Roman"/>
          <w:sz w:val="24"/>
          <w:szCs w:val="24"/>
        </w:rPr>
      </w:pPr>
      <w:r>
        <w:rPr>
          <w:rFonts w:ascii="Times New Roman" w:hAnsi="Times New Roman" w:cs="Times New Roman"/>
          <w:b/>
          <w:sz w:val="24"/>
          <w:szCs w:val="24"/>
        </w:rPr>
        <w:t>Storage location and medium:</w:t>
      </w:r>
      <w:r>
        <w:rPr>
          <w:rFonts w:ascii="Times New Roman" w:hAnsi="Times New Roman" w:cs="Times New Roman"/>
          <w:sz w:val="24"/>
          <w:szCs w:val="24"/>
        </w:rPr>
        <w:t xml:space="preserve"> </w:t>
      </w:r>
      <w:r w:rsidR="001B5428">
        <w:rPr>
          <w:rFonts w:ascii="Times New Roman" w:hAnsi="Times New Roman" w:cs="Times New Roman"/>
          <w:sz w:val="24"/>
          <w:szCs w:val="24"/>
        </w:rPr>
        <w:t>A</w:t>
      </w:r>
      <w:r>
        <w:rPr>
          <w:rFonts w:ascii="Times New Roman" w:hAnsi="Times New Roman" w:cs="Times New Roman"/>
          <w:sz w:val="24"/>
          <w:szCs w:val="24"/>
        </w:rPr>
        <w:t xml:space="preserve">ll four checked tables are provided here. Raw data are stored on servers </w:t>
      </w:r>
      <w:r w:rsidR="00AE2922">
        <w:rPr>
          <w:rFonts w:ascii="Times New Roman" w:hAnsi="Times New Roman" w:cs="Times New Roman"/>
          <w:sz w:val="24"/>
          <w:szCs w:val="24"/>
        </w:rPr>
        <w:t>in</w:t>
      </w:r>
      <w:r>
        <w:rPr>
          <w:rFonts w:ascii="Times New Roman" w:hAnsi="Times New Roman" w:cs="Times New Roman"/>
          <w:sz w:val="24"/>
          <w:szCs w:val="24"/>
        </w:rPr>
        <w:t xml:space="preserve"> </w:t>
      </w:r>
      <w:proofErr w:type="spellStart"/>
      <w:r>
        <w:rPr>
          <w:rFonts w:ascii="Times New Roman" w:hAnsi="Times New Roman" w:cs="Times New Roman"/>
          <w:sz w:val="24"/>
          <w:szCs w:val="24"/>
        </w:rPr>
        <w:t>Odum</w:t>
      </w:r>
      <w:proofErr w:type="spellEnd"/>
      <w:r>
        <w:rPr>
          <w:rFonts w:ascii="Times New Roman" w:hAnsi="Times New Roman" w:cs="Times New Roman"/>
          <w:sz w:val="24"/>
          <w:szCs w:val="24"/>
        </w:rPr>
        <w:t xml:space="preserve"> School of Ecology at the University of Georgia and </w:t>
      </w:r>
      <w:r w:rsidR="00CF3973">
        <w:rPr>
          <w:rFonts w:ascii="Times New Roman" w:hAnsi="Times New Roman" w:cs="Times New Roman"/>
          <w:sz w:val="24"/>
          <w:szCs w:val="24"/>
        </w:rPr>
        <w:t>in Evolutionary Anthropology at Duke University</w:t>
      </w:r>
      <w:r>
        <w:rPr>
          <w:rFonts w:ascii="Times New Roman" w:hAnsi="Times New Roman" w:cs="Times New Roman"/>
          <w:sz w:val="24"/>
          <w:szCs w:val="24"/>
        </w:rPr>
        <w:t>.</w:t>
      </w:r>
    </w:p>
    <w:p w14:paraId="433C5364" w14:textId="05D5CD28" w:rsidR="004D4A22" w:rsidRDefault="008C5FE1" w:rsidP="00083BC6">
      <w:pPr>
        <w:spacing w:line="480" w:lineRule="auto"/>
      </w:pPr>
      <w:r>
        <w:rPr>
          <w:rFonts w:ascii="Times New Roman" w:hAnsi="Times New Roman" w:cs="Times New Roman"/>
          <w:b/>
          <w:sz w:val="24"/>
          <w:szCs w:val="24"/>
        </w:rPr>
        <w:t>Contact persons:</w:t>
      </w:r>
      <w:r>
        <w:rPr>
          <w:rFonts w:ascii="Times New Roman" w:hAnsi="Times New Roman" w:cs="Times New Roman"/>
          <w:sz w:val="24"/>
          <w:szCs w:val="24"/>
        </w:rPr>
        <w:t xml:space="preserve"> Patrick R. Stephens (prsteph@uga.edu) and Sonia </w:t>
      </w:r>
      <w:proofErr w:type="spellStart"/>
      <w:r>
        <w:rPr>
          <w:rFonts w:ascii="Times New Roman" w:hAnsi="Times New Roman" w:cs="Times New Roman"/>
          <w:sz w:val="24"/>
          <w:szCs w:val="24"/>
        </w:rPr>
        <w:t>Altizer</w:t>
      </w:r>
      <w:proofErr w:type="spellEnd"/>
      <w:r>
        <w:rPr>
          <w:rFonts w:ascii="Times New Roman" w:hAnsi="Times New Roman" w:cs="Times New Roman"/>
          <w:sz w:val="24"/>
          <w:szCs w:val="24"/>
        </w:rPr>
        <w:t xml:space="preserve"> (saltizer@uga.edu), </w:t>
      </w:r>
      <w:proofErr w:type="spellStart"/>
      <w:r>
        <w:rPr>
          <w:rFonts w:ascii="Times New Roman" w:hAnsi="Times New Roman" w:cs="Times New Roman"/>
          <w:sz w:val="24"/>
          <w:szCs w:val="24"/>
        </w:rPr>
        <w:t>Odum</w:t>
      </w:r>
      <w:proofErr w:type="spellEnd"/>
      <w:r>
        <w:rPr>
          <w:rFonts w:ascii="Times New Roman" w:hAnsi="Times New Roman" w:cs="Times New Roman"/>
          <w:sz w:val="24"/>
          <w:szCs w:val="24"/>
        </w:rPr>
        <w:t xml:space="preserve"> School of Ecology, Univers</w:t>
      </w:r>
      <w:r w:rsidR="001B5428">
        <w:rPr>
          <w:rFonts w:ascii="Times New Roman" w:hAnsi="Times New Roman" w:cs="Times New Roman"/>
          <w:sz w:val="24"/>
          <w:szCs w:val="24"/>
        </w:rPr>
        <w:t>ity of Georgia, Athens GA 30602;</w:t>
      </w:r>
      <w:r>
        <w:rPr>
          <w:rFonts w:ascii="Times New Roman" w:hAnsi="Times New Roman" w:cs="Times New Roman"/>
          <w:sz w:val="24"/>
          <w:szCs w:val="24"/>
        </w:rPr>
        <w:t xml:space="preserve"> Charles L. Nunn (</w:t>
      </w:r>
      <w:hyperlink r:id="rId15">
        <w:r>
          <w:rPr>
            <w:rStyle w:val="InternetLink"/>
            <w:rFonts w:ascii="Times New Roman" w:hAnsi="Times New Roman" w:cs="Times New Roman"/>
            <w:sz w:val="24"/>
            <w:szCs w:val="24"/>
          </w:rPr>
          <w:t>clnunn@duke.edu</w:t>
        </w:r>
      </w:hyperlink>
      <w:r>
        <w:rPr>
          <w:rFonts w:ascii="Times New Roman" w:hAnsi="Times New Roman" w:cs="Times New Roman"/>
          <w:sz w:val="24"/>
          <w:szCs w:val="24"/>
        </w:rPr>
        <w:t>) Biological Sciences, Duke University, Durham NC 27708.</w:t>
      </w:r>
    </w:p>
    <w:p w14:paraId="7C57FEAA" w14:textId="470261B3" w:rsidR="004D4A22" w:rsidRPr="004F1D3D" w:rsidRDefault="008C5FE1" w:rsidP="00083BC6">
      <w:pPr>
        <w:pStyle w:val="Heading3"/>
        <w:spacing w:line="480" w:lineRule="auto"/>
        <w:rPr>
          <w:b w:val="0"/>
        </w:rPr>
      </w:pPr>
      <w:r w:rsidRPr="004F1D3D">
        <w:rPr>
          <w:sz w:val="24"/>
          <w:szCs w:val="24"/>
        </w:rPr>
        <w:t>Copyright restrictions:</w:t>
      </w:r>
      <w:r w:rsidRPr="004F1D3D">
        <w:rPr>
          <w:b w:val="0"/>
          <w:sz w:val="24"/>
          <w:szCs w:val="24"/>
        </w:rPr>
        <w:t xml:space="preserve"> </w:t>
      </w:r>
      <w:r w:rsidR="004F1D3D" w:rsidRPr="004F1D3D">
        <w:rPr>
          <w:b w:val="0"/>
          <w:sz w:val="24"/>
          <w:szCs w:val="24"/>
        </w:rPr>
        <w:t>Creative Commons Attribution 4.0 International Public License</w:t>
      </w:r>
      <w:r w:rsidR="004F1D3D">
        <w:rPr>
          <w:b w:val="0"/>
          <w:sz w:val="24"/>
          <w:szCs w:val="24"/>
        </w:rPr>
        <w:t xml:space="preserve"> (</w:t>
      </w:r>
      <w:r w:rsidR="004F1D3D" w:rsidRPr="004F1D3D">
        <w:rPr>
          <w:b w:val="0"/>
          <w:sz w:val="24"/>
          <w:szCs w:val="24"/>
        </w:rPr>
        <w:t>https://creativecommons.org/licenses/by/4.0/legalcode</w:t>
      </w:r>
      <w:r w:rsidR="004F1D3D">
        <w:rPr>
          <w:b w:val="0"/>
          <w:sz w:val="24"/>
          <w:szCs w:val="24"/>
        </w:rPr>
        <w:t>)</w:t>
      </w:r>
    </w:p>
    <w:p w14:paraId="56D1A9B5" w14:textId="77777777" w:rsidR="004D4A22" w:rsidRDefault="008C5FE1" w:rsidP="00083BC6">
      <w:pPr>
        <w:spacing w:line="480" w:lineRule="auto"/>
        <w:rPr>
          <w:rFonts w:ascii="Times New Roman" w:hAnsi="Times New Roman" w:cs="Times New Roman"/>
          <w:sz w:val="24"/>
          <w:szCs w:val="24"/>
        </w:rPr>
      </w:pPr>
      <w:r>
        <w:rPr>
          <w:rFonts w:ascii="Times New Roman" w:hAnsi="Times New Roman" w:cs="Times New Roman"/>
          <w:b/>
          <w:sz w:val="24"/>
          <w:szCs w:val="24"/>
        </w:rPr>
        <w:t>Proprietary Restrictions:</w:t>
      </w:r>
      <w:r>
        <w:rPr>
          <w:rFonts w:ascii="Times New Roman" w:hAnsi="Times New Roman" w:cs="Times New Roman"/>
          <w:sz w:val="24"/>
          <w:szCs w:val="24"/>
        </w:rPr>
        <w:t xml:space="preserve"> None</w:t>
      </w:r>
    </w:p>
    <w:p w14:paraId="44685899" w14:textId="45348343" w:rsidR="004D4A22" w:rsidRDefault="008C5FE1" w:rsidP="00083BC6">
      <w:pPr>
        <w:spacing w:line="480" w:lineRule="auto"/>
      </w:pPr>
      <w:r>
        <w:rPr>
          <w:rFonts w:ascii="Times New Roman" w:hAnsi="Times New Roman" w:cs="Times New Roman"/>
          <w:b/>
          <w:sz w:val="24"/>
          <w:szCs w:val="24"/>
        </w:rPr>
        <w:t>Costs:</w:t>
      </w:r>
      <w:r>
        <w:rPr>
          <w:rFonts w:ascii="Times New Roman" w:hAnsi="Times New Roman" w:cs="Times New Roman"/>
          <w:sz w:val="24"/>
          <w:szCs w:val="24"/>
        </w:rPr>
        <w:t xml:space="preserve"> None as these data were collected using public funds.</w:t>
      </w:r>
      <w:r w:rsidR="00DB457A">
        <w:rPr>
          <w:rFonts w:ascii="Times New Roman" w:hAnsi="Times New Roman" w:cs="Times New Roman"/>
          <w:sz w:val="24"/>
          <w:szCs w:val="24"/>
        </w:rPr>
        <w:t xml:space="preserve"> </w:t>
      </w:r>
      <w:r>
        <w:rPr>
          <w:rFonts w:ascii="Times New Roman" w:hAnsi="Times New Roman" w:cs="Times New Roman"/>
          <w:sz w:val="24"/>
          <w:szCs w:val="24"/>
        </w:rPr>
        <w:t xml:space="preserve">We do ask that authors using these data cite this paper, </w:t>
      </w:r>
      <w:r w:rsidR="00CF3973">
        <w:rPr>
          <w:rFonts w:ascii="Times New Roman" w:hAnsi="Times New Roman" w:cs="Times New Roman"/>
          <w:sz w:val="24"/>
          <w:szCs w:val="24"/>
        </w:rPr>
        <w:t xml:space="preserve">along with </w:t>
      </w:r>
      <w:r>
        <w:rPr>
          <w:rFonts w:ascii="Times New Roman" w:hAnsi="Times New Roman" w:cs="Times New Roman"/>
          <w:sz w:val="24"/>
          <w:szCs w:val="24"/>
        </w:rPr>
        <w:t xml:space="preserve">Nunn and </w:t>
      </w:r>
      <w:proofErr w:type="spellStart"/>
      <w:r>
        <w:rPr>
          <w:rFonts w:ascii="Times New Roman" w:hAnsi="Times New Roman" w:cs="Times New Roman"/>
          <w:sz w:val="24"/>
          <w:szCs w:val="24"/>
        </w:rPr>
        <w:t>Altizer</w:t>
      </w:r>
      <w:proofErr w:type="spellEnd"/>
      <w:r>
        <w:rPr>
          <w:rFonts w:ascii="Times New Roman" w:hAnsi="Times New Roman" w:cs="Times New Roman"/>
          <w:sz w:val="24"/>
          <w:szCs w:val="24"/>
        </w:rPr>
        <w:t xml:space="preserve"> </w:t>
      </w:r>
      <w:r>
        <w:fldChar w:fldCharType="begin"/>
      </w:r>
      <w:r>
        <w:instrText>ADDIN EN.CITE &lt;EndNote&gt;&lt;Cite ExcludeAuth="1"&gt;&lt;Author&gt;Nunn&lt;/Author&gt;&lt;Year&gt;2005&lt;/Year&gt;&lt;RecNum&gt;7&lt;/RecNum&gt;&lt;DisplayText&gt;(2005)&lt;/DisplayText&gt;&lt;record&gt;&lt;rec-number&gt;7&lt;/rec-number&gt;&lt;foreign-keys&gt;&lt;key app="EN" db-id="9df59xv0i5eerved0r6vswt4tvsd2teet0px" timestamp="1474407907"&gt;7&lt;/key&gt;&lt;/foreign-keys&gt;&lt;ref-type name="Journal Article"&gt;17&lt;/ref-type&gt;&lt;contributors&gt;&lt;authors&gt;&lt;author&gt;Nunn, Charles L&lt;/author&gt;&lt;author&gt;Altizer, Sonia M&lt;/author&gt;&lt;/authors&gt;&lt;/contributors&gt;&lt;titles&gt;&lt;title&gt;The global mammal parasite database: an online resource for infectious disease records in wild primates&lt;/title&gt;&lt;secondary-title&gt;Evolutionary Anthropology: Issues, News, and Reviews&lt;/secondary-title&gt;&lt;/titles&gt;&lt;periodical&gt;&lt;full-title&gt;Evolutionary Anthropology: Issues, News, and Reviews&lt;/full-title&gt;&lt;/periodical&gt;&lt;pages&gt;1-2&lt;/pages&gt;&lt;volume&gt;14&lt;/volume&gt;&lt;number&gt;1&lt;/number&gt;&lt;dates&gt;&lt;year&gt;2005&lt;/year&gt;&lt;/dates&gt;&lt;isbn&gt;1520-6505&lt;/isbn&gt;&lt;urls&gt;&lt;/urls&gt;&lt;/record&gt;&lt;/Cite&gt;&lt;/EndNote&gt;</w:instrText>
      </w:r>
      <w:r>
        <w:fldChar w:fldCharType="separate"/>
      </w:r>
      <w:bookmarkStart w:id="14" w:name="__Fieldmark__824_76756707"/>
      <w:r>
        <w:rPr>
          <w:rFonts w:ascii="Times New Roman" w:hAnsi="Times New Roman" w:cs="Times New Roman"/>
          <w:sz w:val="24"/>
          <w:szCs w:val="24"/>
        </w:rPr>
        <w:t>(2005)</w:t>
      </w:r>
      <w:r>
        <w:fldChar w:fldCharType="end"/>
      </w:r>
      <w:bookmarkEnd w:id="14"/>
      <w:r>
        <w:rPr>
          <w:rFonts w:ascii="Times New Roman" w:hAnsi="Times New Roman" w:cs="Times New Roman"/>
          <w:sz w:val="24"/>
          <w:szCs w:val="24"/>
        </w:rPr>
        <w:t xml:space="preserve"> if using the primate data. </w:t>
      </w:r>
    </w:p>
    <w:p w14:paraId="721BC93C" w14:textId="77777777" w:rsidR="004D4A22" w:rsidRDefault="004D4A22" w:rsidP="00083BC6">
      <w:pPr>
        <w:spacing w:line="480" w:lineRule="auto"/>
        <w:rPr>
          <w:rFonts w:ascii="Times New Roman" w:hAnsi="Times New Roman" w:cs="Times New Roman"/>
          <w:b/>
          <w:sz w:val="24"/>
          <w:szCs w:val="24"/>
        </w:rPr>
      </w:pPr>
    </w:p>
    <w:p w14:paraId="2F03F2F7" w14:textId="77777777" w:rsidR="004D4A22" w:rsidRDefault="008C5FE1" w:rsidP="00083BC6">
      <w:pPr>
        <w:spacing w:line="480" w:lineRule="auto"/>
        <w:rPr>
          <w:rFonts w:ascii="Times New Roman" w:hAnsi="Times New Roman" w:cs="Times New Roman"/>
          <w:b/>
          <w:sz w:val="24"/>
          <w:szCs w:val="24"/>
        </w:rPr>
      </w:pPr>
      <w:r>
        <w:rPr>
          <w:rFonts w:ascii="Times New Roman" w:hAnsi="Times New Roman" w:cs="Times New Roman"/>
          <w:b/>
          <w:sz w:val="24"/>
          <w:szCs w:val="24"/>
        </w:rPr>
        <w:t>Class IV: Data structural descriptors</w:t>
      </w:r>
    </w:p>
    <w:p w14:paraId="458CC46C" w14:textId="77777777" w:rsidR="004D4A22" w:rsidRDefault="008C5FE1" w:rsidP="00083BC6">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A. Data set files </w:t>
      </w:r>
    </w:p>
    <w:p w14:paraId="44584325" w14:textId="08A2D7ED" w:rsidR="004D4A22" w:rsidRDefault="008C5FE1" w:rsidP="00083BC6">
      <w:pPr>
        <w:spacing w:line="480" w:lineRule="auto"/>
        <w:rPr>
          <w:rFonts w:ascii="Times New Roman" w:hAnsi="Times New Roman" w:cs="Times New Roman"/>
          <w:sz w:val="24"/>
          <w:szCs w:val="24"/>
        </w:rPr>
      </w:pPr>
      <w:r>
        <w:rPr>
          <w:rFonts w:ascii="Times New Roman" w:hAnsi="Times New Roman" w:cs="Times New Roman"/>
          <w:b/>
          <w:sz w:val="24"/>
          <w:szCs w:val="24"/>
        </w:rPr>
        <w:t>1. Identity:</w:t>
      </w:r>
      <w:r>
        <w:rPr>
          <w:rFonts w:ascii="Times New Roman" w:hAnsi="Times New Roman" w:cs="Times New Roman"/>
          <w:sz w:val="24"/>
          <w:szCs w:val="24"/>
        </w:rPr>
        <w:t xml:space="preserve"> GMPD_main.</w:t>
      </w:r>
      <w:r w:rsidR="00FC320C">
        <w:rPr>
          <w:rFonts w:ascii="Times New Roman" w:hAnsi="Times New Roman" w:cs="Times New Roman"/>
          <w:sz w:val="24"/>
          <w:szCs w:val="24"/>
        </w:rPr>
        <w:t>csv, GMPD_parasite_traits.csv, GMPD_citations.csv, GMPD_parasite_taxonomy.csv</w:t>
      </w:r>
      <w:r>
        <w:rPr>
          <w:rFonts w:ascii="Times New Roman" w:hAnsi="Times New Roman" w:cs="Times New Roman"/>
          <w:sz w:val="24"/>
          <w:szCs w:val="24"/>
        </w:rPr>
        <w:t>.</w:t>
      </w:r>
    </w:p>
    <w:p w14:paraId="0914A91A" w14:textId="72658715" w:rsidR="004D4A22" w:rsidRDefault="008C5FE1" w:rsidP="00083BC6">
      <w:p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2. Size:</w:t>
      </w:r>
      <w:r>
        <w:rPr>
          <w:rFonts w:ascii="Times New Roman" w:hAnsi="Times New Roman" w:cs="Times New Roman"/>
          <w:sz w:val="24"/>
          <w:szCs w:val="24"/>
        </w:rPr>
        <w:t xml:space="preserve"> </w:t>
      </w:r>
      <w:proofErr w:type="spellStart"/>
      <w:r>
        <w:rPr>
          <w:rFonts w:ascii="Times New Roman" w:hAnsi="Times New Roman" w:cs="Times New Roman"/>
          <w:sz w:val="24"/>
          <w:szCs w:val="24"/>
        </w:rPr>
        <w:t>GMPD_main</w:t>
      </w:r>
      <w:proofErr w:type="spellEnd"/>
      <w:r>
        <w:rPr>
          <w:rFonts w:ascii="Times New Roman" w:hAnsi="Times New Roman" w:cs="Times New Roman"/>
          <w:sz w:val="24"/>
          <w:szCs w:val="24"/>
        </w:rPr>
        <w:t xml:space="preserve">: </w:t>
      </w:r>
      <w:r w:rsidR="00FB5C93">
        <w:rPr>
          <w:rFonts w:ascii="Times New Roman" w:hAnsi="Times New Roman" w:cs="Times New Roman"/>
          <w:sz w:val="24"/>
          <w:szCs w:val="24"/>
        </w:rPr>
        <w:t xml:space="preserve">24323 </w:t>
      </w:r>
      <w:r>
        <w:rPr>
          <w:rFonts w:ascii="Times New Roman" w:hAnsi="Times New Roman" w:cs="Times New Roman"/>
          <w:sz w:val="24"/>
          <w:szCs w:val="24"/>
        </w:rPr>
        <w:t xml:space="preserve">lines of data, </w:t>
      </w:r>
      <w:r w:rsidR="00185923">
        <w:rPr>
          <w:rFonts w:ascii="Times New Roman" w:hAnsi="Times New Roman" w:cs="Times New Roman"/>
          <w:sz w:val="24"/>
          <w:szCs w:val="24"/>
        </w:rPr>
        <w:t>6556</w:t>
      </w:r>
      <w:r w:rsidR="00FB5C93">
        <w:rPr>
          <w:rFonts w:ascii="Times New Roman" w:hAnsi="Times New Roman" w:cs="Times New Roman"/>
          <w:sz w:val="24"/>
          <w:szCs w:val="24"/>
        </w:rPr>
        <w:t xml:space="preserve"> </w:t>
      </w:r>
      <w:r>
        <w:rPr>
          <w:rFonts w:ascii="Times New Roman" w:hAnsi="Times New Roman" w:cs="Times New Roman"/>
          <w:sz w:val="24"/>
          <w:szCs w:val="24"/>
        </w:rPr>
        <w:t xml:space="preserve">kilobytes; GMPD_parasite_taxonomy.txt: </w:t>
      </w:r>
      <w:r w:rsidR="00FB5C93">
        <w:rPr>
          <w:rFonts w:ascii="Times New Roman" w:hAnsi="Times New Roman" w:cs="Times New Roman"/>
          <w:sz w:val="24"/>
          <w:szCs w:val="24"/>
        </w:rPr>
        <w:t xml:space="preserve">3849 </w:t>
      </w:r>
      <w:r>
        <w:rPr>
          <w:rFonts w:ascii="Times New Roman" w:hAnsi="Times New Roman" w:cs="Times New Roman"/>
          <w:sz w:val="24"/>
          <w:szCs w:val="24"/>
        </w:rPr>
        <w:t xml:space="preserve">lines of data, </w:t>
      </w:r>
      <w:r w:rsidR="00FB5C93">
        <w:rPr>
          <w:rFonts w:ascii="Times New Roman" w:hAnsi="Times New Roman" w:cs="Times New Roman"/>
          <w:sz w:val="24"/>
          <w:szCs w:val="24"/>
        </w:rPr>
        <w:t xml:space="preserve">829 </w:t>
      </w:r>
      <w:r>
        <w:rPr>
          <w:rFonts w:ascii="Times New Roman" w:hAnsi="Times New Roman" w:cs="Times New Roman"/>
          <w:sz w:val="24"/>
          <w:szCs w:val="24"/>
        </w:rPr>
        <w:t xml:space="preserve">kilobytes; GMPD_citations.txt: 2772 lines of data, 655 kilobytes; GMPD_parasite_traits.txt: </w:t>
      </w:r>
      <w:r w:rsidR="00FB5C93">
        <w:rPr>
          <w:rFonts w:ascii="Times New Roman" w:hAnsi="Times New Roman" w:cs="Times New Roman"/>
          <w:sz w:val="24"/>
          <w:szCs w:val="24"/>
        </w:rPr>
        <w:t xml:space="preserve">1640 </w:t>
      </w:r>
      <w:r>
        <w:rPr>
          <w:rFonts w:ascii="Times New Roman" w:hAnsi="Times New Roman" w:cs="Times New Roman"/>
          <w:sz w:val="24"/>
          <w:szCs w:val="24"/>
        </w:rPr>
        <w:t xml:space="preserve">lines of data, </w:t>
      </w:r>
      <w:r w:rsidR="00185923">
        <w:rPr>
          <w:rFonts w:ascii="Times New Roman" w:hAnsi="Times New Roman" w:cs="Times New Roman"/>
          <w:sz w:val="24"/>
          <w:szCs w:val="24"/>
        </w:rPr>
        <w:t>121</w:t>
      </w:r>
      <w:r w:rsidR="00FB5C93">
        <w:rPr>
          <w:rFonts w:ascii="Times New Roman" w:hAnsi="Times New Roman" w:cs="Times New Roman"/>
          <w:sz w:val="24"/>
          <w:szCs w:val="24"/>
        </w:rPr>
        <w:t xml:space="preserve"> </w:t>
      </w:r>
      <w:r>
        <w:rPr>
          <w:rFonts w:ascii="Times New Roman" w:hAnsi="Times New Roman" w:cs="Times New Roman"/>
          <w:sz w:val="24"/>
          <w:szCs w:val="24"/>
        </w:rPr>
        <w:t xml:space="preserve">kilobytes </w:t>
      </w:r>
    </w:p>
    <w:p w14:paraId="78A808EF" w14:textId="32D5A460" w:rsidR="004D4A22" w:rsidRDefault="008C5FE1" w:rsidP="00083BC6">
      <w:pPr>
        <w:spacing w:line="480" w:lineRule="auto"/>
        <w:rPr>
          <w:rFonts w:ascii="Times New Roman" w:hAnsi="Times New Roman" w:cs="Times New Roman"/>
          <w:sz w:val="24"/>
          <w:szCs w:val="24"/>
        </w:rPr>
      </w:pPr>
      <w:r>
        <w:rPr>
          <w:rFonts w:ascii="Times New Roman" w:hAnsi="Times New Roman" w:cs="Times New Roman"/>
          <w:b/>
          <w:sz w:val="24"/>
          <w:szCs w:val="24"/>
        </w:rPr>
        <w:t>2. Format:</w:t>
      </w:r>
      <w:r>
        <w:rPr>
          <w:rFonts w:ascii="Times New Roman" w:hAnsi="Times New Roman" w:cs="Times New Roman"/>
          <w:sz w:val="24"/>
          <w:szCs w:val="24"/>
        </w:rPr>
        <w:t xml:space="preserve"> </w:t>
      </w:r>
      <w:r w:rsidR="007364BB">
        <w:rPr>
          <w:rFonts w:ascii="Times New Roman" w:hAnsi="Times New Roman" w:cs="Times New Roman"/>
          <w:sz w:val="24"/>
          <w:szCs w:val="24"/>
        </w:rPr>
        <w:t>C</w:t>
      </w:r>
      <w:r w:rsidR="00EF6934">
        <w:rPr>
          <w:rFonts w:ascii="Times New Roman" w:hAnsi="Times New Roman" w:cs="Times New Roman"/>
          <w:sz w:val="24"/>
          <w:szCs w:val="24"/>
        </w:rPr>
        <w:t>omma</w:t>
      </w:r>
      <w:r w:rsidR="007364BB">
        <w:rPr>
          <w:rFonts w:ascii="Times New Roman" w:hAnsi="Times New Roman" w:cs="Times New Roman"/>
          <w:sz w:val="24"/>
          <w:szCs w:val="24"/>
        </w:rPr>
        <w:t>-separated values text files</w:t>
      </w:r>
      <w:r>
        <w:rPr>
          <w:rFonts w:ascii="Times New Roman" w:hAnsi="Times New Roman" w:cs="Times New Roman"/>
          <w:sz w:val="24"/>
          <w:szCs w:val="24"/>
        </w:rPr>
        <w:t>, not compressed.</w:t>
      </w:r>
    </w:p>
    <w:p w14:paraId="616BA565" w14:textId="5E68ADEC" w:rsidR="004D4A22" w:rsidRDefault="008C5FE1" w:rsidP="00083BC6">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B. </w:t>
      </w:r>
      <w:r w:rsidR="00CF3973">
        <w:rPr>
          <w:rFonts w:ascii="Times New Roman" w:hAnsi="Times New Roman" w:cs="Times New Roman"/>
          <w:b/>
          <w:sz w:val="24"/>
          <w:szCs w:val="24"/>
        </w:rPr>
        <w:t xml:space="preserve">Variable </w:t>
      </w:r>
      <w:r>
        <w:rPr>
          <w:rFonts w:ascii="Times New Roman" w:hAnsi="Times New Roman" w:cs="Times New Roman"/>
          <w:b/>
          <w:sz w:val="24"/>
          <w:szCs w:val="24"/>
        </w:rPr>
        <w:t>definitions</w:t>
      </w:r>
    </w:p>
    <w:p w14:paraId="79B4F52B" w14:textId="082B1227" w:rsidR="004D4A22" w:rsidRDefault="008C5FE1" w:rsidP="00083BC6">
      <w:pPr>
        <w:spacing w:line="480" w:lineRule="auto"/>
        <w:rPr>
          <w:rFonts w:ascii="Times New Roman" w:hAnsi="Times New Roman" w:cs="Times New Roman"/>
          <w:sz w:val="24"/>
          <w:szCs w:val="24"/>
        </w:rPr>
      </w:pPr>
      <w:r>
        <w:rPr>
          <w:rFonts w:ascii="Times New Roman" w:hAnsi="Times New Roman" w:cs="Times New Roman"/>
          <w:sz w:val="24"/>
          <w:szCs w:val="24"/>
        </w:rPr>
        <w:t>Variables for the three data files were collected and verified using the procedures described above under Class II. Section B, Subsection 3.</w:t>
      </w:r>
    </w:p>
    <w:p w14:paraId="2E2E7EE3" w14:textId="77777777" w:rsidR="004D4A22" w:rsidRDefault="008C5FE1" w:rsidP="00083BC6">
      <w:pPr>
        <w:spacing w:line="480" w:lineRule="auto"/>
        <w:rPr>
          <w:rFonts w:ascii="Times New Roman" w:hAnsi="Times New Roman" w:cs="Times New Roman"/>
          <w:sz w:val="24"/>
          <w:szCs w:val="24"/>
        </w:rPr>
      </w:pPr>
      <w:proofErr w:type="gramStart"/>
      <w:r>
        <w:rPr>
          <w:rFonts w:ascii="Times New Roman" w:hAnsi="Times New Roman" w:cs="Times New Roman"/>
          <w:b/>
          <w:sz w:val="24"/>
          <w:szCs w:val="24"/>
        </w:rPr>
        <w:t>Table 1:</w:t>
      </w:r>
      <w:r>
        <w:rPr>
          <w:rFonts w:ascii="Times New Roman" w:hAnsi="Times New Roman" w:cs="Times New Roman"/>
          <w:sz w:val="24"/>
          <w:szCs w:val="24"/>
        </w:rPr>
        <w:t xml:space="preserve"> Variable definitions for </w:t>
      </w:r>
      <w:proofErr w:type="spellStart"/>
      <w:r>
        <w:rPr>
          <w:rFonts w:ascii="Times New Roman" w:hAnsi="Times New Roman" w:cs="Times New Roman"/>
          <w:sz w:val="24"/>
          <w:szCs w:val="24"/>
        </w:rPr>
        <w:t>GMPD_main</w:t>
      </w:r>
      <w:proofErr w:type="spellEnd"/>
      <w:r>
        <w:rPr>
          <w:rFonts w:ascii="Times New Roman" w:hAnsi="Times New Roman" w:cs="Times New Roman"/>
          <w:sz w:val="24"/>
          <w:szCs w:val="24"/>
        </w:rPr>
        <w:t>.</w:t>
      </w:r>
      <w:proofErr w:type="gramEnd"/>
    </w:p>
    <w:tbl>
      <w:tblPr>
        <w:tblW w:w="9483" w:type="dxa"/>
        <w:tblInd w:w="93" w:type="dxa"/>
        <w:tblBorders>
          <w:top w:val="single" w:sz="8" w:space="0" w:color="00000A"/>
          <w:bottom w:val="single" w:sz="8" w:space="0" w:color="00000A"/>
          <w:insideH w:val="single" w:sz="8" w:space="0" w:color="00000A"/>
        </w:tblBorders>
        <w:tblLook w:val="04A0" w:firstRow="1" w:lastRow="0" w:firstColumn="1" w:lastColumn="0" w:noHBand="0" w:noVBand="1"/>
      </w:tblPr>
      <w:tblGrid>
        <w:gridCol w:w="4060"/>
        <w:gridCol w:w="5423"/>
      </w:tblGrid>
      <w:tr w:rsidR="004D4A22" w14:paraId="21B1C25E" w14:textId="77777777" w:rsidTr="00E11611">
        <w:trPr>
          <w:trHeight w:val="330"/>
        </w:trPr>
        <w:tc>
          <w:tcPr>
            <w:tcW w:w="4060" w:type="dxa"/>
            <w:tcBorders>
              <w:top w:val="single" w:sz="8" w:space="0" w:color="00000A"/>
              <w:bottom w:val="single" w:sz="4" w:space="0" w:color="auto"/>
            </w:tcBorders>
            <w:shd w:val="clear" w:color="auto" w:fill="auto"/>
          </w:tcPr>
          <w:p w14:paraId="48C6A581" w14:textId="77777777" w:rsidR="004D4A22" w:rsidRDefault="008C5FE1" w:rsidP="00083BC6">
            <w:pPr>
              <w:spacing w:after="0" w:line="480" w:lineRule="auto"/>
            </w:pPr>
            <w:r>
              <w:rPr>
                <w:rFonts w:ascii="Times New Roman" w:eastAsia="Times New Roman" w:hAnsi="Times New Roman" w:cs="Times New Roman"/>
                <w:color w:val="000000"/>
                <w:sz w:val="24"/>
                <w:szCs w:val="24"/>
              </w:rPr>
              <w:t>Variable</w:t>
            </w:r>
          </w:p>
        </w:tc>
        <w:tc>
          <w:tcPr>
            <w:tcW w:w="5423" w:type="dxa"/>
            <w:tcBorders>
              <w:top w:val="single" w:sz="8" w:space="0" w:color="00000A"/>
              <w:bottom w:val="single" w:sz="4" w:space="0" w:color="auto"/>
            </w:tcBorders>
            <w:shd w:val="clear" w:color="auto" w:fill="auto"/>
          </w:tcPr>
          <w:p w14:paraId="07C813F1" w14:textId="77777777" w:rsidR="004D4A22" w:rsidRDefault="008C5FE1" w:rsidP="00083BC6">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Definition</w:t>
            </w:r>
          </w:p>
        </w:tc>
      </w:tr>
      <w:tr w:rsidR="004D4A22" w14:paraId="1F5387B9" w14:textId="77777777" w:rsidTr="00E11611">
        <w:trPr>
          <w:trHeight w:val="315"/>
        </w:trPr>
        <w:tc>
          <w:tcPr>
            <w:tcW w:w="4060" w:type="dxa"/>
            <w:tcBorders>
              <w:top w:val="single" w:sz="4" w:space="0" w:color="auto"/>
              <w:bottom w:val="nil"/>
            </w:tcBorders>
            <w:shd w:val="clear" w:color="auto" w:fill="auto"/>
          </w:tcPr>
          <w:p w14:paraId="3B7A645E" w14:textId="77777777" w:rsidR="004D4A22" w:rsidRDefault="008C5FE1" w:rsidP="00083BC6">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Group</w:t>
            </w:r>
          </w:p>
        </w:tc>
        <w:tc>
          <w:tcPr>
            <w:tcW w:w="5423" w:type="dxa"/>
            <w:tcBorders>
              <w:top w:val="single" w:sz="4" w:space="0" w:color="auto"/>
              <w:bottom w:val="nil"/>
            </w:tcBorders>
            <w:shd w:val="clear" w:color="auto" w:fill="auto"/>
          </w:tcPr>
          <w:p w14:paraId="61694A48" w14:textId="673A4C09" w:rsidR="004D4A22" w:rsidRDefault="008C5FE1" w:rsidP="00083BC6">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Ungulate</w:t>
            </w:r>
            <w:r w:rsidR="00DA5AAE">
              <w:rPr>
                <w:rFonts w:ascii="Times New Roman" w:eastAsia="Times New Roman" w:hAnsi="Times New Roman" w:cs="Times New Roman"/>
                <w:color w:val="000000"/>
                <w:sz w:val="24"/>
                <w:szCs w:val="24"/>
              </w:rPr>
              <w:t xml:space="preserve"> (</w:t>
            </w:r>
            <w:r w:rsidR="00DA5AAE">
              <w:rPr>
                <w:rFonts w:ascii="Times New Roman" w:hAnsi="Times New Roman" w:cs="Times New Roman"/>
                <w:sz w:val="24"/>
                <w:szCs w:val="24"/>
              </w:rPr>
              <w:t xml:space="preserve">artiodactyl, </w:t>
            </w:r>
            <w:proofErr w:type="spellStart"/>
            <w:r w:rsidR="00DB457A">
              <w:rPr>
                <w:rFonts w:ascii="Times New Roman" w:hAnsi="Times New Roman" w:cs="Times New Roman"/>
                <w:sz w:val="24"/>
                <w:szCs w:val="24"/>
              </w:rPr>
              <w:t>per</w:t>
            </w:r>
            <w:r w:rsidR="00DA5AAE">
              <w:rPr>
                <w:rFonts w:ascii="Times New Roman" w:hAnsi="Times New Roman" w:cs="Times New Roman"/>
                <w:sz w:val="24"/>
                <w:szCs w:val="24"/>
              </w:rPr>
              <w:t>issodactyl</w:t>
            </w:r>
            <w:proofErr w:type="spellEnd"/>
            <w:r w:rsidR="00DA5AAE">
              <w:rPr>
                <w:rFonts w:ascii="Times New Roman" w:hAnsi="Times New Roman" w:cs="Times New Roman"/>
                <w:sz w:val="24"/>
                <w:szCs w:val="24"/>
              </w:rPr>
              <w:t>)</w:t>
            </w:r>
            <w:r>
              <w:rPr>
                <w:rFonts w:ascii="Times New Roman" w:eastAsia="Times New Roman" w:hAnsi="Times New Roman" w:cs="Times New Roman"/>
                <w:color w:val="000000"/>
                <w:sz w:val="24"/>
                <w:szCs w:val="24"/>
              </w:rPr>
              <w:t>, carnivore or primate.</w:t>
            </w:r>
          </w:p>
        </w:tc>
      </w:tr>
      <w:tr w:rsidR="004D4A22" w14:paraId="6486463E" w14:textId="77777777" w:rsidTr="00E11611">
        <w:trPr>
          <w:trHeight w:val="315"/>
        </w:trPr>
        <w:tc>
          <w:tcPr>
            <w:tcW w:w="4060" w:type="dxa"/>
            <w:tcBorders>
              <w:top w:val="nil"/>
              <w:bottom w:val="nil"/>
            </w:tcBorders>
            <w:shd w:val="clear" w:color="auto" w:fill="auto"/>
          </w:tcPr>
          <w:p w14:paraId="628A7655" w14:textId="77777777" w:rsidR="004D4A22" w:rsidRDefault="008C5FE1" w:rsidP="00083BC6">
            <w:pPr>
              <w:spacing w:after="0" w:line="48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HostReportedName</w:t>
            </w:r>
            <w:proofErr w:type="spellEnd"/>
          </w:p>
        </w:tc>
        <w:tc>
          <w:tcPr>
            <w:tcW w:w="5423" w:type="dxa"/>
            <w:tcBorders>
              <w:top w:val="nil"/>
              <w:bottom w:val="nil"/>
            </w:tcBorders>
            <w:shd w:val="clear" w:color="auto" w:fill="auto"/>
          </w:tcPr>
          <w:p w14:paraId="74EA8892" w14:textId="77777777" w:rsidR="004D4A22" w:rsidRDefault="008C5FE1" w:rsidP="00083BC6">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Host name as reported in original source.</w:t>
            </w:r>
          </w:p>
        </w:tc>
      </w:tr>
      <w:tr w:rsidR="004D4A22" w14:paraId="6678FB97" w14:textId="77777777" w:rsidTr="00E11611">
        <w:trPr>
          <w:trHeight w:val="315"/>
        </w:trPr>
        <w:tc>
          <w:tcPr>
            <w:tcW w:w="4060" w:type="dxa"/>
            <w:tcBorders>
              <w:top w:val="nil"/>
              <w:bottom w:val="nil"/>
            </w:tcBorders>
            <w:shd w:val="clear" w:color="auto" w:fill="auto"/>
          </w:tcPr>
          <w:p w14:paraId="0E41A672" w14:textId="77777777" w:rsidR="004D4A22" w:rsidRDefault="008C5FE1" w:rsidP="00083BC6">
            <w:pPr>
              <w:spacing w:after="0" w:line="48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HostCorrectedName</w:t>
            </w:r>
            <w:proofErr w:type="spellEnd"/>
          </w:p>
        </w:tc>
        <w:tc>
          <w:tcPr>
            <w:tcW w:w="5423" w:type="dxa"/>
            <w:tcBorders>
              <w:top w:val="nil"/>
              <w:bottom w:val="nil"/>
            </w:tcBorders>
            <w:shd w:val="clear" w:color="auto" w:fill="auto"/>
          </w:tcPr>
          <w:p w14:paraId="079B28CD" w14:textId="77777777" w:rsidR="004D4A22" w:rsidRDefault="008C5FE1" w:rsidP="00083BC6">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Host name from Wilson &amp; Reeder 2005.</w:t>
            </w:r>
          </w:p>
        </w:tc>
      </w:tr>
      <w:tr w:rsidR="004D4A22" w14:paraId="1AD0CC08" w14:textId="77777777" w:rsidTr="00E11611">
        <w:trPr>
          <w:trHeight w:val="315"/>
        </w:trPr>
        <w:tc>
          <w:tcPr>
            <w:tcW w:w="4060" w:type="dxa"/>
            <w:tcBorders>
              <w:top w:val="nil"/>
              <w:bottom w:val="nil"/>
            </w:tcBorders>
            <w:shd w:val="clear" w:color="auto" w:fill="auto"/>
          </w:tcPr>
          <w:p w14:paraId="4A58B5C2" w14:textId="70E516F1" w:rsidR="004D4A22" w:rsidRDefault="008C5FE1" w:rsidP="00083BC6">
            <w:pPr>
              <w:spacing w:after="0" w:line="480" w:lineRule="auto"/>
            </w:pPr>
            <w:proofErr w:type="spellStart"/>
            <w:r>
              <w:rPr>
                <w:rFonts w:ascii="Times New Roman" w:eastAsia="Times New Roman" w:hAnsi="Times New Roman" w:cs="Times New Roman"/>
                <w:color w:val="000000"/>
                <w:sz w:val="24"/>
                <w:szCs w:val="24"/>
              </w:rPr>
              <w:t>HostOrder</w:t>
            </w:r>
            <w:proofErr w:type="spellEnd"/>
          </w:p>
        </w:tc>
        <w:tc>
          <w:tcPr>
            <w:tcW w:w="5423" w:type="dxa"/>
            <w:tcBorders>
              <w:top w:val="nil"/>
              <w:bottom w:val="nil"/>
            </w:tcBorders>
            <w:shd w:val="clear" w:color="auto" w:fill="auto"/>
          </w:tcPr>
          <w:p w14:paraId="4841AE84" w14:textId="77777777" w:rsidR="004D4A22" w:rsidRDefault="008C5FE1" w:rsidP="00083BC6">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Host order from Wilson Reeder 2005.</w:t>
            </w:r>
          </w:p>
        </w:tc>
      </w:tr>
      <w:tr w:rsidR="004D4A22" w14:paraId="5F5BDABB" w14:textId="77777777" w:rsidTr="00E11611">
        <w:trPr>
          <w:trHeight w:val="315"/>
        </w:trPr>
        <w:tc>
          <w:tcPr>
            <w:tcW w:w="4060" w:type="dxa"/>
            <w:tcBorders>
              <w:top w:val="nil"/>
              <w:bottom w:val="nil"/>
            </w:tcBorders>
            <w:shd w:val="clear" w:color="auto" w:fill="auto"/>
          </w:tcPr>
          <w:p w14:paraId="57300CB9" w14:textId="1FADFE15" w:rsidR="004D4A22" w:rsidRDefault="008C5FE1" w:rsidP="00083BC6">
            <w:pPr>
              <w:spacing w:after="0" w:line="480" w:lineRule="auto"/>
            </w:pPr>
            <w:proofErr w:type="spellStart"/>
            <w:r>
              <w:rPr>
                <w:rFonts w:ascii="Times New Roman" w:eastAsia="Times New Roman" w:hAnsi="Times New Roman" w:cs="Times New Roman"/>
                <w:color w:val="000000"/>
                <w:sz w:val="24"/>
                <w:szCs w:val="24"/>
              </w:rPr>
              <w:t>HostFamily</w:t>
            </w:r>
            <w:proofErr w:type="spellEnd"/>
          </w:p>
        </w:tc>
        <w:tc>
          <w:tcPr>
            <w:tcW w:w="5423" w:type="dxa"/>
            <w:tcBorders>
              <w:top w:val="nil"/>
              <w:bottom w:val="nil"/>
            </w:tcBorders>
            <w:shd w:val="clear" w:color="auto" w:fill="auto"/>
          </w:tcPr>
          <w:p w14:paraId="6964E96D" w14:textId="77777777" w:rsidR="004D4A22" w:rsidRDefault="008C5FE1" w:rsidP="00083BC6">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Host family from Wilson Reeder 2005.</w:t>
            </w:r>
          </w:p>
        </w:tc>
      </w:tr>
      <w:tr w:rsidR="004D4A22" w14:paraId="5E4A32D2" w14:textId="77777777" w:rsidTr="00E11611">
        <w:trPr>
          <w:trHeight w:val="315"/>
        </w:trPr>
        <w:tc>
          <w:tcPr>
            <w:tcW w:w="4060" w:type="dxa"/>
            <w:tcBorders>
              <w:top w:val="nil"/>
              <w:bottom w:val="nil"/>
            </w:tcBorders>
            <w:shd w:val="clear" w:color="auto" w:fill="auto"/>
          </w:tcPr>
          <w:p w14:paraId="61E3137F" w14:textId="70F94012" w:rsidR="004D4A22" w:rsidRDefault="008C5FE1" w:rsidP="00083BC6">
            <w:pPr>
              <w:spacing w:after="0" w:line="480" w:lineRule="auto"/>
            </w:pPr>
            <w:proofErr w:type="spellStart"/>
            <w:r>
              <w:rPr>
                <w:rFonts w:ascii="Times New Roman" w:eastAsia="Times New Roman" w:hAnsi="Times New Roman" w:cs="Times New Roman"/>
                <w:color w:val="000000"/>
                <w:sz w:val="24"/>
                <w:szCs w:val="24"/>
              </w:rPr>
              <w:t>HostEnvironment</w:t>
            </w:r>
            <w:proofErr w:type="spellEnd"/>
          </w:p>
        </w:tc>
        <w:tc>
          <w:tcPr>
            <w:tcW w:w="5423" w:type="dxa"/>
            <w:tcBorders>
              <w:top w:val="nil"/>
              <w:bottom w:val="nil"/>
            </w:tcBorders>
            <w:shd w:val="clear" w:color="auto" w:fill="auto"/>
          </w:tcPr>
          <w:p w14:paraId="5F6FC7A0" w14:textId="10D78D03" w:rsidR="004D4A22" w:rsidRDefault="008C5FE1" w:rsidP="001B5428">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Terrestrial</w:t>
            </w:r>
            <w:r w:rsidR="001B542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or marine.</w:t>
            </w:r>
            <w:r w:rsidR="00DB457A">
              <w:rPr>
                <w:rFonts w:ascii="Times New Roman" w:eastAsia="Times New Roman" w:hAnsi="Times New Roman" w:cs="Times New Roman"/>
                <w:color w:val="000000"/>
                <w:sz w:val="24"/>
                <w:szCs w:val="24"/>
              </w:rPr>
              <w:t xml:space="preserve"> </w:t>
            </w:r>
            <w:r w:rsidR="001B5428">
              <w:rPr>
                <w:rFonts w:ascii="Times New Roman" w:eastAsia="Times New Roman" w:hAnsi="Times New Roman" w:cs="Times New Roman"/>
                <w:color w:val="000000"/>
                <w:sz w:val="24"/>
                <w:szCs w:val="24"/>
              </w:rPr>
              <w:t>Species that only use terrestrial shorelines (e.g., pinnipeds) are listed as marine.</w:t>
            </w:r>
            <w:r w:rsidR="00DB457A">
              <w:rPr>
                <w:rFonts w:ascii="Times New Roman" w:eastAsia="Times New Roman" w:hAnsi="Times New Roman" w:cs="Times New Roman"/>
                <w:color w:val="000000"/>
                <w:sz w:val="24"/>
                <w:szCs w:val="24"/>
              </w:rPr>
              <w:t xml:space="preserve"> </w:t>
            </w:r>
            <w:r w:rsidR="001B5428">
              <w:rPr>
                <w:rFonts w:ascii="Times New Roman" w:eastAsia="Times New Roman" w:hAnsi="Times New Roman" w:cs="Times New Roman"/>
                <w:color w:val="000000"/>
                <w:sz w:val="24"/>
                <w:szCs w:val="24"/>
              </w:rPr>
              <w:t>Purely freshwater species (e.g., river otters) are listed as terrestrial.</w:t>
            </w:r>
          </w:p>
        </w:tc>
      </w:tr>
      <w:tr w:rsidR="004D4A22" w14:paraId="1964D429" w14:textId="77777777" w:rsidTr="00E11611">
        <w:trPr>
          <w:trHeight w:val="315"/>
        </w:trPr>
        <w:tc>
          <w:tcPr>
            <w:tcW w:w="4060" w:type="dxa"/>
            <w:tcBorders>
              <w:top w:val="nil"/>
              <w:bottom w:val="nil"/>
            </w:tcBorders>
            <w:shd w:val="clear" w:color="auto" w:fill="auto"/>
          </w:tcPr>
          <w:p w14:paraId="5F8C7921" w14:textId="77777777" w:rsidR="004D4A22" w:rsidRDefault="008C5FE1" w:rsidP="00083BC6">
            <w:pPr>
              <w:spacing w:after="0" w:line="48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ParasiteReportedName</w:t>
            </w:r>
            <w:proofErr w:type="spellEnd"/>
          </w:p>
        </w:tc>
        <w:tc>
          <w:tcPr>
            <w:tcW w:w="5423" w:type="dxa"/>
            <w:tcBorders>
              <w:top w:val="nil"/>
              <w:bottom w:val="nil"/>
            </w:tcBorders>
            <w:shd w:val="clear" w:color="auto" w:fill="auto"/>
          </w:tcPr>
          <w:p w14:paraId="2B0FD4D6" w14:textId="77777777" w:rsidR="004D4A22" w:rsidRDefault="008C5FE1" w:rsidP="00083BC6">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Parasite name as reported in original source.</w:t>
            </w:r>
          </w:p>
        </w:tc>
      </w:tr>
      <w:tr w:rsidR="004D4A22" w14:paraId="6D06A74C" w14:textId="77777777" w:rsidTr="00E11611">
        <w:trPr>
          <w:trHeight w:val="315"/>
        </w:trPr>
        <w:tc>
          <w:tcPr>
            <w:tcW w:w="4060" w:type="dxa"/>
            <w:tcBorders>
              <w:top w:val="nil"/>
              <w:bottom w:val="nil"/>
            </w:tcBorders>
            <w:shd w:val="clear" w:color="auto" w:fill="auto"/>
          </w:tcPr>
          <w:p w14:paraId="4C2BE822" w14:textId="77777777" w:rsidR="004D4A22" w:rsidRDefault="008C5FE1" w:rsidP="00083BC6">
            <w:pPr>
              <w:spacing w:after="0" w:line="48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ParasiteCorrectedName</w:t>
            </w:r>
            <w:proofErr w:type="spellEnd"/>
          </w:p>
        </w:tc>
        <w:tc>
          <w:tcPr>
            <w:tcW w:w="5423" w:type="dxa"/>
            <w:tcBorders>
              <w:top w:val="nil"/>
              <w:bottom w:val="nil"/>
            </w:tcBorders>
            <w:shd w:val="clear" w:color="auto" w:fill="auto"/>
          </w:tcPr>
          <w:p w14:paraId="4B7545E1" w14:textId="77777777" w:rsidR="004D4A22" w:rsidRDefault="008C5FE1" w:rsidP="00083BC6">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Updated name, see procedures in metadata Class II. </w:t>
            </w:r>
            <w:r>
              <w:rPr>
                <w:rFonts w:ascii="Times New Roman" w:eastAsia="Times New Roman" w:hAnsi="Times New Roman" w:cs="Times New Roman"/>
                <w:color w:val="000000"/>
                <w:sz w:val="24"/>
                <w:szCs w:val="24"/>
              </w:rPr>
              <w:lastRenderedPageBreak/>
              <w:t>Section B, Subsection 3, Paragraph e.</w:t>
            </w:r>
          </w:p>
        </w:tc>
      </w:tr>
      <w:tr w:rsidR="004F1D3D" w14:paraId="3AF68E14" w14:textId="77777777" w:rsidTr="00E11611">
        <w:trPr>
          <w:trHeight w:val="315"/>
        </w:trPr>
        <w:tc>
          <w:tcPr>
            <w:tcW w:w="4060" w:type="dxa"/>
            <w:tcBorders>
              <w:top w:val="nil"/>
              <w:bottom w:val="nil"/>
            </w:tcBorders>
            <w:shd w:val="clear" w:color="auto" w:fill="auto"/>
          </w:tcPr>
          <w:p w14:paraId="4A8479D6" w14:textId="78CD2454" w:rsidR="004F1D3D" w:rsidRDefault="004F1D3D" w:rsidP="00083BC6">
            <w:pPr>
              <w:spacing w:after="0" w:line="480" w:lineRule="auto"/>
              <w:rPr>
                <w:rFonts w:ascii="Times New Roman" w:eastAsia="Times New Roman" w:hAnsi="Times New Roman" w:cs="Times New Roman"/>
                <w:color w:val="000000"/>
                <w:sz w:val="24"/>
                <w:szCs w:val="24"/>
              </w:rPr>
            </w:pPr>
            <w:proofErr w:type="spellStart"/>
            <w:r w:rsidRPr="004F1D3D">
              <w:rPr>
                <w:rFonts w:ascii="Times New Roman" w:eastAsia="Times New Roman" w:hAnsi="Times New Roman" w:cs="Times New Roman"/>
                <w:color w:val="000000"/>
                <w:sz w:val="24"/>
                <w:szCs w:val="24"/>
              </w:rPr>
              <w:lastRenderedPageBreak/>
              <w:t>HasBinomialName</w:t>
            </w:r>
            <w:proofErr w:type="spellEnd"/>
          </w:p>
        </w:tc>
        <w:tc>
          <w:tcPr>
            <w:tcW w:w="5423" w:type="dxa"/>
            <w:tcBorders>
              <w:top w:val="nil"/>
              <w:bottom w:val="nil"/>
            </w:tcBorders>
            <w:shd w:val="clear" w:color="auto" w:fill="auto"/>
          </w:tcPr>
          <w:p w14:paraId="5742DBC9" w14:textId="2D8F92D1" w:rsidR="004F1D3D" w:rsidRDefault="004F1D3D" w:rsidP="00083BC6">
            <w:pPr>
              <w:spacing w:after="0" w:line="480" w:lineRule="auto"/>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If yes, indicates that the </w:t>
            </w:r>
            <w:proofErr w:type="spellStart"/>
            <w:r>
              <w:rPr>
                <w:rFonts w:ascii="Times New Roman" w:hAnsi="Times New Roman" w:cs="Times New Roman"/>
                <w:sz w:val="24"/>
                <w:szCs w:val="24"/>
              </w:rPr>
              <w:t>ParasiteCorrectedName</w:t>
            </w:r>
            <w:proofErr w:type="spellEnd"/>
            <w:r>
              <w:rPr>
                <w:rFonts w:ascii="Times New Roman" w:hAnsi="Times New Roman" w:cs="Times New Roman"/>
                <w:sz w:val="24"/>
                <w:szCs w:val="24"/>
              </w:rPr>
              <w:t xml:space="preserve"> is a full </w:t>
            </w:r>
            <w:proofErr w:type="spellStart"/>
            <w:r>
              <w:rPr>
                <w:rFonts w:ascii="Times New Roman" w:hAnsi="Times New Roman" w:cs="Times New Roman"/>
                <w:sz w:val="24"/>
                <w:szCs w:val="24"/>
              </w:rPr>
              <w:t>bionimal</w:t>
            </w:r>
            <w:proofErr w:type="spellEnd"/>
            <w:r>
              <w:rPr>
                <w:rFonts w:ascii="Times New Roman" w:hAnsi="Times New Roman" w:cs="Times New Roman"/>
                <w:sz w:val="24"/>
                <w:szCs w:val="24"/>
              </w:rPr>
              <w:t xml:space="preserve"> (i.e., is identified to species).</w:t>
            </w:r>
          </w:p>
        </w:tc>
      </w:tr>
      <w:tr w:rsidR="004D4A22" w14:paraId="6618A522" w14:textId="77777777" w:rsidTr="00E11611">
        <w:trPr>
          <w:trHeight w:val="315"/>
        </w:trPr>
        <w:tc>
          <w:tcPr>
            <w:tcW w:w="4060" w:type="dxa"/>
            <w:tcBorders>
              <w:top w:val="nil"/>
              <w:bottom w:val="nil"/>
            </w:tcBorders>
            <w:shd w:val="clear" w:color="auto" w:fill="auto"/>
          </w:tcPr>
          <w:p w14:paraId="334CF14B" w14:textId="251BE794" w:rsidR="004D4A22" w:rsidRDefault="008C5FE1" w:rsidP="00083BC6">
            <w:pPr>
              <w:spacing w:after="0" w:line="480" w:lineRule="auto"/>
            </w:pPr>
            <w:proofErr w:type="spellStart"/>
            <w:r>
              <w:rPr>
                <w:rFonts w:ascii="Times New Roman" w:eastAsia="Times New Roman" w:hAnsi="Times New Roman" w:cs="Times New Roman"/>
                <w:color w:val="000000"/>
                <w:sz w:val="24"/>
                <w:szCs w:val="24"/>
              </w:rPr>
              <w:t>ParType</w:t>
            </w:r>
            <w:proofErr w:type="spellEnd"/>
          </w:p>
        </w:tc>
        <w:tc>
          <w:tcPr>
            <w:tcW w:w="5423" w:type="dxa"/>
            <w:tcBorders>
              <w:top w:val="nil"/>
              <w:bottom w:val="nil"/>
            </w:tcBorders>
            <w:shd w:val="clear" w:color="auto" w:fill="auto"/>
          </w:tcPr>
          <w:p w14:paraId="29D18644" w14:textId="77777777" w:rsidR="004D4A22" w:rsidRDefault="008C5FE1" w:rsidP="00083BC6">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Virus, bacteria, protozoa, helminth, fungus or arthropod.</w:t>
            </w:r>
          </w:p>
        </w:tc>
      </w:tr>
      <w:tr w:rsidR="004D4A22" w14:paraId="6D3149CC" w14:textId="77777777" w:rsidTr="00E11611">
        <w:trPr>
          <w:trHeight w:val="315"/>
        </w:trPr>
        <w:tc>
          <w:tcPr>
            <w:tcW w:w="4060" w:type="dxa"/>
            <w:tcBorders>
              <w:top w:val="nil"/>
              <w:bottom w:val="nil"/>
            </w:tcBorders>
            <w:shd w:val="clear" w:color="auto" w:fill="auto"/>
          </w:tcPr>
          <w:p w14:paraId="5A83FFA9" w14:textId="3A8FE7F7" w:rsidR="004D4A22" w:rsidRDefault="008C5FE1" w:rsidP="00083BC6">
            <w:pPr>
              <w:spacing w:after="0" w:line="480" w:lineRule="auto"/>
            </w:pPr>
            <w:proofErr w:type="spellStart"/>
            <w:r>
              <w:rPr>
                <w:rFonts w:ascii="Times New Roman" w:eastAsia="Times New Roman" w:hAnsi="Times New Roman" w:cs="Times New Roman"/>
                <w:color w:val="000000"/>
                <w:sz w:val="24"/>
                <w:szCs w:val="24"/>
              </w:rPr>
              <w:t>ParPhylum</w:t>
            </w:r>
            <w:proofErr w:type="spellEnd"/>
          </w:p>
        </w:tc>
        <w:tc>
          <w:tcPr>
            <w:tcW w:w="5423" w:type="dxa"/>
            <w:tcBorders>
              <w:top w:val="nil"/>
              <w:bottom w:val="nil"/>
            </w:tcBorders>
            <w:shd w:val="clear" w:color="auto" w:fill="auto"/>
          </w:tcPr>
          <w:p w14:paraId="14F3EF55" w14:textId="752B6995" w:rsidR="004D4A22" w:rsidRDefault="008C5FE1" w:rsidP="00083BC6">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Parasite phylum.</w:t>
            </w:r>
            <w:r w:rsidR="00DB457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In the case of viruses, either RNA virus or DNA virus.</w:t>
            </w:r>
          </w:p>
        </w:tc>
      </w:tr>
      <w:tr w:rsidR="004D4A22" w14:paraId="586695D0" w14:textId="77777777" w:rsidTr="00E11611">
        <w:trPr>
          <w:trHeight w:val="315"/>
        </w:trPr>
        <w:tc>
          <w:tcPr>
            <w:tcW w:w="4060" w:type="dxa"/>
            <w:tcBorders>
              <w:top w:val="nil"/>
              <w:bottom w:val="nil"/>
            </w:tcBorders>
            <w:shd w:val="clear" w:color="auto" w:fill="auto"/>
          </w:tcPr>
          <w:p w14:paraId="16E9009C" w14:textId="3DC2C858" w:rsidR="004D4A22" w:rsidRDefault="008C5FE1" w:rsidP="00083BC6">
            <w:pPr>
              <w:spacing w:after="0" w:line="48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ParClass</w:t>
            </w:r>
            <w:proofErr w:type="spellEnd"/>
          </w:p>
        </w:tc>
        <w:tc>
          <w:tcPr>
            <w:tcW w:w="5423" w:type="dxa"/>
            <w:tcBorders>
              <w:top w:val="nil"/>
              <w:bottom w:val="nil"/>
            </w:tcBorders>
            <w:shd w:val="clear" w:color="auto" w:fill="auto"/>
          </w:tcPr>
          <w:p w14:paraId="03C930ED" w14:textId="15D3DCB8" w:rsidR="004D4A22" w:rsidRDefault="008C5FE1" w:rsidP="00083BC6">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Parasite class.</w:t>
            </w:r>
            <w:r w:rsidR="00DB457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In the case of viruses, ds (double stranded), </w:t>
            </w:r>
            <w:proofErr w:type="spellStart"/>
            <w:r>
              <w:rPr>
                <w:rFonts w:ascii="Times New Roman" w:eastAsia="Times New Roman" w:hAnsi="Times New Roman" w:cs="Times New Roman"/>
                <w:color w:val="000000"/>
                <w:sz w:val="24"/>
                <w:szCs w:val="24"/>
              </w:rPr>
              <w:t>ss</w:t>
            </w:r>
            <w:proofErr w:type="spellEnd"/>
            <w:r>
              <w:rPr>
                <w:rFonts w:ascii="Times New Roman" w:eastAsia="Times New Roman" w:hAnsi="Times New Roman" w:cs="Times New Roman"/>
                <w:color w:val="000000"/>
                <w:sz w:val="24"/>
                <w:szCs w:val="24"/>
              </w:rPr>
              <w:t xml:space="preserve">+ (single stranded positive-sense), </w:t>
            </w:r>
            <w:proofErr w:type="spellStart"/>
            <w:r>
              <w:rPr>
                <w:rFonts w:ascii="Times New Roman" w:eastAsia="Times New Roman" w:hAnsi="Times New Roman" w:cs="Times New Roman"/>
                <w:color w:val="000000"/>
                <w:sz w:val="24"/>
                <w:szCs w:val="24"/>
              </w:rPr>
              <w:t>ss</w:t>
            </w:r>
            <w:proofErr w:type="spellEnd"/>
            <w:r>
              <w:rPr>
                <w:rFonts w:ascii="Times New Roman" w:eastAsia="Times New Roman" w:hAnsi="Times New Roman" w:cs="Times New Roman"/>
                <w:color w:val="000000"/>
                <w:sz w:val="24"/>
                <w:szCs w:val="24"/>
              </w:rPr>
              <w:t xml:space="preserve">- (single stranded negative sense) or </w:t>
            </w:r>
            <w:proofErr w:type="spellStart"/>
            <w:r>
              <w:rPr>
                <w:rFonts w:ascii="Times New Roman" w:eastAsia="Times New Roman" w:hAnsi="Times New Roman" w:cs="Times New Roman"/>
                <w:color w:val="000000"/>
                <w:sz w:val="24"/>
                <w:szCs w:val="24"/>
              </w:rPr>
              <w:t>or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ssRT</w:t>
            </w:r>
            <w:proofErr w:type="spellEnd"/>
            <w:r>
              <w:rPr>
                <w:rFonts w:ascii="Times New Roman" w:eastAsia="Times New Roman" w:hAnsi="Times New Roman" w:cs="Times New Roman"/>
                <w:color w:val="000000"/>
                <w:sz w:val="24"/>
                <w:szCs w:val="24"/>
              </w:rPr>
              <w:t xml:space="preserve"> (retrovirus).</w:t>
            </w:r>
          </w:p>
        </w:tc>
      </w:tr>
      <w:tr w:rsidR="004D4A22" w14:paraId="379C196B" w14:textId="77777777" w:rsidTr="00E11611">
        <w:trPr>
          <w:trHeight w:val="315"/>
        </w:trPr>
        <w:tc>
          <w:tcPr>
            <w:tcW w:w="4060" w:type="dxa"/>
            <w:tcBorders>
              <w:top w:val="nil"/>
              <w:bottom w:val="nil"/>
            </w:tcBorders>
            <w:shd w:val="clear" w:color="auto" w:fill="auto"/>
          </w:tcPr>
          <w:p w14:paraId="728E42B9" w14:textId="77777777" w:rsidR="004D4A22" w:rsidRDefault="008C5FE1" w:rsidP="00083BC6">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Citation</w:t>
            </w:r>
          </w:p>
        </w:tc>
        <w:tc>
          <w:tcPr>
            <w:tcW w:w="5423" w:type="dxa"/>
            <w:tcBorders>
              <w:top w:val="nil"/>
              <w:bottom w:val="nil"/>
            </w:tcBorders>
            <w:shd w:val="clear" w:color="auto" w:fill="auto"/>
          </w:tcPr>
          <w:p w14:paraId="56A29E34" w14:textId="23F0A4D1" w:rsidR="004D4A22" w:rsidRDefault="008C5FE1" w:rsidP="00083BC6">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Short form of citation.</w:t>
            </w:r>
            <w:r w:rsidR="00DB457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See GMPD_citations.txt for full citation that these refer to.</w:t>
            </w:r>
          </w:p>
        </w:tc>
      </w:tr>
      <w:tr w:rsidR="004D4A22" w14:paraId="7729F111" w14:textId="77777777" w:rsidTr="00E11611">
        <w:trPr>
          <w:trHeight w:val="315"/>
        </w:trPr>
        <w:tc>
          <w:tcPr>
            <w:tcW w:w="4060" w:type="dxa"/>
            <w:tcBorders>
              <w:top w:val="nil"/>
              <w:bottom w:val="nil"/>
            </w:tcBorders>
            <w:shd w:val="clear" w:color="auto" w:fill="auto"/>
          </w:tcPr>
          <w:p w14:paraId="7A87E041" w14:textId="77777777" w:rsidR="004D4A22" w:rsidRDefault="008C5FE1" w:rsidP="00083BC6">
            <w:pPr>
              <w:spacing w:after="0" w:line="48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LocationName</w:t>
            </w:r>
            <w:proofErr w:type="spellEnd"/>
          </w:p>
        </w:tc>
        <w:tc>
          <w:tcPr>
            <w:tcW w:w="5423" w:type="dxa"/>
            <w:tcBorders>
              <w:top w:val="nil"/>
              <w:bottom w:val="nil"/>
            </w:tcBorders>
            <w:shd w:val="clear" w:color="auto" w:fill="auto"/>
          </w:tcPr>
          <w:p w14:paraId="49B31B45" w14:textId="0DB9E8E5" w:rsidR="004D4A22" w:rsidRDefault="008C5FE1" w:rsidP="001B5428">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Location or region name </w:t>
            </w:r>
            <w:r w:rsidR="001B5428">
              <w:rPr>
                <w:rFonts w:ascii="Times New Roman" w:eastAsia="Times New Roman" w:hAnsi="Times New Roman" w:cs="Times New Roman"/>
                <w:color w:val="000000"/>
                <w:sz w:val="24"/>
                <w:szCs w:val="24"/>
              </w:rPr>
              <w:t xml:space="preserve">of study </w:t>
            </w:r>
            <w:r>
              <w:rPr>
                <w:rFonts w:ascii="Times New Roman" w:eastAsia="Times New Roman" w:hAnsi="Times New Roman" w:cs="Times New Roman"/>
                <w:color w:val="000000"/>
                <w:sz w:val="24"/>
                <w:szCs w:val="24"/>
              </w:rPr>
              <w:t xml:space="preserve">as </w:t>
            </w:r>
            <w:r w:rsidR="001B5428">
              <w:rPr>
                <w:rFonts w:ascii="Times New Roman" w:eastAsia="Times New Roman" w:hAnsi="Times New Roman" w:cs="Times New Roman"/>
                <w:color w:val="000000"/>
                <w:sz w:val="24"/>
                <w:szCs w:val="24"/>
              </w:rPr>
              <w:t xml:space="preserve">stated </w:t>
            </w:r>
            <w:r>
              <w:rPr>
                <w:rFonts w:ascii="Times New Roman" w:eastAsia="Times New Roman" w:hAnsi="Times New Roman" w:cs="Times New Roman"/>
                <w:color w:val="000000"/>
                <w:sz w:val="24"/>
                <w:szCs w:val="24"/>
              </w:rPr>
              <w:t xml:space="preserve">in the original source. </w:t>
            </w:r>
          </w:p>
        </w:tc>
      </w:tr>
      <w:tr w:rsidR="004D4A22" w14:paraId="391E72FC" w14:textId="77777777" w:rsidTr="00E11611">
        <w:trPr>
          <w:trHeight w:val="315"/>
        </w:trPr>
        <w:tc>
          <w:tcPr>
            <w:tcW w:w="4060" w:type="dxa"/>
            <w:tcBorders>
              <w:top w:val="nil"/>
              <w:bottom w:val="nil"/>
            </w:tcBorders>
            <w:shd w:val="clear" w:color="auto" w:fill="auto"/>
          </w:tcPr>
          <w:p w14:paraId="1F121290" w14:textId="77777777" w:rsidR="004D4A22" w:rsidRDefault="008C5FE1" w:rsidP="00083BC6">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Longitude</w:t>
            </w:r>
          </w:p>
        </w:tc>
        <w:tc>
          <w:tcPr>
            <w:tcW w:w="5423" w:type="dxa"/>
            <w:tcBorders>
              <w:top w:val="nil"/>
              <w:bottom w:val="nil"/>
            </w:tcBorders>
            <w:shd w:val="clear" w:color="auto" w:fill="auto"/>
          </w:tcPr>
          <w:p w14:paraId="135EDBAF" w14:textId="748CBB19" w:rsidR="004D4A22" w:rsidRDefault="008C5FE1" w:rsidP="00083BC6">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Decimal degree longitude where study occurred. In cases where many localities are reported</w:t>
            </w:r>
            <w:r w:rsidR="004055EF">
              <w:rPr>
                <w:rFonts w:ascii="Times New Roman" w:eastAsia="Times New Roman" w:hAnsi="Times New Roman" w:cs="Times New Roman"/>
                <w:color w:val="000000"/>
                <w:sz w:val="24"/>
                <w:szCs w:val="24"/>
              </w:rPr>
              <w:t>, a</w:t>
            </w:r>
            <w:r>
              <w:rPr>
                <w:rFonts w:ascii="Times New Roman" w:eastAsia="Times New Roman" w:hAnsi="Times New Roman" w:cs="Times New Roman"/>
                <w:color w:val="000000"/>
                <w:sz w:val="24"/>
                <w:szCs w:val="24"/>
              </w:rPr>
              <w:t xml:space="preserve"> central location</w:t>
            </w:r>
            <w:r w:rsidR="004055EF">
              <w:rPr>
                <w:rFonts w:ascii="Times New Roman" w:eastAsia="Times New Roman" w:hAnsi="Times New Roman" w:cs="Times New Roman"/>
                <w:color w:val="000000"/>
                <w:sz w:val="24"/>
                <w:szCs w:val="24"/>
              </w:rPr>
              <w:t xml:space="preserve"> is provided</w:t>
            </w:r>
            <w:r>
              <w:rPr>
                <w:rFonts w:ascii="Times New Roman" w:eastAsia="Times New Roman" w:hAnsi="Times New Roman" w:cs="Times New Roman"/>
                <w:color w:val="000000"/>
                <w:sz w:val="24"/>
                <w:szCs w:val="24"/>
              </w:rPr>
              <w:t>.</w:t>
            </w:r>
          </w:p>
        </w:tc>
      </w:tr>
      <w:tr w:rsidR="004D4A22" w14:paraId="1054E753" w14:textId="77777777" w:rsidTr="00E11611">
        <w:trPr>
          <w:trHeight w:val="315"/>
        </w:trPr>
        <w:tc>
          <w:tcPr>
            <w:tcW w:w="4060" w:type="dxa"/>
            <w:tcBorders>
              <w:top w:val="nil"/>
              <w:bottom w:val="nil"/>
            </w:tcBorders>
            <w:shd w:val="clear" w:color="auto" w:fill="auto"/>
          </w:tcPr>
          <w:p w14:paraId="602E000B" w14:textId="77777777" w:rsidR="004D4A22" w:rsidRDefault="008C5FE1" w:rsidP="00083BC6">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Latitude</w:t>
            </w:r>
          </w:p>
        </w:tc>
        <w:tc>
          <w:tcPr>
            <w:tcW w:w="5423" w:type="dxa"/>
            <w:tcBorders>
              <w:top w:val="nil"/>
              <w:bottom w:val="nil"/>
            </w:tcBorders>
            <w:shd w:val="clear" w:color="auto" w:fill="auto"/>
          </w:tcPr>
          <w:p w14:paraId="5FC47F4F" w14:textId="4DEAE39C" w:rsidR="004D4A22" w:rsidRDefault="008C5FE1" w:rsidP="00083BC6">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Decimal degree latitude where study occurred. In cases where many localities are reported</w:t>
            </w:r>
            <w:r w:rsidR="00B843A2">
              <w:rPr>
                <w:rFonts w:ascii="Times New Roman" w:eastAsia="Times New Roman" w:hAnsi="Times New Roman" w:cs="Times New Roman"/>
                <w:color w:val="000000"/>
                <w:sz w:val="24"/>
                <w:szCs w:val="24"/>
              </w:rPr>
              <w:t xml:space="preserve"> is a central location</w:t>
            </w:r>
            <w:r w:rsidR="004055EF">
              <w:rPr>
                <w:rFonts w:ascii="Times New Roman" w:eastAsia="Times New Roman" w:hAnsi="Times New Roman" w:cs="Times New Roman"/>
                <w:color w:val="000000"/>
                <w:sz w:val="24"/>
                <w:szCs w:val="24"/>
              </w:rPr>
              <w:t>.</w:t>
            </w:r>
          </w:p>
        </w:tc>
      </w:tr>
      <w:tr w:rsidR="004D4A22" w14:paraId="2689E2D4" w14:textId="77777777" w:rsidTr="00E11611">
        <w:trPr>
          <w:trHeight w:val="315"/>
        </w:trPr>
        <w:tc>
          <w:tcPr>
            <w:tcW w:w="4060" w:type="dxa"/>
            <w:tcBorders>
              <w:top w:val="nil"/>
              <w:bottom w:val="nil"/>
            </w:tcBorders>
            <w:shd w:val="clear" w:color="auto" w:fill="auto"/>
          </w:tcPr>
          <w:p w14:paraId="243B04AA" w14:textId="77777777" w:rsidR="004D4A22" w:rsidRDefault="008C5FE1" w:rsidP="00083BC6">
            <w:pPr>
              <w:spacing w:after="0" w:line="48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PopulationType</w:t>
            </w:r>
            <w:proofErr w:type="spellEnd"/>
          </w:p>
        </w:tc>
        <w:tc>
          <w:tcPr>
            <w:tcW w:w="5423" w:type="dxa"/>
            <w:tcBorders>
              <w:top w:val="nil"/>
              <w:bottom w:val="nil"/>
            </w:tcBorders>
            <w:shd w:val="clear" w:color="auto" w:fill="auto"/>
          </w:tcPr>
          <w:p w14:paraId="072EB95D" w14:textId="4277B816" w:rsidR="004D4A22" w:rsidRDefault="008C5FE1" w:rsidP="00083BC6">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WN (wild, non</w:t>
            </w:r>
            <w:r w:rsidR="004055E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managed), WO</w:t>
            </w:r>
            <w:r w:rsidR="00DB457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(managed in some way but mostly wild), or O (other)</w:t>
            </w:r>
            <w:r w:rsidR="004F1D3D">
              <w:rPr>
                <w:rFonts w:ascii="Times New Roman" w:eastAsia="Times New Roman" w:hAnsi="Times New Roman" w:cs="Times New Roman"/>
                <w:color w:val="000000"/>
                <w:sz w:val="24"/>
                <w:szCs w:val="24"/>
              </w:rPr>
              <w:t>.</w:t>
            </w:r>
          </w:p>
        </w:tc>
      </w:tr>
      <w:tr w:rsidR="004D4A22" w14:paraId="7C13F97F" w14:textId="77777777" w:rsidTr="00E11611">
        <w:trPr>
          <w:trHeight w:val="315"/>
        </w:trPr>
        <w:tc>
          <w:tcPr>
            <w:tcW w:w="4060" w:type="dxa"/>
            <w:tcBorders>
              <w:top w:val="nil"/>
              <w:bottom w:val="nil"/>
            </w:tcBorders>
            <w:shd w:val="clear" w:color="auto" w:fill="auto"/>
          </w:tcPr>
          <w:p w14:paraId="12CFA1C8" w14:textId="77777777" w:rsidR="004D4A22" w:rsidRDefault="008C5FE1" w:rsidP="00083BC6">
            <w:pPr>
              <w:spacing w:after="0" w:line="48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lastRenderedPageBreak/>
              <w:t>SamplingBasis</w:t>
            </w:r>
            <w:proofErr w:type="spellEnd"/>
          </w:p>
        </w:tc>
        <w:tc>
          <w:tcPr>
            <w:tcW w:w="5423" w:type="dxa"/>
            <w:tcBorders>
              <w:top w:val="nil"/>
              <w:bottom w:val="nil"/>
            </w:tcBorders>
            <w:shd w:val="clear" w:color="auto" w:fill="auto"/>
          </w:tcPr>
          <w:p w14:paraId="427E2310" w14:textId="30C161A8" w:rsidR="004D4A22" w:rsidRDefault="008C5FE1" w:rsidP="000D1DED">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Was infection status determined based on one sample per animal (animal) or multiple (samples)</w:t>
            </w:r>
            <w:proofErr w:type="gramStart"/>
            <w:r>
              <w:rPr>
                <w:rFonts w:ascii="Times New Roman" w:eastAsia="Times New Roman" w:hAnsi="Times New Roman" w:cs="Times New Roman"/>
                <w:color w:val="000000"/>
                <w:sz w:val="24"/>
                <w:szCs w:val="24"/>
              </w:rPr>
              <w:t>.</w:t>
            </w:r>
            <w:proofErr w:type="gramEnd"/>
            <w:r w:rsidR="00DB457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For example, fecal samples from an unknown number of hosts would be considered</w:t>
            </w:r>
            <w:r w:rsidR="000D1DED">
              <w:rPr>
                <w:rFonts w:ascii="Times New Roman" w:eastAsia="Times New Roman" w:hAnsi="Times New Roman" w:cs="Times New Roman"/>
                <w:color w:val="000000"/>
                <w:sz w:val="24"/>
                <w:szCs w:val="24"/>
              </w:rPr>
              <w:t xml:space="preserve"> “samples”.</w:t>
            </w:r>
          </w:p>
        </w:tc>
      </w:tr>
      <w:tr w:rsidR="00E11611" w14:paraId="6202AC06" w14:textId="77777777" w:rsidTr="00E11611">
        <w:trPr>
          <w:trHeight w:val="315"/>
        </w:trPr>
        <w:tc>
          <w:tcPr>
            <w:tcW w:w="4060" w:type="dxa"/>
            <w:tcBorders>
              <w:top w:val="nil"/>
              <w:bottom w:val="nil"/>
            </w:tcBorders>
            <w:shd w:val="clear" w:color="auto" w:fill="auto"/>
          </w:tcPr>
          <w:p w14:paraId="606C47AE" w14:textId="54D52777" w:rsidR="00E11611" w:rsidRDefault="00E11611" w:rsidP="00083BC6">
            <w:pPr>
              <w:spacing w:after="0" w:line="48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SampleNotes</w:t>
            </w:r>
            <w:proofErr w:type="spellEnd"/>
          </w:p>
        </w:tc>
        <w:tc>
          <w:tcPr>
            <w:tcW w:w="5423" w:type="dxa"/>
            <w:tcBorders>
              <w:top w:val="nil"/>
              <w:bottom w:val="nil"/>
            </w:tcBorders>
            <w:shd w:val="clear" w:color="auto" w:fill="auto"/>
          </w:tcPr>
          <w:p w14:paraId="3506D413" w14:textId="04384037" w:rsidR="00E11611" w:rsidRDefault="00E11611" w:rsidP="00083BC6">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Further notes on sampling (for example, how many ML of blood were sampled</w:t>
            </w:r>
            <w:r w:rsidR="007D4D6D">
              <w:rPr>
                <w:rFonts w:ascii="Times New Roman" w:eastAsia="Times New Roman" w:hAnsi="Times New Roman" w:cs="Times New Roman"/>
                <w:color w:val="000000"/>
                <w:sz w:val="24"/>
                <w:szCs w:val="24"/>
              </w:rPr>
              <w:t xml:space="preserve"> or what organs were sampled</w:t>
            </w:r>
            <w:r>
              <w:rPr>
                <w:rFonts w:ascii="Times New Roman" w:eastAsia="Times New Roman" w:hAnsi="Times New Roman" w:cs="Times New Roman"/>
                <w:color w:val="000000"/>
                <w:sz w:val="24"/>
                <w:szCs w:val="24"/>
              </w:rPr>
              <w:t>).</w:t>
            </w:r>
          </w:p>
        </w:tc>
      </w:tr>
      <w:tr w:rsidR="00E11611" w14:paraId="783C6C90" w14:textId="77777777" w:rsidTr="00E11611">
        <w:trPr>
          <w:trHeight w:val="315"/>
        </w:trPr>
        <w:tc>
          <w:tcPr>
            <w:tcW w:w="4060" w:type="dxa"/>
            <w:tcBorders>
              <w:top w:val="nil"/>
              <w:bottom w:val="nil"/>
            </w:tcBorders>
            <w:shd w:val="clear" w:color="auto" w:fill="auto"/>
          </w:tcPr>
          <w:p w14:paraId="2557716D" w14:textId="77777777" w:rsidR="00E11611" w:rsidRDefault="00E11611" w:rsidP="00083BC6">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Prevalence</w:t>
            </w:r>
          </w:p>
        </w:tc>
        <w:tc>
          <w:tcPr>
            <w:tcW w:w="5423" w:type="dxa"/>
            <w:tcBorders>
              <w:top w:val="nil"/>
              <w:bottom w:val="nil"/>
            </w:tcBorders>
            <w:shd w:val="clear" w:color="auto" w:fill="auto"/>
          </w:tcPr>
          <w:p w14:paraId="26A738D8" w14:textId="53E48087" w:rsidR="00E11611" w:rsidRDefault="00E11611" w:rsidP="000D1DED">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Proportion of samples found to be infected. NA indicates a study that reported that a parasite species infects a given host, but did not report prevalence.</w:t>
            </w:r>
          </w:p>
        </w:tc>
      </w:tr>
      <w:tr w:rsidR="00E11611" w14:paraId="0008344C" w14:textId="77777777" w:rsidTr="00E11611">
        <w:trPr>
          <w:trHeight w:val="315"/>
        </w:trPr>
        <w:tc>
          <w:tcPr>
            <w:tcW w:w="4060" w:type="dxa"/>
            <w:tcBorders>
              <w:top w:val="nil"/>
              <w:bottom w:val="nil"/>
            </w:tcBorders>
            <w:shd w:val="clear" w:color="auto" w:fill="auto"/>
          </w:tcPr>
          <w:p w14:paraId="411DD60F" w14:textId="77777777" w:rsidR="00E11611" w:rsidRDefault="00E11611" w:rsidP="00083BC6">
            <w:pPr>
              <w:spacing w:after="0" w:line="48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HostsSampled</w:t>
            </w:r>
            <w:proofErr w:type="spellEnd"/>
          </w:p>
        </w:tc>
        <w:tc>
          <w:tcPr>
            <w:tcW w:w="5423" w:type="dxa"/>
            <w:tcBorders>
              <w:top w:val="nil"/>
              <w:bottom w:val="nil"/>
            </w:tcBorders>
            <w:shd w:val="clear" w:color="auto" w:fill="auto"/>
          </w:tcPr>
          <w:p w14:paraId="30A9E022" w14:textId="77777777" w:rsidR="00E11611" w:rsidRDefault="00E11611" w:rsidP="00083BC6">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Number of individual animals of listed host type, age and sex that were sampled for the listed parasite.</w:t>
            </w:r>
          </w:p>
        </w:tc>
      </w:tr>
      <w:tr w:rsidR="00E11611" w14:paraId="3CFF2B4A" w14:textId="77777777" w:rsidTr="00E11611">
        <w:trPr>
          <w:trHeight w:val="315"/>
        </w:trPr>
        <w:tc>
          <w:tcPr>
            <w:tcW w:w="4060" w:type="dxa"/>
            <w:tcBorders>
              <w:top w:val="nil"/>
              <w:bottom w:val="nil"/>
            </w:tcBorders>
            <w:shd w:val="clear" w:color="auto" w:fill="auto"/>
          </w:tcPr>
          <w:p w14:paraId="55CB0713" w14:textId="77777777" w:rsidR="00E11611" w:rsidRDefault="00E11611" w:rsidP="00083BC6">
            <w:pPr>
              <w:spacing w:after="0" w:line="48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HostSex</w:t>
            </w:r>
            <w:proofErr w:type="spellEnd"/>
          </w:p>
        </w:tc>
        <w:tc>
          <w:tcPr>
            <w:tcW w:w="5423" w:type="dxa"/>
            <w:tcBorders>
              <w:top w:val="nil"/>
              <w:bottom w:val="nil"/>
            </w:tcBorders>
            <w:shd w:val="clear" w:color="auto" w:fill="auto"/>
          </w:tcPr>
          <w:p w14:paraId="68DB37F9" w14:textId="30285C41" w:rsidR="00E11611" w:rsidRDefault="00E11611" w:rsidP="00083BC6">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Sex of host all (i.e., both sexes), male or female.</w:t>
            </w:r>
          </w:p>
        </w:tc>
      </w:tr>
      <w:tr w:rsidR="00E11611" w14:paraId="31C9664F" w14:textId="77777777" w:rsidTr="00E11611">
        <w:trPr>
          <w:trHeight w:val="315"/>
        </w:trPr>
        <w:tc>
          <w:tcPr>
            <w:tcW w:w="4060" w:type="dxa"/>
            <w:tcBorders>
              <w:top w:val="nil"/>
              <w:bottom w:val="nil"/>
            </w:tcBorders>
            <w:shd w:val="clear" w:color="auto" w:fill="auto"/>
          </w:tcPr>
          <w:p w14:paraId="242C9BF0" w14:textId="77777777" w:rsidR="00E11611" w:rsidRDefault="00E11611" w:rsidP="00083BC6">
            <w:pPr>
              <w:spacing w:after="0" w:line="48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HostAge</w:t>
            </w:r>
            <w:proofErr w:type="spellEnd"/>
          </w:p>
        </w:tc>
        <w:tc>
          <w:tcPr>
            <w:tcW w:w="5423" w:type="dxa"/>
            <w:tcBorders>
              <w:top w:val="nil"/>
              <w:bottom w:val="nil"/>
            </w:tcBorders>
            <w:shd w:val="clear" w:color="auto" w:fill="auto"/>
          </w:tcPr>
          <w:p w14:paraId="5E6708CC" w14:textId="57815D01" w:rsidR="00E11611" w:rsidRDefault="00E11611" w:rsidP="00083BC6">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Age of hosts, all (i.e., both adults and juveniles), adult or juvenile (i.e., less than age of sexual maturity).</w:t>
            </w:r>
          </w:p>
        </w:tc>
      </w:tr>
      <w:tr w:rsidR="00E11611" w14:paraId="56037906" w14:textId="77777777" w:rsidTr="00E11611">
        <w:trPr>
          <w:trHeight w:val="315"/>
        </w:trPr>
        <w:tc>
          <w:tcPr>
            <w:tcW w:w="4060" w:type="dxa"/>
            <w:tcBorders>
              <w:top w:val="nil"/>
              <w:bottom w:val="nil"/>
            </w:tcBorders>
            <w:shd w:val="clear" w:color="auto" w:fill="auto"/>
          </w:tcPr>
          <w:p w14:paraId="1666A344" w14:textId="77777777" w:rsidR="00E11611" w:rsidRDefault="00E11611" w:rsidP="00083BC6">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Intensity</w:t>
            </w:r>
          </w:p>
        </w:tc>
        <w:tc>
          <w:tcPr>
            <w:tcW w:w="5423" w:type="dxa"/>
            <w:tcBorders>
              <w:top w:val="nil"/>
              <w:bottom w:val="nil"/>
            </w:tcBorders>
            <w:shd w:val="clear" w:color="auto" w:fill="auto"/>
          </w:tcPr>
          <w:p w14:paraId="7A9234E0" w14:textId="77777777" w:rsidR="00E11611" w:rsidRDefault="00E11611" w:rsidP="00083BC6">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Average number of parasites per infected animal.</w:t>
            </w:r>
          </w:p>
        </w:tc>
      </w:tr>
      <w:tr w:rsidR="00E11611" w14:paraId="1712FAB6" w14:textId="77777777" w:rsidTr="00E11611">
        <w:trPr>
          <w:trHeight w:val="315"/>
        </w:trPr>
        <w:tc>
          <w:tcPr>
            <w:tcW w:w="4060" w:type="dxa"/>
            <w:tcBorders>
              <w:top w:val="nil"/>
              <w:bottom w:val="nil"/>
            </w:tcBorders>
            <w:shd w:val="clear" w:color="auto" w:fill="auto"/>
          </w:tcPr>
          <w:p w14:paraId="5E46BA90" w14:textId="77777777" w:rsidR="00E11611" w:rsidRDefault="00E11611" w:rsidP="00083BC6">
            <w:pPr>
              <w:spacing w:after="0" w:line="48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IntensityMeasure</w:t>
            </w:r>
            <w:proofErr w:type="spellEnd"/>
          </w:p>
        </w:tc>
        <w:tc>
          <w:tcPr>
            <w:tcW w:w="5423" w:type="dxa"/>
            <w:tcBorders>
              <w:top w:val="nil"/>
              <w:bottom w:val="nil"/>
            </w:tcBorders>
            <w:shd w:val="clear" w:color="auto" w:fill="auto"/>
          </w:tcPr>
          <w:p w14:paraId="5A7008EB" w14:textId="3791FA9D" w:rsidR="00E11611" w:rsidRDefault="00E11611" w:rsidP="00083BC6">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Type of sample used to quantify intensity (e.g., fecal egg count).</w:t>
            </w:r>
          </w:p>
        </w:tc>
      </w:tr>
      <w:tr w:rsidR="00E11611" w14:paraId="4DB68DB6" w14:textId="77777777" w:rsidTr="00E11611">
        <w:trPr>
          <w:trHeight w:val="315"/>
        </w:trPr>
        <w:tc>
          <w:tcPr>
            <w:tcW w:w="4060" w:type="dxa"/>
            <w:tcBorders>
              <w:top w:val="nil"/>
              <w:bottom w:val="nil"/>
            </w:tcBorders>
            <w:shd w:val="clear" w:color="auto" w:fill="auto"/>
          </w:tcPr>
          <w:p w14:paraId="4E28DBB4" w14:textId="77777777" w:rsidR="00E11611" w:rsidRDefault="00E11611" w:rsidP="00083BC6">
            <w:pPr>
              <w:spacing w:after="0" w:line="48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NativeRange</w:t>
            </w:r>
            <w:proofErr w:type="spellEnd"/>
          </w:p>
        </w:tc>
        <w:tc>
          <w:tcPr>
            <w:tcW w:w="5423" w:type="dxa"/>
            <w:tcBorders>
              <w:top w:val="nil"/>
              <w:bottom w:val="nil"/>
            </w:tcBorders>
            <w:shd w:val="clear" w:color="auto" w:fill="auto"/>
          </w:tcPr>
          <w:p w14:paraId="10815C17" w14:textId="77777777" w:rsidR="00E11611" w:rsidRDefault="00E11611" w:rsidP="00083BC6">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Was the host sampled within its native range, no or yes.</w:t>
            </w:r>
          </w:p>
        </w:tc>
      </w:tr>
      <w:tr w:rsidR="00E11611" w14:paraId="75D641C1" w14:textId="77777777" w:rsidTr="00EB5CC6">
        <w:trPr>
          <w:trHeight w:val="315"/>
        </w:trPr>
        <w:tc>
          <w:tcPr>
            <w:tcW w:w="4060" w:type="dxa"/>
            <w:tcBorders>
              <w:top w:val="nil"/>
              <w:bottom w:val="nil"/>
            </w:tcBorders>
            <w:shd w:val="clear" w:color="auto" w:fill="auto"/>
          </w:tcPr>
          <w:p w14:paraId="6F675129" w14:textId="77777777" w:rsidR="00E11611" w:rsidRDefault="00E11611" w:rsidP="00083BC6">
            <w:pPr>
              <w:spacing w:after="0" w:line="48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NumSamples</w:t>
            </w:r>
            <w:proofErr w:type="spellEnd"/>
          </w:p>
        </w:tc>
        <w:tc>
          <w:tcPr>
            <w:tcW w:w="5423" w:type="dxa"/>
            <w:tcBorders>
              <w:top w:val="nil"/>
              <w:bottom w:val="nil"/>
            </w:tcBorders>
            <w:shd w:val="clear" w:color="auto" w:fill="auto"/>
          </w:tcPr>
          <w:p w14:paraId="69A18E20" w14:textId="77777777" w:rsidR="00E11611" w:rsidRDefault="00E11611" w:rsidP="00083BC6">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Number of samples used to estimate prevalence; either number of animals or number of samples.</w:t>
            </w:r>
          </w:p>
        </w:tc>
      </w:tr>
      <w:tr w:rsidR="00E11611" w14:paraId="2DF66DB3" w14:textId="77777777" w:rsidTr="00EB5CC6">
        <w:trPr>
          <w:trHeight w:val="315"/>
        </w:trPr>
        <w:tc>
          <w:tcPr>
            <w:tcW w:w="4060" w:type="dxa"/>
            <w:tcBorders>
              <w:top w:val="nil"/>
              <w:bottom w:val="single" w:sz="4" w:space="0" w:color="auto"/>
            </w:tcBorders>
            <w:shd w:val="clear" w:color="auto" w:fill="auto"/>
          </w:tcPr>
          <w:p w14:paraId="37A58B0A" w14:textId="77777777" w:rsidR="00E11611" w:rsidRDefault="00E11611" w:rsidP="00083BC6">
            <w:pPr>
              <w:spacing w:after="0" w:line="48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SamplingType</w:t>
            </w:r>
            <w:proofErr w:type="spellEnd"/>
          </w:p>
        </w:tc>
        <w:tc>
          <w:tcPr>
            <w:tcW w:w="5423" w:type="dxa"/>
            <w:tcBorders>
              <w:top w:val="nil"/>
              <w:bottom w:val="single" w:sz="4" w:space="0" w:color="auto"/>
            </w:tcBorders>
            <w:shd w:val="clear" w:color="auto" w:fill="auto"/>
          </w:tcPr>
          <w:p w14:paraId="64D3D745" w14:textId="77777777" w:rsidR="00E11611" w:rsidRDefault="00E11611" w:rsidP="00083BC6">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type of samples used to detect parasite presence; </w:t>
            </w:r>
            <w:proofErr w:type="gramStart"/>
            <w:r>
              <w:rPr>
                <w:rFonts w:ascii="Times New Roman" w:eastAsia="Times New Roman" w:hAnsi="Times New Roman" w:cs="Times New Roman"/>
                <w:color w:val="000000"/>
                <w:sz w:val="24"/>
                <w:szCs w:val="24"/>
              </w:rPr>
              <w:lastRenderedPageBreak/>
              <w:t>either serology</w:t>
            </w:r>
            <w:proofErr w:type="gramEnd"/>
            <w:r>
              <w:rPr>
                <w:rFonts w:ascii="Times New Roman" w:eastAsia="Times New Roman" w:hAnsi="Times New Roman" w:cs="Times New Roman"/>
                <w:color w:val="000000"/>
                <w:sz w:val="24"/>
                <w:szCs w:val="24"/>
              </w:rPr>
              <w:t xml:space="preserve"> (host antibodies), direct isolation of parasites from blood, fecal, or other host tissues using microscopy or PCR.</w:t>
            </w:r>
          </w:p>
        </w:tc>
      </w:tr>
    </w:tbl>
    <w:p w14:paraId="1D4E0A86" w14:textId="77777777" w:rsidR="004D4A22" w:rsidRDefault="004D4A22" w:rsidP="00083BC6">
      <w:pPr>
        <w:spacing w:line="480" w:lineRule="auto"/>
        <w:rPr>
          <w:rFonts w:ascii="Times New Roman" w:hAnsi="Times New Roman" w:cs="Times New Roman"/>
          <w:sz w:val="24"/>
          <w:szCs w:val="24"/>
        </w:rPr>
      </w:pPr>
    </w:p>
    <w:p w14:paraId="55F67997" w14:textId="3B76FD77" w:rsidR="004D4A22" w:rsidRPr="0091609C" w:rsidRDefault="008C5FE1" w:rsidP="0091609C">
      <w:pPr>
        <w:spacing w:after="0" w:line="480" w:lineRule="auto"/>
        <w:rPr>
          <w:rFonts w:ascii="Times New Roman" w:hAnsi="Times New Roman" w:cs="Times New Roman"/>
          <w:b/>
          <w:sz w:val="24"/>
          <w:szCs w:val="24"/>
        </w:rPr>
      </w:pPr>
      <w:proofErr w:type="gramStart"/>
      <w:r>
        <w:rPr>
          <w:rFonts w:ascii="Times New Roman" w:hAnsi="Times New Roman" w:cs="Times New Roman"/>
          <w:b/>
          <w:sz w:val="24"/>
          <w:szCs w:val="24"/>
        </w:rPr>
        <w:t>Table 2:</w:t>
      </w:r>
      <w:r>
        <w:rPr>
          <w:rFonts w:ascii="Times New Roman" w:hAnsi="Times New Roman" w:cs="Times New Roman"/>
          <w:sz w:val="24"/>
          <w:szCs w:val="24"/>
        </w:rPr>
        <w:t xml:space="preserve"> Variable definitions for </w:t>
      </w:r>
      <w:proofErr w:type="spellStart"/>
      <w:r>
        <w:rPr>
          <w:rFonts w:ascii="Times New Roman" w:hAnsi="Times New Roman" w:cs="Times New Roman"/>
          <w:sz w:val="24"/>
          <w:szCs w:val="24"/>
        </w:rPr>
        <w:t>GMPD_citations</w:t>
      </w:r>
      <w:proofErr w:type="spellEnd"/>
      <w:r>
        <w:rPr>
          <w:rFonts w:ascii="Times New Roman" w:hAnsi="Times New Roman" w:cs="Times New Roman"/>
          <w:sz w:val="24"/>
          <w:szCs w:val="24"/>
        </w:rPr>
        <w:t>.</w:t>
      </w:r>
      <w:proofErr w:type="gramEnd"/>
    </w:p>
    <w:tbl>
      <w:tblPr>
        <w:tblStyle w:val="TableGrid"/>
        <w:tblW w:w="9577" w:type="dxa"/>
        <w:tblLook w:val="04A0" w:firstRow="1" w:lastRow="0" w:firstColumn="1" w:lastColumn="0" w:noHBand="0" w:noVBand="1"/>
      </w:tblPr>
      <w:tblGrid>
        <w:gridCol w:w="4788"/>
        <w:gridCol w:w="4789"/>
      </w:tblGrid>
      <w:tr w:rsidR="004D4A22" w14:paraId="0D4D183B" w14:textId="77777777">
        <w:tc>
          <w:tcPr>
            <w:tcW w:w="4788" w:type="dxa"/>
            <w:tcBorders>
              <w:left w:val="nil"/>
              <w:right w:val="nil"/>
            </w:tcBorders>
            <w:shd w:val="clear" w:color="auto" w:fill="auto"/>
          </w:tcPr>
          <w:p w14:paraId="6BA3778F" w14:textId="77777777" w:rsidR="004D4A22" w:rsidRDefault="008C5FE1" w:rsidP="0091609C">
            <w:pPr>
              <w:spacing w:after="0" w:line="480" w:lineRule="auto"/>
              <w:rPr>
                <w:rFonts w:ascii="Times New Roman" w:hAnsi="Times New Roman" w:cs="Times New Roman"/>
                <w:sz w:val="24"/>
                <w:szCs w:val="24"/>
              </w:rPr>
            </w:pPr>
            <w:r>
              <w:rPr>
                <w:rFonts w:ascii="Times New Roman" w:hAnsi="Times New Roman" w:cs="Times New Roman"/>
                <w:sz w:val="24"/>
                <w:szCs w:val="24"/>
              </w:rPr>
              <w:t>Variable</w:t>
            </w:r>
          </w:p>
        </w:tc>
        <w:tc>
          <w:tcPr>
            <w:tcW w:w="4788" w:type="dxa"/>
            <w:tcBorders>
              <w:left w:val="nil"/>
              <w:right w:val="nil"/>
            </w:tcBorders>
            <w:shd w:val="clear" w:color="auto" w:fill="auto"/>
          </w:tcPr>
          <w:p w14:paraId="792EA3C1" w14:textId="77777777" w:rsidR="004D4A22" w:rsidRDefault="008C5FE1" w:rsidP="0091609C">
            <w:pPr>
              <w:spacing w:after="0" w:line="480" w:lineRule="auto"/>
              <w:rPr>
                <w:rFonts w:ascii="Times New Roman" w:hAnsi="Times New Roman" w:cs="Times New Roman"/>
                <w:sz w:val="24"/>
                <w:szCs w:val="24"/>
              </w:rPr>
            </w:pPr>
            <w:r>
              <w:rPr>
                <w:rFonts w:ascii="Times New Roman" w:hAnsi="Times New Roman" w:cs="Times New Roman"/>
                <w:sz w:val="24"/>
                <w:szCs w:val="24"/>
              </w:rPr>
              <w:t>Definition</w:t>
            </w:r>
          </w:p>
        </w:tc>
      </w:tr>
      <w:tr w:rsidR="004D4A22" w14:paraId="4A314010" w14:textId="77777777">
        <w:tc>
          <w:tcPr>
            <w:tcW w:w="4788" w:type="dxa"/>
            <w:tcBorders>
              <w:left w:val="nil"/>
              <w:bottom w:val="nil"/>
              <w:right w:val="nil"/>
            </w:tcBorders>
            <w:shd w:val="clear" w:color="auto" w:fill="auto"/>
          </w:tcPr>
          <w:p w14:paraId="61A73F50" w14:textId="77777777" w:rsidR="004D4A22" w:rsidRDefault="008C5FE1" w:rsidP="00083BC6">
            <w:pPr>
              <w:spacing w:after="0" w:line="480" w:lineRule="auto"/>
              <w:rPr>
                <w:rFonts w:ascii="Times New Roman" w:hAnsi="Times New Roman" w:cs="Times New Roman"/>
                <w:sz w:val="24"/>
                <w:szCs w:val="24"/>
              </w:rPr>
            </w:pPr>
            <w:r>
              <w:rPr>
                <w:rFonts w:ascii="Times New Roman" w:hAnsi="Times New Roman" w:cs="Times New Roman"/>
                <w:sz w:val="24"/>
                <w:szCs w:val="24"/>
              </w:rPr>
              <w:t>Citation</w:t>
            </w:r>
          </w:p>
        </w:tc>
        <w:tc>
          <w:tcPr>
            <w:tcW w:w="4788" w:type="dxa"/>
            <w:tcBorders>
              <w:left w:val="nil"/>
              <w:bottom w:val="nil"/>
              <w:right w:val="nil"/>
            </w:tcBorders>
            <w:shd w:val="clear" w:color="auto" w:fill="auto"/>
          </w:tcPr>
          <w:p w14:paraId="6834BC86" w14:textId="77777777" w:rsidR="004D4A22" w:rsidRDefault="008C5FE1" w:rsidP="00083BC6">
            <w:pPr>
              <w:spacing w:after="0" w:line="480" w:lineRule="auto"/>
              <w:rPr>
                <w:rFonts w:ascii="Times New Roman" w:hAnsi="Times New Roman" w:cs="Times New Roman"/>
                <w:sz w:val="24"/>
                <w:szCs w:val="24"/>
              </w:rPr>
            </w:pPr>
            <w:r>
              <w:rPr>
                <w:rFonts w:ascii="Times New Roman" w:eastAsia="Times New Roman" w:hAnsi="Times New Roman" w:cs="Times New Roman"/>
                <w:color w:val="000000"/>
                <w:sz w:val="24"/>
                <w:szCs w:val="24"/>
              </w:rPr>
              <w:t>Short form of citation found in main file.</w:t>
            </w:r>
          </w:p>
        </w:tc>
      </w:tr>
      <w:tr w:rsidR="004D4A22" w14:paraId="2A897734" w14:textId="77777777">
        <w:tc>
          <w:tcPr>
            <w:tcW w:w="4788" w:type="dxa"/>
            <w:tcBorders>
              <w:top w:val="nil"/>
              <w:left w:val="nil"/>
              <w:right w:val="nil"/>
            </w:tcBorders>
            <w:shd w:val="clear" w:color="auto" w:fill="auto"/>
          </w:tcPr>
          <w:p w14:paraId="5E73886B" w14:textId="77777777" w:rsidR="004D4A22" w:rsidRDefault="008C5FE1" w:rsidP="00083BC6">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PubData</w:t>
            </w:r>
            <w:proofErr w:type="spellEnd"/>
          </w:p>
        </w:tc>
        <w:tc>
          <w:tcPr>
            <w:tcW w:w="4788" w:type="dxa"/>
            <w:tcBorders>
              <w:top w:val="nil"/>
              <w:left w:val="nil"/>
              <w:right w:val="nil"/>
            </w:tcBorders>
            <w:shd w:val="clear" w:color="auto" w:fill="auto"/>
          </w:tcPr>
          <w:p w14:paraId="11454C36" w14:textId="04833FA9" w:rsidR="004D4A22" w:rsidRDefault="008C5FE1" w:rsidP="00F71D23">
            <w:pPr>
              <w:spacing w:after="0" w:line="480" w:lineRule="auto"/>
              <w:rPr>
                <w:rFonts w:ascii="Times New Roman" w:hAnsi="Times New Roman" w:cs="Times New Roman"/>
                <w:sz w:val="24"/>
                <w:szCs w:val="24"/>
              </w:rPr>
            </w:pPr>
            <w:r>
              <w:rPr>
                <w:rFonts w:ascii="Times New Roman" w:hAnsi="Times New Roman" w:cs="Times New Roman"/>
                <w:sz w:val="24"/>
                <w:szCs w:val="24"/>
              </w:rPr>
              <w:t>Complete reference.</w:t>
            </w:r>
            <w:r w:rsidR="00DB457A">
              <w:rPr>
                <w:rFonts w:ascii="Times New Roman" w:hAnsi="Times New Roman" w:cs="Times New Roman"/>
                <w:sz w:val="24"/>
                <w:szCs w:val="24"/>
              </w:rPr>
              <w:t xml:space="preserve"> </w:t>
            </w:r>
            <w:r>
              <w:rPr>
                <w:rFonts w:ascii="Times New Roman" w:hAnsi="Times New Roman" w:cs="Times New Roman"/>
                <w:sz w:val="24"/>
                <w:szCs w:val="24"/>
              </w:rPr>
              <w:t xml:space="preserve">Note that we did ensure that references contain complete information (e.g., authors, year, title, journal, issue and pages for journal articles), but did not attempt to completely standardize the formatting of all </w:t>
            </w:r>
            <w:r w:rsidR="00F71D23">
              <w:rPr>
                <w:rFonts w:ascii="Times New Roman" w:hAnsi="Times New Roman" w:cs="Times New Roman"/>
                <w:sz w:val="24"/>
                <w:szCs w:val="24"/>
              </w:rPr>
              <w:t>2772</w:t>
            </w:r>
            <w:r>
              <w:rPr>
                <w:rFonts w:ascii="Times New Roman" w:hAnsi="Times New Roman" w:cs="Times New Roman"/>
                <w:sz w:val="24"/>
                <w:szCs w:val="24"/>
              </w:rPr>
              <w:t xml:space="preserve"> references.</w:t>
            </w:r>
          </w:p>
        </w:tc>
      </w:tr>
    </w:tbl>
    <w:p w14:paraId="76AED995" w14:textId="77777777" w:rsidR="004D4A22" w:rsidRDefault="004D4A22" w:rsidP="00083BC6">
      <w:pPr>
        <w:spacing w:line="480" w:lineRule="auto"/>
        <w:rPr>
          <w:rFonts w:ascii="Times New Roman" w:hAnsi="Times New Roman" w:cs="Times New Roman"/>
          <w:sz w:val="24"/>
          <w:szCs w:val="24"/>
        </w:rPr>
      </w:pPr>
    </w:p>
    <w:p w14:paraId="2CDE2536" w14:textId="78ED6670" w:rsidR="004D4A22" w:rsidRPr="0091609C" w:rsidRDefault="008C5FE1" w:rsidP="0091609C">
      <w:pPr>
        <w:spacing w:after="0" w:line="480" w:lineRule="auto"/>
        <w:rPr>
          <w:rFonts w:ascii="Times New Roman" w:hAnsi="Times New Roman" w:cs="Times New Roman"/>
          <w:b/>
          <w:sz w:val="24"/>
          <w:szCs w:val="24"/>
        </w:rPr>
      </w:pPr>
      <w:proofErr w:type="gramStart"/>
      <w:r>
        <w:rPr>
          <w:rFonts w:ascii="Times New Roman" w:hAnsi="Times New Roman" w:cs="Times New Roman"/>
          <w:b/>
          <w:sz w:val="24"/>
          <w:szCs w:val="24"/>
        </w:rPr>
        <w:t>Table 3:</w:t>
      </w:r>
      <w:r>
        <w:rPr>
          <w:rFonts w:ascii="Times New Roman" w:hAnsi="Times New Roman" w:cs="Times New Roman"/>
          <w:sz w:val="24"/>
          <w:szCs w:val="24"/>
        </w:rPr>
        <w:t xml:space="preserve"> Variable definitions for </w:t>
      </w:r>
      <w:proofErr w:type="spellStart"/>
      <w:r>
        <w:rPr>
          <w:rFonts w:ascii="Times New Roman" w:hAnsi="Times New Roman" w:cs="Times New Roman"/>
          <w:sz w:val="24"/>
          <w:szCs w:val="24"/>
        </w:rPr>
        <w:t>GMPD_parasite_traits</w:t>
      </w:r>
      <w:proofErr w:type="spellEnd"/>
      <w:r>
        <w:rPr>
          <w:rFonts w:ascii="Times New Roman" w:hAnsi="Times New Roman" w:cs="Times New Roman"/>
          <w:sz w:val="24"/>
          <w:szCs w:val="24"/>
        </w:rPr>
        <w:t>.</w:t>
      </w:r>
      <w:proofErr w:type="gramEnd"/>
    </w:p>
    <w:tbl>
      <w:tblPr>
        <w:tblStyle w:val="TableGrid"/>
        <w:tblW w:w="9576" w:type="dxa"/>
        <w:tblLook w:val="04A0" w:firstRow="1" w:lastRow="0" w:firstColumn="1" w:lastColumn="0" w:noHBand="0" w:noVBand="1"/>
      </w:tblPr>
      <w:tblGrid>
        <w:gridCol w:w="2801"/>
        <w:gridCol w:w="6775"/>
      </w:tblGrid>
      <w:tr w:rsidR="004D4A22" w14:paraId="1E78371C" w14:textId="77777777" w:rsidTr="004F1D3D">
        <w:tc>
          <w:tcPr>
            <w:tcW w:w="2801" w:type="dxa"/>
            <w:tcBorders>
              <w:left w:val="nil"/>
              <w:right w:val="nil"/>
            </w:tcBorders>
            <w:shd w:val="clear" w:color="auto" w:fill="auto"/>
          </w:tcPr>
          <w:p w14:paraId="61465AA9" w14:textId="77777777" w:rsidR="004D4A22" w:rsidRDefault="008C5FE1" w:rsidP="0091609C">
            <w:pPr>
              <w:spacing w:after="0" w:line="480" w:lineRule="auto"/>
              <w:rPr>
                <w:rFonts w:ascii="Times New Roman" w:hAnsi="Times New Roman" w:cs="Times New Roman"/>
                <w:sz w:val="24"/>
                <w:szCs w:val="24"/>
              </w:rPr>
            </w:pPr>
            <w:r>
              <w:rPr>
                <w:rFonts w:ascii="Times New Roman" w:hAnsi="Times New Roman" w:cs="Times New Roman"/>
                <w:sz w:val="24"/>
                <w:szCs w:val="24"/>
              </w:rPr>
              <w:t>Variable</w:t>
            </w:r>
          </w:p>
        </w:tc>
        <w:tc>
          <w:tcPr>
            <w:tcW w:w="6775" w:type="dxa"/>
            <w:tcBorders>
              <w:left w:val="nil"/>
              <w:right w:val="nil"/>
            </w:tcBorders>
            <w:shd w:val="clear" w:color="auto" w:fill="auto"/>
          </w:tcPr>
          <w:p w14:paraId="631101A0" w14:textId="77777777" w:rsidR="004D4A22" w:rsidRDefault="008C5FE1" w:rsidP="0091609C">
            <w:pPr>
              <w:spacing w:after="0" w:line="480" w:lineRule="auto"/>
              <w:rPr>
                <w:rFonts w:ascii="Times New Roman" w:hAnsi="Times New Roman" w:cs="Times New Roman"/>
                <w:sz w:val="24"/>
                <w:szCs w:val="24"/>
              </w:rPr>
            </w:pPr>
            <w:r>
              <w:rPr>
                <w:rFonts w:ascii="Times New Roman" w:hAnsi="Times New Roman" w:cs="Times New Roman"/>
                <w:sz w:val="24"/>
                <w:szCs w:val="24"/>
              </w:rPr>
              <w:t>Definition</w:t>
            </w:r>
          </w:p>
        </w:tc>
      </w:tr>
      <w:tr w:rsidR="004D4A22" w14:paraId="7E510D07" w14:textId="77777777" w:rsidTr="004F1D3D">
        <w:tc>
          <w:tcPr>
            <w:tcW w:w="2801" w:type="dxa"/>
            <w:tcBorders>
              <w:top w:val="nil"/>
              <w:left w:val="nil"/>
              <w:bottom w:val="nil"/>
              <w:right w:val="nil"/>
            </w:tcBorders>
            <w:shd w:val="clear" w:color="auto" w:fill="auto"/>
          </w:tcPr>
          <w:p w14:paraId="3E0CA59C" w14:textId="77777777" w:rsidR="004D4A22" w:rsidRDefault="008C5FE1" w:rsidP="00083BC6">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ParasiteCorrectedName</w:t>
            </w:r>
            <w:proofErr w:type="spellEnd"/>
          </w:p>
        </w:tc>
        <w:tc>
          <w:tcPr>
            <w:tcW w:w="6775" w:type="dxa"/>
            <w:tcBorders>
              <w:top w:val="nil"/>
              <w:left w:val="nil"/>
              <w:bottom w:val="nil"/>
              <w:right w:val="nil"/>
            </w:tcBorders>
            <w:shd w:val="clear" w:color="auto" w:fill="auto"/>
          </w:tcPr>
          <w:p w14:paraId="063A1C01" w14:textId="77777777" w:rsidR="004D4A22" w:rsidRDefault="008C5FE1" w:rsidP="00083BC6">
            <w:pPr>
              <w:spacing w:after="0" w:line="480" w:lineRule="auto"/>
              <w:rPr>
                <w:rFonts w:ascii="Times New Roman" w:hAnsi="Times New Roman" w:cs="Times New Roman"/>
                <w:sz w:val="24"/>
                <w:szCs w:val="24"/>
              </w:rPr>
            </w:pPr>
            <w:r>
              <w:rPr>
                <w:rFonts w:ascii="Times New Roman" w:eastAsia="Times New Roman" w:hAnsi="Times New Roman" w:cs="Times New Roman"/>
                <w:color w:val="000000"/>
                <w:sz w:val="24"/>
                <w:szCs w:val="24"/>
              </w:rPr>
              <w:t>Updated name, see procedures in metadata Class II. Section B, Subsection 3, Paragraph e.</w:t>
            </w:r>
          </w:p>
        </w:tc>
      </w:tr>
      <w:tr w:rsidR="004D4A22" w14:paraId="3B2B2402" w14:textId="77777777" w:rsidTr="004F1D3D">
        <w:tc>
          <w:tcPr>
            <w:tcW w:w="2801" w:type="dxa"/>
            <w:tcBorders>
              <w:top w:val="nil"/>
              <w:left w:val="nil"/>
              <w:bottom w:val="nil"/>
              <w:right w:val="nil"/>
            </w:tcBorders>
            <w:shd w:val="clear" w:color="auto" w:fill="auto"/>
          </w:tcPr>
          <w:p w14:paraId="066DCE5E" w14:textId="77777777" w:rsidR="004D4A22" w:rsidRDefault="008C5FE1" w:rsidP="00083BC6">
            <w:pPr>
              <w:spacing w:after="0" w:line="480" w:lineRule="auto"/>
              <w:rPr>
                <w:rFonts w:ascii="Times New Roman" w:hAnsi="Times New Roman" w:cs="Times New Roman"/>
                <w:sz w:val="24"/>
                <w:szCs w:val="24"/>
              </w:rPr>
            </w:pPr>
            <w:r>
              <w:rPr>
                <w:rFonts w:ascii="Times New Roman" w:hAnsi="Times New Roman" w:cs="Times New Roman"/>
                <w:sz w:val="24"/>
                <w:szCs w:val="24"/>
              </w:rPr>
              <w:t>Close</w:t>
            </w:r>
          </w:p>
        </w:tc>
        <w:tc>
          <w:tcPr>
            <w:tcW w:w="6775" w:type="dxa"/>
            <w:tcBorders>
              <w:top w:val="nil"/>
              <w:left w:val="nil"/>
              <w:bottom w:val="nil"/>
              <w:right w:val="nil"/>
            </w:tcBorders>
            <w:shd w:val="clear" w:color="auto" w:fill="auto"/>
          </w:tcPr>
          <w:p w14:paraId="3D929356" w14:textId="76482C47" w:rsidR="004D4A22" w:rsidRDefault="004055EF" w:rsidP="00083BC6">
            <w:pPr>
              <w:spacing w:after="0" w:line="480" w:lineRule="auto"/>
              <w:rPr>
                <w:rFonts w:ascii="Times New Roman" w:hAnsi="Times New Roman" w:cs="Times New Roman"/>
                <w:sz w:val="24"/>
                <w:szCs w:val="24"/>
              </w:rPr>
            </w:pPr>
            <w:r>
              <w:rPr>
                <w:rFonts w:ascii="Times New Roman" w:hAnsi="Times New Roman" w:cs="Times New Roman"/>
                <w:sz w:val="24"/>
                <w:szCs w:val="24"/>
              </w:rPr>
              <w:t>P</w:t>
            </w:r>
            <w:r w:rsidR="008C5FE1">
              <w:rPr>
                <w:rFonts w:ascii="Times New Roman" w:hAnsi="Times New Roman" w:cs="Times New Roman"/>
                <w:sz w:val="24"/>
                <w:szCs w:val="24"/>
              </w:rPr>
              <w:t>arasite transmissible via close non-sexual contact such as grooming, biting, scratching, aerosols</w:t>
            </w:r>
            <w:r w:rsidR="004F1D3D">
              <w:rPr>
                <w:rFonts w:ascii="Times New Roman" w:hAnsi="Times New Roman" w:cs="Times New Roman"/>
                <w:sz w:val="24"/>
                <w:szCs w:val="24"/>
              </w:rPr>
              <w:t>.</w:t>
            </w:r>
          </w:p>
        </w:tc>
      </w:tr>
      <w:tr w:rsidR="004D4A22" w14:paraId="3B6750E9" w14:textId="77777777" w:rsidTr="004F1D3D">
        <w:tc>
          <w:tcPr>
            <w:tcW w:w="2801" w:type="dxa"/>
            <w:tcBorders>
              <w:top w:val="nil"/>
              <w:left w:val="nil"/>
              <w:bottom w:val="nil"/>
              <w:right w:val="nil"/>
            </w:tcBorders>
            <w:shd w:val="clear" w:color="auto" w:fill="auto"/>
          </w:tcPr>
          <w:p w14:paraId="242BD363" w14:textId="77777777" w:rsidR="004D4A22" w:rsidRDefault="008C5FE1" w:rsidP="00083BC6">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Nonclose</w:t>
            </w:r>
            <w:proofErr w:type="spellEnd"/>
          </w:p>
        </w:tc>
        <w:tc>
          <w:tcPr>
            <w:tcW w:w="6775" w:type="dxa"/>
            <w:tcBorders>
              <w:top w:val="nil"/>
              <w:left w:val="nil"/>
              <w:bottom w:val="nil"/>
              <w:right w:val="nil"/>
            </w:tcBorders>
            <w:shd w:val="clear" w:color="auto" w:fill="auto"/>
          </w:tcPr>
          <w:p w14:paraId="405942E0" w14:textId="49D7986D" w:rsidR="004D4A22" w:rsidRDefault="004055EF" w:rsidP="00083BC6">
            <w:pPr>
              <w:spacing w:after="0" w:line="480" w:lineRule="auto"/>
              <w:rPr>
                <w:rFonts w:ascii="Times New Roman" w:hAnsi="Times New Roman" w:cs="Times New Roman"/>
                <w:sz w:val="24"/>
                <w:szCs w:val="24"/>
              </w:rPr>
            </w:pPr>
            <w:r>
              <w:rPr>
                <w:rFonts w:ascii="Times New Roman" w:hAnsi="Times New Roman" w:cs="Times New Roman"/>
                <w:sz w:val="24"/>
                <w:szCs w:val="24"/>
              </w:rPr>
              <w:t>P</w:t>
            </w:r>
            <w:r w:rsidR="008C5FE1">
              <w:rPr>
                <w:rFonts w:ascii="Times New Roman" w:hAnsi="Times New Roman" w:cs="Times New Roman"/>
                <w:sz w:val="24"/>
                <w:szCs w:val="24"/>
              </w:rPr>
              <w:t>arasite transmissible via non-close contact such as by fomites or ingestion of food or water contaminated with feces or urine</w:t>
            </w:r>
            <w:r w:rsidR="004F1D3D">
              <w:rPr>
                <w:rFonts w:ascii="Times New Roman" w:hAnsi="Times New Roman" w:cs="Times New Roman"/>
                <w:sz w:val="24"/>
                <w:szCs w:val="24"/>
              </w:rPr>
              <w:t>.</w:t>
            </w:r>
          </w:p>
        </w:tc>
      </w:tr>
      <w:tr w:rsidR="004D4A22" w14:paraId="78FD25D6" w14:textId="77777777" w:rsidTr="004F1D3D">
        <w:tc>
          <w:tcPr>
            <w:tcW w:w="2801" w:type="dxa"/>
            <w:tcBorders>
              <w:top w:val="nil"/>
              <w:left w:val="nil"/>
              <w:bottom w:val="nil"/>
              <w:right w:val="nil"/>
            </w:tcBorders>
            <w:shd w:val="clear" w:color="auto" w:fill="auto"/>
          </w:tcPr>
          <w:p w14:paraId="71206F9D" w14:textId="77777777" w:rsidR="004D4A22" w:rsidRDefault="008C5FE1" w:rsidP="00083BC6">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Vector</w:t>
            </w:r>
          </w:p>
        </w:tc>
        <w:tc>
          <w:tcPr>
            <w:tcW w:w="6775" w:type="dxa"/>
            <w:tcBorders>
              <w:top w:val="nil"/>
              <w:left w:val="nil"/>
              <w:bottom w:val="nil"/>
              <w:right w:val="nil"/>
            </w:tcBorders>
            <w:shd w:val="clear" w:color="auto" w:fill="auto"/>
          </w:tcPr>
          <w:p w14:paraId="0466DB71" w14:textId="6EFF785E" w:rsidR="004D4A22" w:rsidRDefault="008F7E66" w:rsidP="00083BC6">
            <w:pPr>
              <w:spacing w:after="0" w:line="480" w:lineRule="auto"/>
              <w:rPr>
                <w:rFonts w:ascii="Times New Roman" w:hAnsi="Times New Roman" w:cs="Times New Roman"/>
                <w:sz w:val="24"/>
                <w:szCs w:val="24"/>
              </w:rPr>
            </w:pPr>
            <w:r>
              <w:rPr>
                <w:rFonts w:ascii="Times New Roman" w:hAnsi="Times New Roman" w:cs="Times New Roman"/>
                <w:sz w:val="24"/>
                <w:szCs w:val="24"/>
              </w:rPr>
              <w:t>P</w:t>
            </w:r>
            <w:r w:rsidR="008C5FE1">
              <w:rPr>
                <w:rFonts w:ascii="Times New Roman" w:hAnsi="Times New Roman" w:cs="Times New Roman"/>
                <w:sz w:val="24"/>
                <w:szCs w:val="24"/>
              </w:rPr>
              <w:t>arasite transmissible by biting arthropod vectors</w:t>
            </w:r>
            <w:r w:rsidR="004F1D3D">
              <w:rPr>
                <w:rFonts w:ascii="Times New Roman" w:hAnsi="Times New Roman" w:cs="Times New Roman"/>
                <w:sz w:val="24"/>
                <w:szCs w:val="24"/>
              </w:rPr>
              <w:t>.</w:t>
            </w:r>
          </w:p>
        </w:tc>
      </w:tr>
      <w:tr w:rsidR="004D4A22" w14:paraId="259A8B59" w14:textId="77777777" w:rsidTr="004F1D3D">
        <w:tc>
          <w:tcPr>
            <w:tcW w:w="2801" w:type="dxa"/>
            <w:tcBorders>
              <w:top w:val="nil"/>
              <w:left w:val="nil"/>
              <w:bottom w:val="nil"/>
              <w:right w:val="nil"/>
            </w:tcBorders>
            <w:shd w:val="clear" w:color="auto" w:fill="auto"/>
          </w:tcPr>
          <w:p w14:paraId="22A16DE4" w14:textId="77777777" w:rsidR="004D4A22" w:rsidRDefault="008C5FE1" w:rsidP="00083BC6">
            <w:pPr>
              <w:spacing w:after="0" w:line="480" w:lineRule="auto"/>
              <w:rPr>
                <w:rFonts w:ascii="Times New Roman" w:hAnsi="Times New Roman" w:cs="Times New Roman"/>
                <w:sz w:val="24"/>
                <w:szCs w:val="24"/>
              </w:rPr>
            </w:pPr>
            <w:r>
              <w:rPr>
                <w:rFonts w:ascii="Times New Roman" w:hAnsi="Times New Roman" w:cs="Times New Roman"/>
                <w:sz w:val="24"/>
                <w:szCs w:val="24"/>
              </w:rPr>
              <w:t>Intermediate</w:t>
            </w:r>
          </w:p>
        </w:tc>
        <w:tc>
          <w:tcPr>
            <w:tcW w:w="6775" w:type="dxa"/>
            <w:tcBorders>
              <w:top w:val="nil"/>
              <w:left w:val="nil"/>
              <w:bottom w:val="nil"/>
              <w:right w:val="nil"/>
            </w:tcBorders>
            <w:shd w:val="clear" w:color="auto" w:fill="auto"/>
          </w:tcPr>
          <w:p w14:paraId="26019414" w14:textId="59B9A821" w:rsidR="004D4A22" w:rsidRDefault="008F7E66" w:rsidP="00083BC6">
            <w:pPr>
              <w:spacing w:after="0" w:line="480" w:lineRule="auto"/>
              <w:rPr>
                <w:rFonts w:ascii="Times New Roman" w:hAnsi="Times New Roman" w:cs="Times New Roman"/>
                <w:sz w:val="24"/>
                <w:szCs w:val="24"/>
              </w:rPr>
            </w:pPr>
            <w:r>
              <w:rPr>
                <w:rFonts w:ascii="Times New Roman" w:hAnsi="Times New Roman" w:cs="Times New Roman"/>
                <w:sz w:val="24"/>
                <w:szCs w:val="24"/>
              </w:rPr>
              <w:t>P</w:t>
            </w:r>
            <w:r w:rsidR="008C5FE1">
              <w:rPr>
                <w:rFonts w:ascii="Times New Roman" w:hAnsi="Times New Roman" w:cs="Times New Roman"/>
                <w:sz w:val="24"/>
                <w:szCs w:val="24"/>
              </w:rPr>
              <w:t>arasite transmitted by intermediate hosts such as snails or crustaceans (complex life cycles)</w:t>
            </w:r>
            <w:r w:rsidR="004F1D3D">
              <w:rPr>
                <w:rFonts w:ascii="Times New Roman" w:hAnsi="Times New Roman" w:cs="Times New Roman"/>
                <w:sz w:val="24"/>
                <w:szCs w:val="24"/>
              </w:rPr>
              <w:t>.</w:t>
            </w:r>
          </w:p>
        </w:tc>
      </w:tr>
      <w:tr w:rsidR="004D4A22" w14:paraId="108A2513" w14:textId="77777777" w:rsidTr="004F1D3D">
        <w:tc>
          <w:tcPr>
            <w:tcW w:w="2801" w:type="dxa"/>
            <w:tcBorders>
              <w:top w:val="nil"/>
              <w:left w:val="nil"/>
              <w:right w:val="nil"/>
            </w:tcBorders>
            <w:shd w:val="clear" w:color="auto" w:fill="auto"/>
          </w:tcPr>
          <w:p w14:paraId="34E0A522" w14:textId="77777777" w:rsidR="004D4A22" w:rsidRDefault="008C5FE1" w:rsidP="00083BC6">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ParasiteTraitsCitations</w:t>
            </w:r>
            <w:proofErr w:type="spellEnd"/>
          </w:p>
        </w:tc>
        <w:tc>
          <w:tcPr>
            <w:tcW w:w="6775" w:type="dxa"/>
            <w:tcBorders>
              <w:top w:val="nil"/>
              <w:left w:val="nil"/>
              <w:right w:val="nil"/>
            </w:tcBorders>
            <w:shd w:val="clear" w:color="auto" w:fill="auto"/>
          </w:tcPr>
          <w:p w14:paraId="292BCDFD" w14:textId="77777777" w:rsidR="004D4A22" w:rsidRDefault="008C5FE1" w:rsidP="00083BC6">
            <w:pPr>
              <w:spacing w:after="0" w:line="480" w:lineRule="auto"/>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Other citations consulted for parasite transmissions traits that were not mentioned in metadata Class II. Section B, Subsection 3, Paragraph d. </w:t>
            </w:r>
          </w:p>
        </w:tc>
      </w:tr>
    </w:tbl>
    <w:p w14:paraId="1EBD0C4B" w14:textId="77777777" w:rsidR="004D4A22" w:rsidRDefault="004D4A22" w:rsidP="00083BC6">
      <w:pPr>
        <w:spacing w:line="480" w:lineRule="auto"/>
        <w:rPr>
          <w:rFonts w:ascii="Times New Roman" w:hAnsi="Times New Roman" w:cs="Times New Roman"/>
          <w:sz w:val="24"/>
          <w:szCs w:val="24"/>
        </w:rPr>
      </w:pPr>
    </w:p>
    <w:p w14:paraId="558D4A2C" w14:textId="361CBB42" w:rsidR="004D4A22" w:rsidRPr="0091609C" w:rsidRDefault="008C5FE1" w:rsidP="0091609C">
      <w:pPr>
        <w:spacing w:after="0" w:line="480" w:lineRule="auto"/>
        <w:rPr>
          <w:rFonts w:ascii="Times New Roman" w:hAnsi="Times New Roman" w:cs="Times New Roman"/>
          <w:b/>
          <w:sz w:val="24"/>
          <w:szCs w:val="24"/>
        </w:rPr>
      </w:pPr>
      <w:r>
        <w:rPr>
          <w:rFonts w:ascii="Times New Roman" w:hAnsi="Times New Roman" w:cs="Times New Roman"/>
          <w:b/>
          <w:sz w:val="24"/>
          <w:szCs w:val="24"/>
        </w:rPr>
        <w:t>Table 4:</w:t>
      </w:r>
      <w:r>
        <w:rPr>
          <w:rFonts w:ascii="Times New Roman" w:hAnsi="Times New Roman" w:cs="Times New Roman"/>
          <w:sz w:val="24"/>
          <w:szCs w:val="24"/>
        </w:rPr>
        <w:t xml:space="preserve"> Variable definitions for </w:t>
      </w:r>
      <w:proofErr w:type="spellStart"/>
      <w:r>
        <w:rPr>
          <w:rFonts w:ascii="Times New Roman" w:hAnsi="Times New Roman" w:cs="Times New Roman"/>
          <w:sz w:val="24"/>
          <w:szCs w:val="24"/>
        </w:rPr>
        <w:t>GMPD_parasite_taxonomy</w:t>
      </w:r>
      <w:proofErr w:type="spellEnd"/>
    </w:p>
    <w:tbl>
      <w:tblPr>
        <w:tblStyle w:val="TableGrid"/>
        <w:tblW w:w="9576" w:type="dxa"/>
        <w:tblLook w:val="04A0" w:firstRow="1" w:lastRow="0" w:firstColumn="1" w:lastColumn="0" w:noHBand="0" w:noVBand="1"/>
      </w:tblPr>
      <w:tblGrid>
        <w:gridCol w:w="4989"/>
        <w:gridCol w:w="4587"/>
      </w:tblGrid>
      <w:tr w:rsidR="004D4A22" w14:paraId="5E389C51" w14:textId="77777777">
        <w:tc>
          <w:tcPr>
            <w:tcW w:w="4988" w:type="dxa"/>
            <w:tcBorders>
              <w:left w:val="nil"/>
              <w:right w:val="nil"/>
            </w:tcBorders>
            <w:shd w:val="clear" w:color="auto" w:fill="auto"/>
          </w:tcPr>
          <w:p w14:paraId="28636B47" w14:textId="77777777" w:rsidR="004D4A22" w:rsidRDefault="008C5FE1" w:rsidP="0091609C">
            <w:pPr>
              <w:spacing w:after="0" w:line="480" w:lineRule="auto"/>
              <w:rPr>
                <w:rFonts w:ascii="Times New Roman" w:hAnsi="Times New Roman" w:cs="Times New Roman"/>
                <w:sz w:val="24"/>
                <w:szCs w:val="24"/>
              </w:rPr>
            </w:pPr>
            <w:r>
              <w:rPr>
                <w:rFonts w:ascii="Times New Roman" w:hAnsi="Times New Roman" w:cs="Times New Roman"/>
                <w:sz w:val="24"/>
                <w:szCs w:val="24"/>
              </w:rPr>
              <w:t>Variable</w:t>
            </w:r>
          </w:p>
        </w:tc>
        <w:tc>
          <w:tcPr>
            <w:tcW w:w="4587" w:type="dxa"/>
            <w:tcBorders>
              <w:left w:val="nil"/>
              <w:right w:val="nil"/>
            </w:tcBorders>
            <w:shd w:val="clear" w:color="auto" w:fill="auto"/>
          </w:tcPr>
          <w:p w14:paraId="09174ED9" w14:textId="77777777" w:rsidR="004D4A22" w:rsidRDefault="008C5FE1" w:rsidP="0091609C">
            <w:pPr>
              <w:spacing w:after="0" w:line="480" w:lineRule="auto"/>
              <w:rPr>
                <w:rFonts w:ascii="Times New Roman" w:hAnsi="Times New Roman" w:cs="Times New Roman"/>
                <w:sz w:val="24"/>
                <w:szCs w:val="24"/>
              </w:rPr>
            </w:pPr>
            <w:r>
              <w:rPr>
                <w:rFonts w:ascii="Times New Roman" w:hAnsi="Times New Roman" w:cs="Times New Roman"/>
                <w:sz w:val="24"/>
                <w:szCs w:val="24"/>
              </w:rPr>
              <w:t>Definition</w:t>
            </w:r>
          </w:p>
        </w:tc>
      </w:tr>
      <w:tr w:rsidR="004D4A22" w14:paraId="4451510F" w14:textId="77777777">
        <w:tc>
          <w:tcPr>
            <w:tcW w:w="4988" w:type="dxa"/>
            <w:tcBorders>
              <w:left w:val="nil"/>
              <w:bottom w:val="nil"/>
              <w:right w:val="nil"/>
            </w:tcBorders>
            <w:shd w:val="clear" w:color="auto" w:fill="auto"/>
          </w:tcPr>
          <w:p w14:paraId="3CD1C630" w14:textId="77777777" w:rsidR="004D4A22" w:rsidRDefault="008C5FE1" w:rsidP="00083BC6">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ParasiteReportedName</w:t>
            </w:r>
            <w:proofErr w:type="spellEnd"/>
          </w:p>
        </w:tc>
        <w:tc>
          <w:tcPr>
            <w:tcW w:w="4587" w:type="dxa"/>
            <w:tcBorders>
              <w:left w:val="nil"/>
              <w:bottom w:val="nil"/>
              <w:right w:val="nil"/>
            </w:tcBorders>
            <w:shd w:val="clear" w:color="auto" w:fill="auto"/>
          </w:tcPr>
          <w:p w14:paraId="56ACF574" w14:textId="77777777" w:rsidR="004D4A22" w:rsidRDefault="008C5FE1" w:rsidP="00083BC6">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Parasite name as reported in original source.</w:t>
            </w:r>
          </w:p>
        </w:tc>
      </w:tr>
      <w:tr w:rsidR="004D4A22" w14:paraId="1E2C7AEC" w14:textId="77777777">
        <w:tc>
          <w:tcPr>
            <w:tcW w:w="4988" w:type="dxa"/>
            <w:tcBorders>
              <w:top w:val="nil"/>
              <w:left w:val="nil"/>
              <w:bottom w:val="nil"/>
              <w:right w:val="nil"/>
            </w:tcBorders>
            <w:shd w:val="clear" w:color="auto" w:fill="auto"/>
          </w:tcPr>
          <w:p w14:paraId="7E9F9831" w14:textId="77777777" w:rsidR="004D4A22" w:rsidRDefault="008C5FE1" w:rsidP="00083BC6">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ParasiteCorrectedName</w:t>
            </w:r>
            <w:proofErr w:type="spellEnd"/>
          </w:p>
        </w:tc>
        <w:tc>
          <w:tcPr>
            <w:tcW w:w="4587" w:type="dxa"/>
            <w:tcBorders>
              <w:top w:val="nil"/>
              <w:left w:val="nil"/>
              <w:bottom w:val="nil"/>
              <w:right w:val="nil"/>
            </w:tcBorders>
            <w:shd w:val="clear" w:color="auto" w:fill="auto"/>
          </w:tcPr>
          <w:p w14:paraId="4B9E97A5" w14:textId="77777777" w:rsidR="004D4A22" w:rsidRDefault="008C5FE1" w:rsidP="00083BC6">
            <w:pPr>
              <w:spacing w:after="0" w:line="480" w:lineRule="auto"/>
              <w:rPr>
                <w:rFonts w:ascii="Times New Roman" w:hAnsi="Times New Roman" w:cs="Times New Roman"/>
                <w:sz w:val="24"/>
                <w:szCs w:val="24"/>
              </w:rPr>
            </w:pPr>
            <w:r>
              <w:rPr>
                <w:rFonts w:ascii="Times New Roman" w:eastAsia="Times New Roman" w:hAnsi="Times New Roman" w:cs="Times New Roman"/>
                <w:color w:val="000000"/>
                <w:sz w:val="24"/>
                <w:szCs w:val="24"/>
              </w:rPr>
              <w:t>Updated name, see procedures in metadata Class II. Section B, Subsection 3, Paragraph e.</w:t>
            </w:r>
          </w:p>
        </w:tc>
      </w:tr>
      <w:tr w:rsidR="004D4A22" w14:paraId="68BA665A" w14:textId="77777777">
        <w:tc>
          <w:tcPr>
            <w:tcW w:w="4988" w:type="dxa"/>
            <w:tcBorders>
              <w:top w:val="nil"/>
              <w:left w:val="nil"/>
              <w:bottom w:val="nil"/>
              <w:right w:val="nil"/>
            </w:tcBorders>
            <w:shd w:val="clear" w:color="auto" w:fill="auto"/>
          </w:tcPr>
          <w:p w14:paraId="2B746B61" w14:textId="728AF97A" w:rsidR="004D4A22" w:rsidRDefault="008C5FE1" w:rsidP="00F71D23">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HasBinomialName</w:t>
            </w:r>
            <w:proofErr w:type="spellEnd"/>
          </w:p>
        </w:tc>
        <w:tc>
          <w:tcPr>
            <w:tcW w:w="4587" w:type="dxa"/>
            <w:tcBorders>
              <w:top w:val="nil"/>
              <w:left w:val="nil"/>
              <w:bottom w:val="nil"/>
              <w:right w:val="nil"/>
            </w:tcBorders>
            <w:shd w:val="clear" w:color="auto" w:fill="auto"/>
          </w:tcPr>
          <w:p w14:paraId="2C483232" w14:textId="5891A4DF" w:rsidR="004D4A22" w:rsidRDefault="008C5FE1" w:rsidP="00F71D2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If yes, indicates that the </w:t>
            </w:r>
            <w:proofErr w:type="spellStart"/>
            <w:r>
              <w:rPr>
                <w:rFonts w:ascii="Times New Roman" w:hAnsi="Times New Roman" w:cs="Times New Roman"/>
                <w:sz w:val="24"/>
                <w:szCs w:val="24"/>
              </w:rPr>
              <w:t>ParasiteCorrectedName</w:t>
            </w:r>
            <w:proofErr w:type="spellEnd"/>
            <w:r>
              <w:rPr>
                <w:rFonts w:ascii="Times New Roman" w:hAnsi="Times New Roman" w:cs="Times New Roman"/>
                <w:sz w:val="24"/>
                <w:szCs w:val="24"/>
              </w:rPr>
              <w:t xml:space="preserve"> is a full </w:t>
            </w:r>
            <w:proofErr w:type="spellStart"/>
            <w:r>
              <w:rPr>
                <w:rFonts w:ascii="Times New Roman" w:hAnsi="Times New Roman" w:cs="Times New Roman"/>
                <w:sz w:val="24"/>
                <w:szCs w:val="24"/>
              </w:rPr>
              <w:t>bi</w:t>
            </w:r>
            <w:r w:rsidR="00F71D23">
              <w:rPr>
                <w:rFonts w:ascii="Times New Roman" w:hAnsi="Times New Roman" w:cs="Times New Roman"/>
                <w:sz w:val="24"/>
                <w:szCs w:val="24"/>
              </w:rPr>
              <w:t>no</w:t>
            </w:r>
            <w:r>
              <w:rPr>
                <w:rFonts w:ascii="Times New Roman" w:hAnsi="Times New Roman" w:cs="Times New Roman"/>
                <w:sz w:val="24"/>
                <w:szCs w:val="24"/>
              </w:rPr>
              <w:t>imal</w:t>
            </w:r>
            <w:proofErr w:type="spellEnd"/>
            <w:r>
              <w:rPr>
                <w:rFonts w:ascii="Times New Roman" w:hAnsi="Times New Roman" w:cs="Times New Roman"/>
                <w:sz w:val="24"/>
                <w:szCs w:val="24"/>
              </w:rPr>
              <w:t xml:space="preserve"> (i.e., is identified to species). </w:t>
            </w:r>
          </w:p>
        </w:tc>
      </w:tr>
      <w:tr w:rsidR="004D4A22" w14:paraId="0935F2CD" w14:textId="77777777">
        <w:tc>
          <w:tcPr>
            <w:tcW w:w="4988" w:type="dxa"/>
            <w:tcBorders>
              <w:top w:val="nil"/>
              <w:left w:val="nil"/>
              <w:bottom w:val="nil"/>
              <w:right w:val="nil"/>
            </w:tcBorders>
            <w:shd w:val="clear" w:color="auto" w:fill="auto"/>
          </w:tcPr>
          <w:p w14:paraId="51F581C1" w14:textId="77777777" w:rsidR="004D4A22" w:rsidRDefault="008C5FE1" w:rsidP="00083BC6">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NameObservations</w:t>
            </w:r>
            <w:proofErr w:type="spellEnd"/>
          </w:p>
        </w:tc>
        <w:tc>
          <w:tcPr>
            <w:tcW w:w="4587" w:type="dxa"/>
            <w:tcBorders>
              <w:top w:val="nil"/>
              <w:left w:val="nil"/>
              <w:bottom w:val="nil"/>
              <w:right w:val="nil"/>
            </w:tcBorders>
            <w:shd w:val="clear" w:color="auto" w:fill="auto"/>
          </w:tcPr>
          <w:p w14:paraId="527FBB01" w14:textId="666ED9E6" w:rsidR="004D4A22" w:rsidRDefault="008C5FE1" w:rsidP="00083BC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Notes on how the </w:t>
            </w:r>
            <w:proofErr w:type="spellStart"/>
            <w:r>
              <w:rPr>
                <w:rFonts w:ascii="Times New Roman" w:hAnsi="Times New Roman" w:cs="Times New Roman"/>
                <w:sz w:val="24"/>
                <w:szCs w:val="24"/>
              </w:rPr>
              <w:t>ParasiteCheckedBinomial</w:t>
            </w:r>
            <w:proofErr w:type="spellEnd"/>
            <w:r>
              <w:rPr>
                <w:rFonts w:ascii="Times New Roman" w:hAnsi="Times New Roman" w:cs="Times New Roman"/>
                <w:sz w:val="24"/>
                <w:szCs w:val="24"/>
              </w:rPr>
              <w:t xml:space="preserve"> was assessed. Observations were done until </w:t>
            </w:r>
            <w:r w:rsidR="00F71D23">
              <w:rPr>
                <w:rFonts w:ascii="Times New Roman" w:hAnsi="Times New Roman" w:cs="Times New Roman"/>
                <w:sz w:val="24"/>
                <w:szCs w:val="24"/>
              </w:rPr>
              <w:t>November</w:t>
            </w:r>
            <w:r>
              <w:rPr>
                <w:rFonts w:ascii="Times New Roman" w:hAnsi="Times New Roman" w:cs="Times New Roman"/>
                <w:sz w:val="24"/>
                <w:szCs w:val="24"/>
              </w:rPr>
              <w:t xml:space="preserve"> 2016.</w:t>
            </w:r>
          </w:p>
        </w:tc>
      </w:tr>
      <w:tr w:rsidR="004D4A22" w14:paraId="5D46916C" w14:textId="77777777">
        <w:tc>
          <w:tcPr>
            <w:tcW w:w="4988" w:type="dxa"/>
            <w:tcBorders>
              <w:top w:val="nil"/>
              <w:left w:val="nil"/>
              <w:bottom w:val="nil"/>
              <w:right w:val="nil"/>
            </w:tcBorders>
            <w:shd w:val="clear" w:color="auto" w:fill="auto"/>
          </w:tcPr>
          <w:p w14:paraId="75B0695A" w14:textId="77777777" w:rsidR="004D4A22" w:rsidRDefault="008C5FE1" w:rsidP="00083BC6">
            <w:pPr>
              <w:spacing w:after="0" w:line="480" w:lineRule="auto"/>
              <w:rPr>
                <w:rFonts w:ascii="Times New Roman" w:hAnsi="Times New Roman" w:cs="Times New Roman"/>
                <w:sz w:val="24"/>
                <w:szCs w:val="24"/>
              </w:rPr>
            </w:pPr>
            <w:r>
              <w:rPr>
                <w:rFonts w:ascii="Times New Roman" w:hAnsi="Times New Roman" w:cs="Times New Roman"/>
                <w:sz w:val="24"/>
                <w:szCs w:val="24"/>
              </w:rPr>
              <w:t>FLAG</w:t>
            </w:r>
          </w:p>
        </w:tc>
        <w:tc>
          <w:tcPr>
            <w:tcW w:w="4587" w:type="dxa"/>
            <w:tcBorders>
              <w:top w:val="nil"/>
              <w:left w:val="nil"/>
              <w:bottom w:val="nil"/>
              <w:right w:val="nil"/>
            </w:tcBorders>
            <w:shd w:val="clear" w:color="auto" w:fill="auto"/>
          </w:tcPr>
          <w:p w14:paraId="0BC69B75" w14:textId="77777777" w:rsidR="004D4A22" w:rsidRDefault="008C5FE1" w:rsidP="00083BC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If yes, indicates some doubts regarding the validity of the </w:t>
            </w:r>
            <w:proofErr w:type="spellStart"/>
            <w:r>
              <w:rPr>
                <w:rFonts w:ascii="Times New Roman" w:hAnsi="Times New Roman" w:cs="Times New Roman"/>
                <w:sz w:val="24"/>
                <w:szCs w:val="24"/>
              </w:rPr>
              <w:t>ParasiteCorrectedName</w:t>
            </w:r>
            <w:proofErr w:type="spellEnd"/>
            <w:r>
              <w:rPr>
                <w:rFonts w:ascii="Times New Roman" w:hAnsi="Times New Roman" w:cs="Times New Roman"/>
                <w:sz w:val="24"/>
                <w:szCs w:val="24"/>
              </w:rPr>
              <w:t>.</w:t>
            </w:r>
          </w:p>
        </w:tc>
      </w:tr>
      <w:tr w:rsidR="004D4A22" w14:paraId="31A5FC04" w14:textId="77777777">
        <w:tc>
          <w:tcPr>
            <w:tcW w:w="4988" w:type="dxa"/>
            <w:tcBorders>
              <w:top w:val="nil"/>
              <w:left w:val="nil"/>
              <w:bottom w:val="nil"/>
              <w:right w:val="nil"/>
            </w:tcBorders>
            <w:shd w:val="clear" w:color="auto" w:fill="auto"/>
          </w:tcPr>
          <w:p w14:paraId="7745C5BB" w14:textId="508FF570" w:rsidR="004D4A22" w:rsidRDefault="008C5FE1" w:rsidP="00083BC6">
            <w:pPr>
              <w:spacing w:after="0" w:line="480" w:lineRule="auto"/>
            </w:pPr>
            <w:proofErr w:type="spellStart"/>
            <w:r>
              <w:rPr>
                <w:rFonts w:ascii="Times New Roman" w:hAnsi="Times New Roman" w:cs="Times New Roman"/>
                <w:sz w:val="24"/>
                <w:szCs w:val="24"/>
              </w:rPr>
              <w:t>NameID</w:t>
            </w:r>
            <w:proofErr w:type="spellEnd"/>
          </w:p>
        </w:tc>
        <w:tc>
          <w:tcPr>
            <w:tcW w:w="4587" w:type="dxa"/>
            <w:tcBorders>
              <w:top w:val="nil"/>
              <w:left w:val="nil"/>
              <w:bottom w:val="nil"/>
              <w:right w:val="nil"/>
            </w:tcBorders>
            <w:shd w:val="clear" w:color="auto" w:fill="auto"/>
          </w:tcPr>
          <w:p w14:paraId="4ABF8D8B" w14:textId="77777777" w:rsidR="004D4A22" w:rsidRDefault="008C5FE1" w:rsidP="00083BC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column contains an ID to a database when possible. Mostly NCBI, but also GBIF, </w:t>
            </w:r>
            <w:proofErr w:type="spellStart"/>
            <w:r>
              <w:rPr>
                <w:rFonts w:ascii="Times New Roman" w:hAnsi="Times New Roman" w:cs="Times New Roman"/>
                <w:sz w:val="24"/>
                <w:szCs w:val="24"/>
              </w:rPr>
              <w:lastRenderedPageBreak/>
              <w:t>WoRMS</w:t>
            </w:r>
            <w:proofErr w:type="spellEnd"/>
            <w:r>
              <w:rPr>
                <w:rFonts w:ascii="Times New Roman" w:hAnsi="Times New Roman" w:cs="Times New Roman"/>
                <w:sz w:val="24"/>
                <w:szCs w:val="24"/>
              </w:rPr>
              <w:t>, etc. When the decision was made on a paper, this column contains the paper short citation format.</w:t>
            </w:r>
          </w:p>
        </w:tc>
      </w:tr>
      <w:tr w:rsidR="004D4A22" w14:paraId="2D4E683F" w14:textId="77777777">
        <w:tc>
          <w:tcPr>
            <w:tcW w:w="4988" w:type="dxa"/>
            <w:tcBorders>
              <w:top w:val="nil"/>
              <w:left w:val="nil"/>
              <w:bottom w:val="nil"/>
              <w:right w:val="nil"/>
            </w:tcBorders>
            <w:shd w:val="clear" w:color="auto" w:fill="auto"/>
          </w:tcPr>
          <w:p w14:paraId="47C1FC38" w14:textId="3DC7985D" w:rsidR="004D4A22" w:rsidRDefault="008C5FE1" w:rsidP="00083BC6">
            <w:pPr>
              <w:spacing w:after="0" w:line="480" w:lineRule="auto"/>
            </w:pPr>
            <w:proofErr w:type="spellStart"/>
            <w:r>
              <w:rPr>
                <w:rFonts w:ascii="Times New Roman" w:hAnsi="Times New Roman" w:cs="Times New Roman"/>
                <w:sz w:val="24"/>
                <w:szCs w:val="24"/>
              </w:rPr>
              <w:lastRenderedPageBreak/>
              <w:t>NameCitation</w:t>
            </w:r>
            <w:proofErr w:type="spellEnd"/>
          </w:p>
        </w:tc>
        <w:tc>
          <w:tcPr>
            <w:tcW w:w="4587" w:type="dxa"/>
            <w:tcBorders>
              <w:top w:val="nil"/>
              <w:left w:val="nil"/>
              <w:bottom w:val="nil"/>
              <w:right w:val="nil"/>
            </w:tcBorders>
            <w:shd w:val="clear" w:color="auto" w:fill="auto"/>
          </w:tcPr>
          <w:p w14:paraId="77F5D738" w14:textId="77777777" w:rsidR="004D4A22" w:rsidRDefault="008C5FE1" w:rsidP="00083BC6">
            <w:pPr>
              <w:spacing w:after="0" w:line="480" w:lineRule="auto"/>
              <w:rPr>
                <w:rFonts w:ascii="Times New Roman" w:hAnsi="Times New Roman" w:cs="Times New Roman"/>
                <w:sz w:val="24"/>
                <w:szCs w:val="24"/>
              </w:rPr>
            </w:pPr>
            <w:r>
              <w:rPr>
                <w:rFonts w:ascii="Times New Roman" w:hAnsi="Times New Roman" w:cs="Times New Roman"/>
                <w:sz w:val="24"/>
                <w:szCs w:val="24"/>
              </w:rPr>
              <w:t>Complete citation, when the parasite name was checked using a paper/book.</w:t>
            </w:r>
          </w:p>
        </w:tc>
      </w:tr>
      <w:tr w:rsidR="004D4A22" w14:paraId="3B09AA46" w14:textId="77777777">
        <w:tc>
          <w:tcPr>
            <w:tcW w:w="4988" w:type="dxa"/>
            <w:tcBorders>
              <w:top w:val="nil"/>
              <w:left w:val="nil"/>
              <w:bottom w:val="nil"/>
              <w:right w:val="nil"/>
            </w:tcBorders>
            <w:shd w:val="clear" w:color="auto" w:fill="auto"/>
          </w:tcPr>
          <w:p w14:paraId="3401F7C1" w14:textId="2D2CF6FC" w:rsidR="004D4A22" w:rsidRDefault="008C5FE1" w:rsidP="00083BC6">
            <w:pPr>
              <w:spacing w:after="0" w:line="480" w:lineRule="auto"/>
            </w:pPr>
            <w:proofErr w:type="spellStart"/>
            <w:r>
              <w:rPr>
                <w:rFonts w:ascii="Times New Roman" w:hAnsi="Times New Roman" w:cs="Times New Roman"/>
                <w:sz w:val="24"/>
                <w:szCs w:val="24"/>
              </w:rPr>
              <w:t>ParType</w:t>
            </w:r>
            <w:proofErr w:type="spellEnd"/>
          </w:p>
        </w:tc>
        <w:tc>
          <w:tcPr>
            <w:tcW w:w="4587" w:type="dxa"/>
            <w:tcBorders>
              <w:top w:val="nil"/>
              <w:left w:val="nil"/>
              <w:bottom w:val="nil"/>
              <w:right w:val="nil"/>
            </w:tcBorders>
            <w:shd w:val="clear" w:color="auto" w:fill="auto"/>
          </w:tcPr>
          <w:p w14:paraId="4A8A69CD" w14:textId="77777777" w:rsidR="004D4A22" w:rsidRDefault="008C5FE1" w:rsidP="00083BC6">
            <w:pPr>
              <w:spacing w:after="0" w:line="480" w:lineRule="auto"/>
              <w:rPr>
                <w:rFonts w:ascii="Times New Roman" w:hAnsi="Times New Roman" w:cs="Times New Roman"/>
                <w:sz w:val="24"/>
                <w:szCs w:val="24"/>
              </w:rPr>
            </w:pPr>
            <w:r>
              <w:rPr>
                <w:rFonts w:ascii="Times New Roman" w:eastAsia="Times New Roman" w:hAnsi="Times New Roman" w:cs="Times New Roman"/>
                <w:color w:val="000000"/>
                <w:sz w:val="24"/>
                <w:szCs w:val="24"/>
              </w:rPr>
              <w:t>Virus, bacteria, protozoa, helminth, fungus or arthropod.</w:t>
            </w:r>
          </w:p>
        </w:tc>
      </w:tr>
      <w:tr w:rsidR="004D4A22" w14:paraId="2DA5CCF5" w14:textId="77777777">
        <w:tc>
          <w:tcPr>
            <w:tcW w:w="4988" w:type="dxa"/>
            <w:tcBorders>
              <w:top w:val="nil"/>
              <w:left w:val="nil"/>
              <w:bottom w:val="nil"/>
              <w:right w:val="nil"/>
            </w:tcBorders>
            <w:shd w:val="clear" w:color="auto" w:fill="auto"/>
          </w:tcPr>
          <w:p w14:paraId="7CD6203C" w14:textId="310BFB2A" w:rsidR="004D4A22" w:rsidRDefault="008C5FE1" w:rsidP="00083BC6">
            <w:pPr>
              <w:spacing w:after="0" w:line="480" w:lineRule="auto"/>
            </w:pPr>
            <w:proofErr w:type="spellStart"/>
            <w:r>
              <w:rPr>
                <w:rFonts w:ascii="Times New Roman" w:hAnsi="Times New Roman" w:cs="Times New Roman"/>
                <w:sz w:val="24"/>
                <w:szCs w:val="24"/>
              </w:rPr>
              <w:t>ParPhylum</w:t>
            </w:r>
            <w:proofErr w:type="spellEnd"/>
          </w:p>
        </w:tc>
        <w:tc>
          <w:tcPr>
            <w:tcW w:w="4587" w:type="dxa"/>
            <w:tcBorders>
              <w:top w:val="nil"/>
              <w:left w:val="nil"/>
              <w:bottom w:val="nil"/>
              <w:right w:val="nil"/>
            </w:tcBorders>
            <w:shd w:val="clear" w:color="auto" w:fill="auto"/>
          </w:tcPr>
          <w:p w14:paraId="3D9F91B6" w14:textId="0BA34205" w:rsidR="004D4A22" w:rsidRDefault="008C5FE1" w:rsidP="00083BC6">
            <w:pPr>
              <w:spacing w:after="0" w:line="480" w:lineRule="auto"/>
              <w:rPr>
                <w:rFonts w:ascii="Times New Roman" w:hAnsi="Times New Roman" w:cs="Times New Roman"/>
                <w:sz w:val="24"/>
                <w:szCs w:val="24"/>
              </w:rPr>
            </w:pPr>
            <w:r>
              <w:rPr>
                <w:rFonts w:ascii="Times New Roman" w:eastAsia="Times New Roman" w:hAnsi="Times New Roman" w:cs="Times New Roman"/>
                <w:color w:val="000000"/>
                <w:sz w:val="24"/>
                <w:szCs w:val="24"/>
              </w:rPr>
              <w:t>Parasite phylum.</w:t>
            </w:r>
            <w:r w:rsidR="00DB457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In the case of viruses, either RNA virus or DNA virus.</w:t>
            </w:r>
          </w:p>
        </w:tc>
      </w:tr>
      <w:tr w:rsidR="004D4A22" w14:paraId="2C78A463" w14:textId="77777777">
        <w:tc>
          <w:tcPr>
            <w:tcW w:w="4988" w:type="dxa"/>
            <w:tcBorders>
              <w:top w:val="nil"/>
              <w:left w:val="nil"/>
              <w:bottom w:val="nil"/>
              <w:right w:val="nil"/>
            </w:tcBorders>
            <w:shd w:val="clear" w:color="auto" w:fill="auto"/>
          </w:tcPr>
          <w:p w14:paraId="4CB4A4AD" w14:textId="33AF3707" w:rsidR="004D4A22" w:rsidRDefault="008C5FE1" w:rsidP="00083BC6">
            <w:pPr>
              <w:spacing w:after="0" w:line="480" w:lineRule="auto"/>
            </w:pPr>
            <w:proofErr w:type="spellStart"/>
            <w:r>
              <w:rPr>
                <w:rFonts w:ascii="Times New Roman" w:hAnsi="Times New Roman" w:cs="Times New Roman"/>
                <w:sz w:val="24"/>
                <w:szCs w:val="24"/>
              </w:rPr>
              <w:t>ParClass</w:t>
            </w:r>
            <w:proofErr w:type="spellEnd"/>
          </w:p>
        </w:tc>
        <w:tc>
          <w:tcPr>
            <w:tcW w:w="4587" w:type="dxa"/>
            <w:tcBorders>
              <w:top w:val="nil"/>
              <w:left w:val="nil"/>
              <w:bottom w:val="nil"/>
              <w:right w:val="nil"/>
            </w:tcBorders>
            <w:shd w:val="clear" w:color="auto" w:fill="auto"/>
          </w:tcPr>
          <w:p w14:paraId="491E5A3D" w14:textId="560FB243" w:rsidR="004D4A22" w:rsidRDefault="008C5FE1" w:rsidP="00083BC6">
            <w:pPr>
              <w:spacing w:after="0" w:line="480" w:lineRule="auto"/>
              <w:rPr>
                <w:rFonts w:ascii="Times New Roman" w:hAnsi="Times New Roman" w:cs="Times New Roman"/>
                <w:sz w:val="24"/>
                <w:szCs w:val="24"/>
              </w:rPr>
            </w:pPr>
            <w:r>
              <w:rPr>
                <w:rFonts w:ascii="Times New Roman" w:eastAsia="Times New Roman" w:hAnsi="Times New Roman" w:cs="Times New Roman"/>
                <w:color w:val="000000"/>
                <w:sz w:val="24"/>
                <w:szCs w:val="24"/>
              </w:rPr>
              <w:t>Parasite class.</w:t>
            </w:r>
            <w:r w:rsidR="00DB457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In the case of viruses, ds (double stranded), </w:t>
            </w:r>
            <w:proofErr w:type="spellStart"/>
            <w:r>
              <w:rPr>
                <w:rFonts w:ascii="Times New Roman" w:eastAsia="Times New Roman" w:hAnsi="Times New Roman" w:cs="Times New Roman"/>
                <w:color w:val="000000"/>
                <w:sz w:val="24"/>
                <w:szCs w:val="24"/>
              </w:rPr>
              <w:t>ss</w:t>
            </w:r>
            <w:proofErr w:type="spellEnd"/>
            <w:r>
              <w:rPr>
                <w:rFonts w:ascii="Times New Roman" w:eastAsia="Times New Roman" w:hAnsi="Times New Roman" w:cs="Times New Roman"/>
                <w:color w:val="000000"/>
                <w:sz w:val="24"/>
                <w:szCs w:val="24"/>
              </w:rPr>
              <w:t xml:space="preserve">+ (single stranded positive-sense), </w:t>
            </w:r>
            <w:proofErr w:type="spellStart"/>
            <w:r>
              <w:rPr>
                <w:rFonts w:ascii="Times New Roman" w:eastAsia="Times New Roman" w:hAnsi="Times New Roman" w:cs="Times New Roman"/>
                <w:color w:val="000000"/>
                <w:sz w:val="24"/>
                <w:szCs w:val="24"/>
              </w:rPr>
              <w:t>ss</w:t>
            </w:r>
            <w:proofErr w:type="spellEnd"/>
            <w:r>
              <w:rPr>
                <w:rFonts w:ascii="Times New Roman" w:eastAsia="Times New Roman" w:hAnsi="Times New Roman" w:cs="Times New Roman"/>
                <w:color w:val="000000"/>
                <w:sz w:val="24"/>
                <w:szCs w:val="24"/>
              </w:rPr>
              <w:t xml:space="preserve">- (single stranded negative sense) or </w:t>
            </w:r>
            <w:proofErr w:type="spellStart"/>
            <w:r>
              <w:rPr>
                <w:rFonts w:ascii="Times New Roman" w:eastAsia="Times New Roman" w:hAnsi="Times New Roman" w:cs="Times New Roman"/>
                <w:color w:val="000000"/>
                <w:sz w:val="24"/>
                <w:szCs w:val="24"/>
              </w:rPr>
              <w:t>ssRT</w:t>
            </w:r>
            <w:proofErr w:type="spellEnd"/>
            <w:r>
              <w:rPr>
                <w:rFonts w:ascii="Times New Roman" w:eastAsia="Times New Roman" w:hAnsi="Times New Roman" w:cs="Times New Roman"/>
                <w:color w:val="000000"/>
                <w:sz w:val="24"/>
                <w:szCs w:val="24"/>
              </w:rPr>
              <w:t xml:space="preserve"> (retrovirus).</w:t>
            </w:r>
          </w:p>
        </w:tc>
      </w:tr>
      <w:tr w:rsidR="004D4A22" w14:paraId="0ED41C2D" w14:textId="77777777">
        <w:tc>
          <w:tcPr>
            <w:tcW w:w="4988" w:type="dxa"/>
            <w:tcBorders>
              <w:top w:val="nil"/>
              <w:left w:val="nil"/>
              <w:bottom w:val="nil"/>
              <w:right w:val="nil"/>
            </w:tcBorders>
            <w:shd w:val="clear" w:color="auto" w:fill="auto"/>
          </w:tcPr>
          <w:p w14:paraId="2B4735B8" w14:textId="63DEC6EE" w:rsidR="004D4A22" w:rsidRDefault="008C5FE1" w:rsidP="00083BC6">
            <w:pPr>
              <w:spacing w:after="0" w:line="480" w:lineRule="auto"/>
            </w:pPr>
            <w:proofErr w:type="spellStart"/>
            <w:r>
              <w:rPr>
                <w:rFonts w:ascii="Times New Roman" w:hAnsi="Times New Roman" w:cs="Times New Roman"/>
                <w:sz w:val="24"/>
                <w:szCs w:val="24"/>
              </w:rPr>
              <w:t>ParOrder</w:t>
            </w:r>
            <w:proofErr w:type="spellEnd"/>
          </w:p>
        </w:tc>
        <w:tc>
          <w:tcPr>
            <w:tcW w:w="4587" w:type="dxa"/>
            <w:tcBorders>
              <w:top w:val="nil"/>
              <w:left w:val="nil"/>
              <w:bottom w:val="nil"/>
              <w:right w:val="nil"/>
            </w:tcBorders>
            <w:shd w:val="clear" w:color="auto" w:fill="auto"/>
          </w:tcPr>
          <w:p w14:paraId="65E49FD2" w14:textId="77777777" w:rsidR="004D4A22" w:rsidRDefault="008C5FE1" w:rsidP="00083BC6">
            <w:pPr>
              <w:spacing w:after="0" w:line="480" w:lineRule="auto"/>
              <w:rPr>
                <w:rFonts w:ascii="Times New Roman" w:hAnsi="Times New Roman" w:cs="Times New Roman"/>
                <w:sz w:val="24"/>
                <w:szCs w:val="24"/>
              </w:rPr>
            </w:pPr>
            <w:r>
              <w:rPr>
                <w:rFonts w:ascii="Times New Roman" w:hAnsi="Times New Roman" w:cs="Times New Roman"/>
                <w:sz w:val="24"/>
                <w:szCs w:val="24"/>
              </w:rPr>
              <w:t>Parasite Order.</w:t>
            </w:r>
          </w:p>
        </w:tc>
      </w:tr>
      <w:tr w:rsidR="004D4A22" w14:paraId="7D0BE060" w14:textId="77777777">
        <w:tc>
          <w:tcPr>
            <w:tcW w:w="4988" w:type="dxa"/>
            <w:tcBorders>
              <w:top w:val="nil"/>
              <w:left w:val="nil"/>
              <w:bottom w:val="nil"/>
              <w:right w:val="nil"/>
            </w:tcBorders>
            <w:shd w:val="clear" w:color="auto" w:fill="auto"/>
          </w:tcPr>
          <w:p w14:paraId="7A499880" w14:textId="74828BEC" w:rsidR="004D4A22" w:rsidRDefault="008C5FE1" w:rsidP="00083BC6">
            <w:pPr>
              <w:spacing w:after="0" w:line="480" w:lineRule="auto"/>
            </w:pPr>
            <w:proofErr w:type="spellStart"/>
            <w:r>
              <w:rPr>
                <w:rFonts w:ascii="Times New Roman" w:hAnsi="Times New Roman" w:cs="Times New Roman"/>
                <w:sz w:val="24"/>
                <w:szCs w:val="24"/>
              </w:rPr>
              <w:t>ParFamily</w:t>
            </w:r>
            <w:proofErr w:type="spellEnd"/>
          </w:p>
        </w:tc>
        <w:tc>
          <w:tcPr>
            <w:tcW w:w="4587" w:type="dxa"/>
            <w:tcBorders>
              <w:top w:val="nil"/>
              <w:left w:val="nil"/>
              <w:bottom w:val="nil"/>
              <w:right w:val="nil"/>
            </w:tcBorders>
            <w:shd w:val="clear" w:color="auto" w:fill="auto"/>
          </w:tcPr>
          <w:p w14:paraId="746C6281" w14:textId="77777777" w:rsidR="004D4A22" w:rsidRDefault="008C5FE1" w:rsidP="00083BC6">
            <w:pPr>
              <w:spacing w:after="0" w:line="480" w:lineRule="auto"/>
              <w:rPr>
                <w:rFonts w:ascii="Times New Roman" w:hAnsi="Times New Roman" w:cs="Times New Roman"/>
                <w:sz w:val="24"/>
                <w:szCs w:val="24"/>
              </w:rPr>
            </w:pPr>
            <w:r>
              <w:rPr>
                <w:rFonts w:ascii="Times New Roman" w:hAnsi="Times New Roman" w:cs="Times New Roman"/>
                <w:sz w:val="24"/>
                <w:szCs w:val="24"/>
              </w:rPr>
              <w:t>Parasite Family.</w:t>
            </w:r>
          </w:p>
        </w:tc>
      </w:tr>
      <w:tr w:rsidR="004D4A22" w14:paraId="590D10F3" w14:textId="77777777">
        <w:tc>
          <w:tcPr>
            <w:tcW w:w="4988" w:type="dxa"/>
            <w:tcBorders>
              <w:top w:val="nil"/>
              <w:left w:val="nil"/>
              <w:right w:val="nil"/>
            </w:tcBorders>
            <w:shd w:val="clear" w:color="auto" w:fill="auto"/>
          </w:tcPr>
          <w:p w14:paraId="4BABCA45" w14:textId="77777777" w:rsidR="004D4A22" w:rsidRDefault="008C5FE1" w:rsidP="00083BC6">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StrainorSubs</w:t>
            </w:r>
            <w:proofErr w:type="spellEnd"/>
          </w:p>
        </w:tc>
        <w:tc>
          <w:tcPr>
            <w:tcW w:w="4587" w:type="dxa"/>
            <w:tcBorders>
              <w:top w:val="nil"/>
              <w:left w:val="nil"/>
              <w:right w:val="nil"/>
            </w:tcBorders>
            <w:shd w:val="clear" w:color="auto" w:fill="auto"/>
          </w:tcPr>
          <w:p w14:paraId="187B9B9A" w14:textId="77777777" w:rsidR="004D4A22" w:rsidRDefault="008C5FE1" w:rsidP="00083BC6">
            <w:pPr>
              <w:spacing w:after="0" w:line="480" w:lineRule="auto"/>
              <w:rPr>
                <w:rFonts w:ascii="Times New Roman" w:hAnsi="Times New Roman" w:cs="Times New Roman"/>
                <w:sz w:val="24"/>
                <w:szCs w:val="24"/>
              </w:rPr>
            </w:pPr>
            <w:r>
              <w:rPr>
                <w:rFonts w:ascii="Times New Roman" w:hAnsi="Times New Roman" w:cs="Times New Roman"/>
                <w:sz w:val="24"/>
                <w:szCs w:val="24"/>
              </w:rPr>
              <w:t>Strain or subspecies name if that information was available.</w:t>
            </w:r>
          </w:p>
        </w:tc>
      </w:tr>
    </w:tbl>
    <w:p w14:paraId="65502858" w14:textId="77777777" w:rsidR="004D4A22" w:rsidRDefault="004D4A22" w:rsidP="00083BC6">
      <w:pPr>
        <w:spacing w:line="480" w:lineRule="auto"/>
        <w:rPr>
          <w:rFonts w:ascii="Times New Roman" w:hAnsi="Times New Roman" w:cs="Times New Roman"/>
          <w:sz w:val="24"/>
          <w:szCs w:val="24"/>
        </w:rPr>
      </w:pPr>
    </w:p>
    <w:p w14:paraId="4C812BB0" w14:textId="5B7F2BB3" w:rsidR="00447EDC" w:rsidRPr="00420EAD" w:rsidRDefault="00447EDC" w:rsidP="0091609C">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Further Acknowledgments: </w:t>
      </w:r>
      <w:r>
        <w:rPr>
          <w:rFonts w:ascii="Times New Roman" w:hAnsi="Times New Roman" w:cs="Times New Roman"/>
          <w:sz w:val="24"/>
          <w:szCs w:val="24"/>
        </w:rPr>
        <w:t xml:space="preserve">We would like to thank the many assistants that helped with data collection, including A. </w:t>
      </w:r>
      <w:proofErr w:type="spellStart"/>
      <w:r>
        <w:rPr>
          <w:rFonts w:ascii="Times New Roman" w:hAnsi="Times New Roman" w:cs="Times New Roman"/>
          <w:sz w:val="24"/>
          <w:szCs w:val="24"/>
        </w:rPr>
        <w:t>Haviland</w:t>
      </w:r>
      <w:proofErr w:type="spellEnd"/>
      <w:r>
        <w:rPr>
          <w:rFonts w:ascii="Times New Roman" w:hAnsi="Times New Roman" w:cs="Times New Roman"/>
          <w:sz w:val="24"/>
          <w:szCs w:val="24"/>
        </w:rPr>
        <w:t xml:space="preserve">, </w:t>
      </w:r>
      <w:r>
        <w:rPr>
          <w:rFonts w:ascii="Times New Roman" w:eastAsia="WenQuanYi Micro Hei" w:hAnsi="Times New Roman" w:cs="Times New Roman"/>
          <w:sz w:val="24"/>
          <w:szCs w:val="24"/>
        </w:rPr>
        <w:t xml:space="preserve">M. Cherry, K. Christ, M. </w:t>
      </w:r>
      <w:proofErr w:type="spellStart"/>
      <w:r>
        <w:rPr>
          <w:rFonts w:ascii="Times New Roman" w:eastAsia="WenQuanYi Micro Hei" w:hAnsi="Times New Roman" w:cs="Times New Roman"/>
          <w:sz w:val="24"/>
          <w:szCs w:val="24"/>
        </w:rPr>
        <w:t>Foretich</w:t>
      </w:r>
      <w:proofErr w:type="spellEnd"/>
      <w:r>
        <w:rPr>
          <w:rFonts w:ascii="Times New Roman" w:eastAsia="WenQuanYi Micro Hei" w:hAnsi="Times New Roman" w:cs="Times New Roman"/>
          <w:sz w:val="24"/>
          <w:szCs w:val="24"/>
        </w:rPr>
        <w:t>, A. Griffin, S. Howell, T. Halle, C. Nix, and J. Shapiro.</w:t>
      </w:r>
      <w:r>
        <w:rPr>
          <w:rFonts w:ascii="Times New Roman" w:eastAsia="WenQuanYi Micro Hei" w:hAnsi="Times New Roman" w:cs="Times New Roman"/>
        </w:rPr>
        <w:t> </w:t>
      </w:r>
      <w:r w:rsidR="00420EAD" w:rsidRPr="00420EAD">
        <w:rPr>
          <w:rFonts w:ascii="Times New Roman" w:eastAsia="WenQuanYi Micro Hei" w:hAnsi="Times New Roman" w:cs="Times New Roman"/>
          <w:sz w:val="24"/>
          <w:szCs w:val="24"/>
        </w:rPr>
        <w:t xml:space="preserve">We also </w:t>
      </w:r>
      <w:r w:rsidR="00420EAD">
        <w:rPr>
          <w:rFonts w:ascii="Times New Roman" w:eastAsia="WenQuanYi Micro Hei" w:hAnsi="Times New Roman" w:cs="Times New Roman"/>
          <w:sz w:val="24"/>
          <w:szCs w:val="24"/>
        </w:rPr>
        <w:t>acknowledge</w:t>
      </w:r>
      <w:r w:rsidR="00420EAD" w:rsidRPr="00420EAD">
        <w:rPr>
          <w:rFonts w:ascii="Times New Roman" w:eastAsia="WenQuanYi Micro Hei" w:hAnsi="Times New Roman" w:cs="Times New Roman"/>
          <w:sz w:val="24"/>
          <w:szCs w:val="24"/>
        </w:rPr>
        <w:t xml:space="preserve"> </w:t>
      </w:r>
      <w:proofErr w:type="spellStart"/>
      <w:r w:rsidR="00420EAD" w:rsidRPr="00420EAD">
        <w:rPr>
          <w:rFonts w:ascii="Times New Roman" w:eastAsia="WenQuanYi Micro Hei" w:hAnsi="Times New Roman" w:cs="Times New Roman"/>
          <w:sz w:val="24"/>
          <w:szCs w:val="24"/>
        </w:rPr>
        <w:t>Patrik</w:t>
      </w:r>
      <w:proofErr w:type="spellEnd"/>
      <w:r w:rsidR="00420EAD" w:rsidRPr="00420EAD">
        <w:rPr>
          <w:rFonts w:ascii="Times New Roman" w:eastAsia="WenQuanYi Micro Hei" w:hAnsi="Times New Roman" w:cs="Times New Roman"/>
          <w:sz w:val="24"/>
          <w:szCs w:val="24"/>
        </w:rPr>
        <w:t xml:space="preserve"> </w:t>
      </w:r>
      <w:proofErr w:type="spellStart"/>
      <w:r w:rsidR="00420EAD" w:rsidRPr="00420EAD">
        <w:rPr>
          <w:rFonts w:ascii="Times New Roman" w:eastAsia="WenQuanYi Micro Hei" w:hAnsi="Times New Roman" w:cs="Times New Roman"/>
          <w:sz w:val="24"/>
          <w:szCs w:val="24"/>
        </w:rPr>
        <w:t>Lindenfors</w:t>
      </w:r>
      <w:proofErr w:type="spellEnd"/>
      <w:r w:rsidR="00420EAD" w:rsidRPr="00420EAD">
        <w:rPr>
          <w:rFonts w:ascii="Times New Roman" w:eastAsia="WenQuanYi Micro Hei" w:hAnsi="Times New Roman" w:cs="Times New Roman"/>
          <w:sz w:val="24"/>
          <w:szCs w:val="24"/>
        </w:rPr>
        <w:t xml:space="preserve"> for his work collecting</w:t>
      </w:r>
      <w:r w:rsidR="00DC2476">
        <w:rPr>
          <w:rFonts w:ascii="Times New Roman" w:eastAsia="WenQuanYi Micro Hei" w:hAnsi="Times New Roman" w:cs="Times New Roman"/>
          <w:sz w:val="24"/>
          <w:szCs w:val="24"/>
        </w:rPr>
        <w:t xml:space="preserve"> pre-2006</w:t>
      </w:r>
      <w:r w:rsidR="00420EAD" w:rsidRPr="00420EAD">
        <w:rPr>
          <w:rFonts w:ascii="Times New Roman" w:eastAsia="WenQuanYi Micro Hei" w:hAnsi="Times New Roman" w:cs="Times New Roman"/>
          <w:sz w:val="24"/>
          <w:szCs w:val="24"/>
        </w:rPr>
        <w:t xml:space="preserve"> data in carnivores. </w:t>
      </w:r>
    </w:p>
    <w:p w14:paraId="1275E5AB" w14:textId="77777777" w:rsidR="00447EDC" w:rsidRDefault="00447EDC" w:rsidP="0091609C">
      <w:pPr>
        <w:spacing w:line="480" w:lineRule="auto"/>
        <w:rPr>
          <w:rFonts w:ascii="Times New Roman" w:hAnsi="Times New Roman" w:cs="Times New Roman"/>
          <w:sz w:val="24"/>
          <w:szCs w:val="24"/>
        </w:rPr>
      </w:pPr>
    </w:p>
    <w:p w14:paraId="67342CE8" w14:textId="3DD35632" w:rsidR="004D4A22" w:rsidRPr="004F1D3D" w:rsidRDefault="008C5FE1" w:rsidP="008B774E">
      <w:pPr>
        <w:spacing w:after="0" w:line="480" w:lineRule="auto"/>
        <w:rPr>
          <w:rFonts w:ascii="Times New Roman" w:hAnsi="Times New Roman" w:cs="Times New Roman"/>
          <w:b/>
          <w:sz w:val="24"/>
          <w:szCs w:val="24"/>
        </w:rPr>
      </w:pPr>
      <w:r w:rsidRPr="004F1D3D">
        <w:rPr>
          <w:rFonts w:ascii="Times New Roman" w:hAnsi="Times New Roman" w:cs="Times New Roman"/>
          <w:b/>
          <w:sz w:val="24"/>
          <w:szCs w:val="24"/>
        </w:rPr>
        <w:lastRenderedPageBreak/>
        <w:t>Sources Cited</w:t>
      </w:r>
    </w:p>
    <w:p w14:paraId="57ABA6EF" w14:textId="77777777" w:rsidR="004D4A22" w:rsidRPr="004F1D3D" w:rsidRDefault="008C5FE1" w:rsidP="00083BC6">
      <w:pPr>
        <w:pStyle w:val="EndNoteBibliography"/>
        <w:spacing w:after="0" w:line="480" w:lineRule="auto"/>
        <w:ind w:left="720" w:hanging="720"/>
        <w:rPr>
          <w:rFonts w:ascii="Times New Roman" w:hAnsi="Times New Roman" w:cs="Times New Roman"/>
          <w:sz w:val="24"/>
          <w:szCs w:val="24"/>
        </w:rPr>
      </w:pPr>
      <w:r w:rsidRPr="004F1D3D">
        <w:rPr>
          <w:rFonts w:ascii="Times New Roman" w:hAnsi="Times New Roman" w:cs="Times New Roman"/>
          <w:sz w:val="24"/>
          <w:szCs w:val="24"/>
        </w:rPr>
        <w:fldChar w:fldCharType="begin"/>
      </w:r>
      <w:r w:rsidRPr="004F1D3D">
        <w:rPr>
          <w:rFonts w:ascii="Times New Roman" w:hAnsi="Times New Roman" w:cs="Times New Roman"/>
          <w:sz w:val="24"/>
          <w:szCs w:val="24"/>
        </w:rPr>
        <w:instrText>ADDIN EN.REFLIST</w:instrText>
      </w:r>
      <w:r w:rsidRPr="004F1D3D">
        <w:rPr>
          <w:rFonts w:ascii="Times New Roman" w:hAnsi="Times New Roman" w:cs="Times New Roman"/>
          <w:sz w:val="24"/>
          <w:szCs w:val="24"/>
        </w:rPr>
        <w:fldChar w:fldCharType="separate"/>
      </w:r>
      <w:bookmarkStart w:id="15" w:name="__Fieldmark__1418_76756707"/>
      <w:r w:rsidRPr="004F1D3D">
        <w:rPr>
          <w:rFonts w:ascii="Times New Roman" w:hAnsi="Times New Roman" w:cs="Times New Roman"/>
          <w:sz w:val="24"/>
          <w:szCs w:val="24"/>
        </w:rPr>
        <w:t xml:space="preserve">Bininda-Emonds, O. R., M. Cardillo, K. E. Jones, R. D. MacPhee, R. M. Beck, R. Grenyer, S. A. Price, R. A. Vos, J. L. Gittleman, and A. Purvis. 2007. The delayed rise of present-day mammals. Nature </w:t>
      </w:r>
      <w:r w:rsidRPr="004F1D3D">
        <w:rPr>
          <w:rFonts w:ascii="Times New Roman" w:hAnsi="Times New Roman" w:cs="Times New Roman"/>
          <w:b/>
          <w:sz w:val="24"/>
          <w:szCs w:val="24"/>
        </w:rPr>
        <w:t>446</w:t>
      </w:r>
      <w:r w:rsidRPr="004F1D3D">
        <w:rPr>
          <w:rFonts w:ascii="Times New Roman" w:hAnsi="Times New Roman" w:cs="Times New Roman"/>
          <w:sz w:val="24"/>
          <w:szCs w:val="24"/>
        </w:rPr>
        <w:t>:507-512.</w:t>
      </w:r>
      <w:bookmarkEnd w:id="15"/>
      <w:r w:rsidRPr="004F1D3D">
        <w:rPr>
          <w:rFonts w:ascii="Times New Roman" w:hAnsi="Times New Roman" w:cs="Times New Roman"/>
          <w:sz w:val="24"/>
          <w:szCs w:val="24"/>
        </w:rPr>
        <w:fldChar w:fldCharType="end"/>
      </w:r>
    </w:p>
    <w:p w14:paraId="6F2FF2D1" w14:textId="77777777" w:rsidR="004D4A22" w:rsidRPr="004F1D3D" w:rsidRDefault="008C5FE1" w:rsidP="00083BC6">
      <w:pPr>
        <w:pStyle w:val="EndNoteBibliography"/>
        <w:spacing w:after="0" w:line="480" w:lineRule="auto"/>
        <w:ind w:left="720" w:hanging="720"/>
        <w:rPr>
          <w:rFonts w:ascii="Times New Roman" w:hAnsi="Times New Roman" w:cs="Times New Roman"/>
          <w:sz w:val="24"/>
          <w:szCs w:val="24"/>
        </w:rPr>
      </w:pPr>
      <w:proofErr w:type="gramStart"/>
      <w:r w:rsidRPr="004F1D3D">
        <w:rPr>
          <w:rFonts w:ascii="Times New Roman" w:hAnsi="Times New Roman" w:cs="Times New Roman"/>
          <w:sz w:val="24"/>
          <w:szCs w:val="24"/>
        </w:rPr>
        <w:t xml:space="preserve">Cooper, N., R. Griffin, M. Franz, M. </w:t>
      </w:r>
      <w:proofErr w:type="spellStart"/>
      <w:r w:rsidRPr="004F1D3D">
        <w:rPr>
          <w:rFonts w:ascii="Times New Roman" w:hAnsi="Times New Roman" w:cs="Times New Roman"/>
          <w:sz w:val="24"/>
          <w:szCs w:val="24"/>
        </w:rPr>
        <w:t>Omotayo</w:t>
      </w:r>
      <w:proofErr w:type="spellEnd"/>
      <w:r w:rsidRPr="004F1D3D">
        <w:rPr>
          <w:rFonts w:ascii="Times New Roman" w:hAnsi="Times New Roman" w:cs="Times New Roman"/>
          <w:sz w:val="24"/>
          <w:szCs w:val="24"/>
        </w:rPr>
        <w:t>, and C. L. Nunn.</w:t>
      </w:r>
      <w:proofErr w:type="gramEnd"/>
      <w:r w:rsidRPr="004F1D3D">
        <w:rPr>
          <w:rFonts w:ascii="Times New Roman" w:hAnsi="Times New Roman" w:cs="Times New Roman"/>
          <w:sz w:val="24"/>
          <w:szCs w:val="24"/>
        </w:rPr>
        <w:t xml:space="preserve"> 2012. Phylogenetic host specificity and understanding parasite sharing in primates. Ecology Letters </w:t>
      </w:r>
      <w:r w:rsidRPr="004F1D3D">
        <w:rPr>
          <w:rFonts w:ascii="Times New Roman" w:hAnsi="Times New Roman" w:cs="Times New Roman"/>
          <w:b/>
          <w:sz w:val="24"/>
          <w:szCs w:val="24"/>
        </w:rPr>
        <w:t>15</w:t>
      </w:r>
      <w:r w:rsidRPr="004F1D3D">
        <w:rPr>
          <w:rFonts w:ascii="Times New Roman" w:hAnsi="Times New Roman" w:cs="Times New Roman"/>
          <w:sz w:val="24"/>
          <w:szCs w:val="24"/>
        </w:rPr>
        <w:t>:1370-1377.</w:t>
      </w:r>
    </w:p>
    <w:p w14:paraId="1D832D85" w14:textId="77777777" w:rsidR="004D4A22" w:rsidRPr="004F1D3D" w:rsidRDefault="008C5FE1" w:rsidP="00083BC6">
      <w:pPr>
        <w:pStyle w:val="EndNoteBibliography"/>
        <w:spacing w:after="0" w:line="480" w:lineRule="auto"/>
        <w:ind w:left="720" w:hanging="720"/>
        <w:rPr>
          <w:rFonts w:ascii="Times New Roman" w:hAnsi="Times New Roman" w:cs="Times New Roman"/>
          <w:sz w:val="24"/>
          <w:szCs w:val="24"/>
        </w:rPr>
      </w:pPr>
      <w:proofErr w:type="spellStart"/>
      <w:proofErr w:type="gramStart"/>
      <w:r w:rsidRPr="004F1D3D">
        <w:rPr>
          <w:rFonts w:ascii="Times New Roman" w:hAnsi="Times New Roman" w:cs="Times New Roman"/>
          <w:sz w:val="24"/>
          <w:szCs w:val="24"/>
        </w:rPr>
        <w:t>Corbet</w:t>
      </w:r>
      <w:proofErr w:type="spellEnd"/>
      <w:r w:rsidRPr="004F1D3D">
        <w:rPr>
          <w:rFonts w:ascii="Times New Roman" w:hAnsi="Times New Roman" w:cs="Times New Roman"/>
          <w:sz w:val="24"/>
          <w:szCs w:val="24"/>
        </w:rPr>
        <w:t>, G. B., and J. E. Hill.</w:t>
      </w:r>
      <w:proofErr w:type="gramEnd"/>
      <w:r w:rsidRPr="004F1D3D">
        <w:rPr>
          <w:rFonts w:ascii="Times New Roman" w:hAnsi="Times New Roman" w:cs="Times New Roman"/>
          <w:sz w:val="24"/>
          <w:szCs w:val="24"/>
        </w:rPr>
        <w:t xml:space="preserve"> 1991. A world list of mammalian species. </w:t>
      </w:r>
      <w:proofErr w:type="gramStart"/>
      <w:r w:rsidRPr="004F1D3D">
        <w:rPr>
          <w:rFonts w:ascii="Times New Roman" w:hAnsi="Times New Roman" w:cs="Times New Roman"/>
          <w:sz w:val="24"/>
          <w:szCs w:val="24"/>
        </w:rPr>
        <w:t>Natural History Museum Publications, London, England.</w:t>
      </w:r>
      <w:proofErr w:type="gramEnd"/>
    </w:p>
    <w:p w14:paraId="4C7608E1" w14:textId="77777777" w:rsidR="004D4A22" w:rsidRPr="004F1D3D" w:rsidRDefault="008C5FE1" w:rsidP="00083BC6">
      <w:pPr>
        <w:pStyle w:val="EndNoteBibliography"/>
        <w:spacing w:after="0" w:line="480" w:lineRule="auto"/>
        <w:ind w:left="720" w:hanging="720"/>
        <w:rPr>
          <w:rFonts w:ascii="Times New Roman" w:hAnsi="Times New Roman" w:cs="Times New Roman"/>
          <w:sz w:val="24"/>
          <w:szCs w:val="24"/>
        </w:rPr>
      </w:pPr>
      <w:proofErr w:type="spellStart"/>
      <w:proofErr w:type="gramStart"/>
      <w:r w:rsidRPr="004F1D3D">
        <w:rPr>
          <w:rFonts w:ascii="Times New Roman" w:hAnsi="Times New Roman" w:cs="Times New Roman"/>
          <w:sz w:val="24"/>
          <w:szCs w:val="24"/>
        </w:rPr>
        <w:t>Ezenwa</w:t>
      </w:r>
      <w:proofErr w:type="spellEnd"/>
      <w:r w:rsidRPr="004F1D3D">
        <w:rPr>
          <w:rFonts w:ascii="Times New Roman" w:hAnsi="Times New Roman" w:cs="Times New Roman"/>
          <w:sz w:val="24"/>
          <w:szCs w:val="24"/>
        </w:rPr>
        <w:t xml:space="preserve">, V. O., S. A. Price, S. </w:t>
      </w:r>
      <w:proofErr w:type="spellStart"/>
      <w:r w:rsidRPr="004F1D3D">
        <w:rPr>
          <w:rFonts w:ascii="Times New Roman" w:hAnsi="Times New Roman" w:cs="Times New Roman"/>
          <w:sz w:val="24"/>
          <w:szCs w:val="24"/>
        </w:rPr>
        <w:t>Altizer</w:t>
      </w:r>
      <w:proofErr w:type="spellEnd"/>
      <w:r w:rsidRPr="004F1D3D">
        <w:rPr>
          <w:rFonts w:ascii="Times New Roman" w:hAnsi="Times New Roman" w:cs="Times New Roman"/>
          <w:sz w:val="24"/>
          <w:szCs w:val="24"/>
        </w:rPr>
        <w:t xml:space="preserve">, N. D. </w:t>
      </w:r>
      <w:proofErr w:type="spellStart"/>
      <w:r w:rsidRPr="004F1D3D">
        <w:rPr>
          <w:rFonts w:ascii="Times New Roman" w:hAnsi="Times New Roman" w:cs="Times New Roman"/>
          <w:sz w:val="24"/>
          <w:szCs w:val="24"/>
        </w:rPr>
        <w:t>Vitone</w:t>
      </w:r>
      <w:proofErr w:type="spellEnd"/>
      <w:r w:rsidRPr="004F1D3D">
        <w:rPr>
          <w:rFonts w:ascii="Times New Roman" w:hAnsi="Times New Roman" w:cs="Times New Roman"/>
          <w:sz w:val="24"/>
          <w:szCs w:val="24"/>
        </w:rPr>
        <w:t>, and K. C. Cook.</w:t>
      </w:r>
      <w:proofErr w:type="gramEnd"/>
      <w:r w:rsidRPr="004F1D3D">
        <w:rPr>
          <w:rFonts w:ascii="Times New Roman" w:hAnsi="Times New Roman" w:cs="Times New Roman"/>
          <w:sz w:val="24"/>
          <w:szCs w:val="24"/>
        </w:rPr>
        <w:t xml:space="preserve"> 2006. Host traits and parasite species richness in even and odd</w:t>
      </w:r>
      <w:r w:rsidRPr="004F1D3D">
        <w:rPr>
          <w:rFonts w:ascii="Cambria Math" w:hAnsi="Cambria Math" w:cs="Cambria Math"/>
          <w:sz w:val="24"/>
          <w:szCs w:val="24"/>
        </w:rPr>
        <w:t>‐</w:t>
      </w:r>
      <w:r w:rsidRPr="004F1D3D">
        <w:rPr>
          <w:rFonts w:ascii="Times New Roman" w:hAnsi="Times New Roman" w:cs="Times New Roman"/>
          <w:sz w:val="24"/>
          <w:szCs w:val="24"/>
        </w:rPr>
        <w:t xml:space="preserve">toed hoofed mammals, </w:t>
      </w:r>
      <w:proofErr w:type="spellStart"/>
      <w:r w:rsidRPr="004F1D3D">
        <w:rPr>
          <w:rFonts w:ascii="Times New Roman" w:hAnsi="Times New Roman" w:cs="Times New Roman"/>
          <w:sz w:val="24"/>
          <w:szCs w:val="24"/>
        </w:rPr>
        <w:t>Artiodactyla</w:t>
      </w:r>
      <w:proofErr w:type="spellEnd"/>
      <w:r w:rsidRPr="004F1D3D">
        <w:rPr>
          <w:rFonts w:ascii="Times New Roman" w:hAnsi="Times New Roman" w:cs="Times New Roman"/>
          <w:sz w:val="24"/>
          <w:szCs w:val="24"/>
        </w:rPr>
        <w:t xml:space="preserve"> and </w:t>
      </w:r>
      <w:proofErr w:type="spellStart"/>
      <w:r w:rsidRPr="004F1D3D">
        <w:rPr>
          <w:rFonts w:ascii="Times New Roman" w:hAnsi="Times New Roman" w:cs="Times New Roman"/>
          <w:sz w:val="24"/>
          <w:szCs w:val="24"/>
        </w:rPr>
        <w:t>Perissodactyla</w:t>
      </w:r>
      <w:proofErr w:type="spellEnd"/>
      <w:r w:rsidRPr="004F1D3D">
        <w:rPr>
          <w:rFonts w:ascii="Times New Roman" w:hAnsi="Times New Roman" w:cs="Times New Roman"/>
          <w:sz w:val="24"/>
          <w:szCs w:val="24"/>
        </w:rPr>
        <w:t xml:space="preserve">. </w:t>
      </w:r>
      <w:proofErr w:type="spellStart"/>
      <w:r w:rsidRPr="004F1D3D">
        <w:rPr>
          <w:rFonts w:ascii="Times New Roman" w:hAnsi="Times New Roman" w:cs="Times New Roman"/>
          <w:sz w:val="24"/>
          <w:szCs w:val="24"/>
        </w:rPr>
        <w:t>Oikos</w:t>
      </w:r>
      <w:proofErr w:type="spellEnd"/>
      <w:r w:rsidRPr="004F1D3D">
        <w:rPr>
          <w:rFonts w:ascii="Times New Roman" w:hAnsi="Times New Roman" w:cs="Times New Roman"/>
          <w:sz w:val="24"/>
          <w:szCs w:val="24"/>
        </w:rPr>
        <w:t xml:space="preserve"> </w:t>
      </w:r>
      <w:r w:rsidRPr="004F1D3D">
        <w:rPr>
          <w:rFonts w:ascii="Times New Roman" w:hAnsi="Times New Roman" w:cs="Times New Roman"/>
          <w:b/>
          <w:sz w:val="24"/>
          <w:szCs w:val="24"/>
        </w:rPr>
        <w:t>115</w:t>
      </w:r>
      <w:r w:rsidRPr="004F1D3D">
        <w:rPr>
          <w:rFonts w:ascii="Times New Roman" w:hAnsi="Times New Roman" w:cs="Times New Roman"/>
          <w:sz w:val="24"/>
          <w:szCs w:val="24"/>
        </w:rPr>
        <w:t>:526-536.</w:t>
      </w:r>
    </w:p>
    <w:p w14:paraId="673F771A" w14:textId="77777777" w:rsidR="004D4A22" w:rsidRPr="004F1D3D" w:rsidRDefault="008C5FE1" w:rsidP="00083BC6">
      <w:pPr>
        <w:pStyle w:val="EndNoteBibliography"/>
        <w:spacing w:after="0" w:line="480" w:lineRule="auto"/>
        <w:ind w:left="720" w:hanging="720"/>
        <w:rPr>
          <w:rFonts w:ascii="Times New Roman" w:hAnsi="Times New Roman" w:cs="Times New Roman"/>
          <w:sz w:val="24"/>
          <w:szCs w:val="24"/>
        </w:rPr>
      </w:pPr>
      <w:proofErr w:type="spellStart"/>
      <w:proofErr w:type="gramStart"/>
      <w:r w:rsidRPr="004F1D3D">
        <w:rPr>
          <w:rFonts w:ascii="Times New Roman" w:hAnsi="Times New Roman" w:cs="Times New Roman"/>
          <w:sz w:val="24"/>
          <w:szCs w:val="24"/>
        </w:rPr>
        <w:t>Granoff</w:t>
      </w:r>
      <w:proofErr w:type="spellEnd"/>
      <w:r w:rsidRPr="004F1D3D">
        <w:rPr>
          <w:rFonts w:ascii="Times New Roman" w:hAnsi="Times New Roman" w:cs="Times New Roman"/>
          <w:sz w:val="24"/>
          <w:szCs w:val="24"/>
        </w:rPr>
        <w:t>, A., and R. G. Webster.</w:t>
      </w:r>
      <w:proofErr w:type="gramEnd"/>
      <w:r w:rsidRPr="004F1D3D">
        <w:rPr>
          <w:rFonts w:ascii="Times New Roman" w:hAnsi="Times New Roman" w:cs="Times New Roman"/>
          <w:sz w:val="24"/>
          <w:szCs w:val="24"/>
        </w:rPr>
        <w:t xml:space="preserve"> 1999. Encyclopedia of Virology, 2nd ed. Academic Press Limited, Cambridge, Massachusetts.</w:t>
      </w:r>
    </w:p>
    <w:p w14:paraId="08C918B5" w14:textId="77777777" w:rsidR="004D4A22" w:rsidRPr="004F1D3D" w:rsidRDefault="008C5FE1" w:rsidP="00083BC6">
      <w:pPr>
        <w:pStyle w:val="EndNoteBibliography"/>
        <w:spacing w:after="0" w:line="480" w:lineRule="auto"/>
        <w:ind w:left="720" w:hanging="720"/>
        <w:rPr>
          <w:rFonts w:ascii="Times New Roman" w:hAnsi="Times New Roman" w:cs="Times New Roman"/>
          <w:sz w:val="24"/>
          <w:szCs w:val="24"/>
        </w:rPr>
      </w:pPr>
      <w:proofErr w:type="gramStart"/>
      <w:r w:rsidRPr="004F1D3D">
        <w:rPr>
          <w:rFonts w:ascii="Times New Roman" w:hAnsi="Times New Roman" w:cs="Times New Roman"/>
          <w:sz w:val="24"/>
          <w:szCs w:val="24"/>
        </w:rPr>
        <w:t xml:space="preserve">Huang, S., O. R. </w:t>
      </w:r>
      <w:proofErr w:type="spellStart"/>
      <w:r w:rsidRPr="004F1D3D">
        <w:rPr>
          <w:rFonts w:ascii="Times New Roman" w:hAnsi="Times New Roman" w:cs="Times New Roman"/>
          <w:sz w:val="24"/>
          <w:szCs w:val="24"/>
        </w:rPr>
        <w:t>Bininda</w:t>
      </w:r>
      <w:r w:rsidRPr="004F1D3D">
        <w:rPr>
          <w:rFonts w:ascii="Cambria Math" w:hAnsi="Cambria Math" w:cs="Cambria Math"/>
          <w:sz w:val="24"/>
          <w:szCs w:val="24"/>
        </w:rPr>
        <w:t>‐</w:t>
      </w:r>
      <w:r w:rsidRPr="004F1D3D">
        <w:rPr>
          <w:rFonts w:ascii="Times New Roman" w:hAnsi="Times New Roman" w:cs="Times New Roman"/>
          <w:sz w:val="24"/>
          <w:szCs w:val="24"/>
        </w:rPr>
        <w:t>Emonds</w:t>
      </w:r>
      <w:proofErr w:type="spellEnd"/>
      <w:r w:rsidRPr="004F1D3D">
        <w:rPr>
          <w:rFonts w:ascii="Times New Roman" w:hAnsi="Times New Roman" w:cs="Times New Roman"/>
          <w:sz w:val="24"/>
          <w:szCs w:val="24"/>
        </w:rPr>
        <w:t xml:space="preserve">, P. R. Stephens, J. L. </w:t>
      </w:r>
      <w:proofErr w:type="spellStart"/>
      <w:r w:rsidRPr="004F1D3D">
        <w:rPr>
          <w:rFonts w:ascii="Times New Roman" w:hAnsi="Times New Roman" w:cs="Times New Roman"/>
          <w:sz w:val="24"/>
          <w:szCs w:val="24"/>
        </w:rPr>
        <w:t>Gittleman</w:t>
      </w:r>
      <w:proofErr w:type="spellEnd"/>
      <w:r w:rsidRPr="004F1D3D">
        <w:rPr>
          <w:rFonts w:ascii="Times New Roman" w:hAnsi="Times New Roman" w:cs="Times New Roman"/>
          <w:sz w:val="24"/>
          <w:szCs w:val="24"/>
        </w:rPr>
        <w:t xml:space="preserve">, and S. </w:t>
      </w:r>
      <w:proofErr w:type="spellStart"/>
      <w:r w:rsidRPr="004F1D3D">
        <w:rPr>
          <w:rFonts w:ascii="Times New Roman" w:hAnsi="Times New Roman" w:cs="Times New Roman"/>
          <w:sz w:val="24"/>
          <w:szCs w:val="24"/>
        </w:rPr>
        <w:t>Altizer</w:t>
      </w:r>
      <w:proofErr w:type="spellEnd"/>
      <w:r w:rsidRPr="004F1D3D">
        <w:rPr>
          <w:rFonts w:ascii="Times New Roman" w:hAnsi="Times New Roman" w:cs="Times New Roman"/>
          <w:sz w:val="24"/>
          <w:szCs w:val="24"/>
        </w:rPr>
        <w:t>.</w:t>
      </w:r>
      <w:proofErr w:type="gramEnd"/>
      <w:r w:rsidRPr="004F1D3D">
        <w:rPr>
          <w:rFonts w:ascii="Times New Roman" w:hAnsi="Times New Roman" w:cs="Times New Roman"/>
          <w:sz w:val="24"/>
          <w:szCs w:val="24"/>
        </w:rPr>
        <w:t xml:space="preserve"> 2014. Phylogenetically related and ecologically similar carnivores </w:t>
      </w:r>
      <w:proofErr w:type="spellStart"/>
      <w:r w:rsidRPr="004F1D3D">
        <w:rPr>
          <w:rFonts w:ascii="Times New Roman" w:hAnsi="Times New Roman" w:cs="Times New Roman"/>
          <w:sz w:val="24"/>
          <w:szCs w:val="24"/>
        </w:rPr>
        <w:t>harbour</w:t>
      </w:r>
      <w:proofErr w:type="spellEnd"/>
      <w:r w:rsidRPr="004F1D3D">
        <w:rPr>
          <w:rFonts w:ascii="Times New Roman" w:hAnsi="Times New Roman" w:cs="Times New Roman"/>
          <w:sz w:val="24"/>
          <w:szCs w:val="24"/>
        </w:rPr>
        <w:t xml:space="preserve"> similar parasite assemblages. Journal of Animal Ecology </w:t>
      </w:r>
      <w:r w:rsidRPr="004F1D3D">
        <w:rPr>
          <w:rFonts w:ascii="Times New Roman" w:hAnsi="Times New Roman" w:cs="Times New Roman"/>
          <w:b/>
          <w:sz w:val="24"/>
          <w:szCs w:val="24"/>
        </w:rPr>
        <w:t>83</w:t>
      </w:r>
      <w:r w:rsidRPr="004F1D3D">
        <w:rPr>
          <w:rFonts w:ascii="Times New Roman" w:hAnsi="Times New Roman" w:cs="Times New Roman"/>
          <w:sz w:val="24"/>
          <w:szCs w:val="24"/>
        </w:rPr>
        <w:t>:671-680.</w:t>
      </w:r>
    </w:p>
    <w:p w14:paraId="25C59FB0" w14:textId="77777777" w:rsidR="004D4A22" w:rsidRPr="004F1D3D" w:rsidRDefault="008C5FE1" w:rsidP="00083BC6">
      <w:pPr>
        <w:pStyle w:val="EndNoteBibliography"/>
        <w:spacing w:after="0" w:line="480" w:lineRule="auto"/>
        <w:ind w:left="720" w:hanging="720"/>
        <w:rPr>
          <w:rFonts w:ascii="Times New Roman" w:hAnsi="Times New Roman" w:cs="Times New Roman"/>
          <w:sz w:val="24"/>
          <w:szCs w:val="24"/>
        </w:rPr>
      </w:pPr>
      <w:proofErr w:type="gramStart"/>
      <w:r w:rsidRPr="004F1D3D">
        <w:rPr>
          <w:rFonts w:ascii="Times New Roman" w:hAnsi="Times New Roman" w:cs="Times New Roman"/>
          <w:sz w:val="24"/>
          <w:szCs w:val="24"/>
        </w:rPr>
        <w:t xml:space="preserve">Huang, S., J. M. Drake, J. L. </w:t>
      </w:r>
      <w:proofErr w:type="spellStart"/>
      <w:r w:rsidRPr="004F1D3D">
        <w:rPr>
          <w:rFonts w:ascii="Times New Roman" w:hAnsi="Times New Roman" w:cs="Times New Roman"/>
          <w:sz w:val="24"/>
          <w:szCs w:val="24"/>
        </w:rPr>
        <w:t>Gittleman</w:t>
      </w:r>
      <w:proofErr w:type="spellEnd"/>
      <w:r w:rsidRPr="004F1D3D">
        <w:rPr>
          <w:rFonts w:ascii="Times New Roman" w:hAnsi="Times New Roman" w:cs="Times New Roman"/>
          <w:sz w:val="24"/>
          <w:szCs w:val="24"/>
        </w:rPr>
        <w:t xml:space="preserve">, and S. </w:t>
      </w:r>
      <w:proofErr w:type="spellStart"/>
      <w:r w:rsidRPr="004F1D3D">
        <w:rPr>
          <w:rFonts w:ascii="Times New Roman" w:hAnsi="Times New Roman" w:cs="Times New Roman"/>
          <w:sz w:val="24"/>
          <w:szCs w:val="24"/>
        </w:rPr>
        <w:t>Altizer</w:t>
      </w:r>
      <w:proofErr w:type="spellEnd"/>
      <w:r w:rsidRPr="004F1D3D">
        <w:rPr>
          <w:rFonts w:ascii="Times New Roman" w:hAnsi="Times New Roman" w:cs="Times New Roman"/>
          <w:sz w:val="24"/>
          <w:szCs w:val="24"/>
        </w:rPr>
        <w:t>.</w:t>
      </w:r>
      <w:proofErr w:type="gramEnd"/>
      <w:r w:rsidRPr="004F1D3D">
        <w:rPr>
          <w:rFonts w:ascii="Times New Roman" w:hAnsi="Times New Roman" w:cs="Times New Roman"/>
          <w:sz w:val="24"/>
          <w:szCs w:val="24"/>
        </w:rPr>
        <w:t xml:space="preserve"> 2015. Parasite diversity declines with host evolutionary distinctiveness: A global analysis of carnivores. Evolution </w:t>
      </w:r>
      <w:r w:rsidRPr="004F1D3D">
        <w:rPr>
          <w:rFonts w:ascii="Times New Roman" w:hAnsi="Times New Roman" w:cs="Times New Roman"/>
          <w:b/>
          <w:sz w:val="24"/>
          <w:szCs w:val="24"/>
        </w:rPr>
        <w:t>69</w:t>
      </w:r>
      <w:r w:rsidRPr="004F1D3D">
        <w:rPr>
          <w:rFonts w:ascii="Times New Roman" w:hAnsi="Times New Roman" w:cs="Times New Roman"/>
          <w:sz w:val="24"/>
          <w:szCs w:val="24"/>
        </w:rPr>
        <w:t>:621-630.</w:t>
      </w:r>
    </w:p>
    <w:p w14:paraId="298BE4CD" w14:textId="77777777" w:rsidR="004D4A22" w:rsidRPr="004F1D3D" w:rsidRDefault="008C5FE1" w:rsidP="00083BC6">
      <w:pPr>
        <w:pStyle w:val="EndNoteBibliography"/>
        <w:spacing w:after="0" w:line="480" w:lineRule="auto"/>
        <w:ind w:left="720" w:hanging="720"/>
        <w:rPr>
          <w:rFonts w:ascii="Times New Roman" w:hAnsi="Times New Roman" w:cs="Times New Roman"/>
          <w:sz w:val="24"/>
          <w:szCs w:val="24"/>
        </w:rPr>
      </w:pPr>
      <w:r w:rsidRPr="004F1D3D">
        <w:rPr>
          <w:rFonts w:ascii="Times New Roman" w:hAnsi="Times New Roman" w:cs="Times New Roman"/>
          <w:sz w:val="24"/>
          <w:szCs w:val="24"/>
        </w:rPr>
        <w:t xml:space="preserve">Jones, K. E., J. </w:t>
      </w:r>
      <w:proofErr w:type="spellStart"/>
      <w:r w:rsidRPr="004F1D3D">
        <w:rPr>
          <w:rFonts w:ascii="Times New Roman" w:hAnsi="Times New Roman" w:cs="Times New Roman"/>
          <w:sz w:val="24"/>
          <w:szCs w:val="24"/>
        </w:rPr>
        <w:t>Bielby</w:t>
      </w:r>
      <w:proofErr w:type="spellEnd"/>
      <w:r w:rsidRPr="004F1D3D">
        <w:rPr>
          <w:rFonts w:ascii="Times New Roman" w:hAnsi="Times New Roman" w:cs="Times New Roman"/>
          <w:sz w:val="24"/>
          <w:szCs w:val="24"/>
        </w:rPr>
        <w:t xml:space="preserve">, M. </w:t>
      </w:r>
      <w:proofErr w:type="spellStart"/>
      <w:r w:rsidRPr="004F1D3D">
        <w:rPr>
          <w:rFonts w:ascii="Times New Roman" w:hAnsi="Times New Roman" w:cs="Times New Roman"/>
          <w:sz w:val="24"/>
          <w:szCs w:val="24"/>
        </w:rPr>
        <w:t>Cardillo</w:t>
      </w:r>
      <w:proofErr w:type="spellEnd"/>
      <w:r w:rsidRPr="004F1D3D">
        <w:rPr>
          <w:rFonts w:ascii="Times New Roman" w:hAnsi="Times New Roman" w:cs="Times New Roman"/>
          <w:sz w:val="24"/>
          <w:szCs w:val="24"/>
        </w:rPr>
        <w:t xml:space="preserve">, S. A. Fritz, J. O'Dell, C. D. L. Orme, K. Safi, W. </w:t>
      </w:r>
      <w:proofErr w:type="spellStart"/>
      <w:r w:rsidRPr="004F1D3D">
        <w:rPr>
          <w:rFonts w:ascii="Times New Roman" w:hAnsi="Times New Roman" w:cs="Times New Roman"/>
          <w:sz w:val="24"/>
          <w:szCs w:val="24"/>
        </w:rPr>
        <w:t>Sechrest</w:t>
      </w:r>
      <w:proofErr w:type="spellEnd"/>
      <w:r w:rsidRPr="004F1D3D">
        <w:rPr>
          <w:rFonts w:ascii="Times New Roman" w:hAnsi="Times New Roman" w:cs="Times New Roman"/>
          <w:sz w:val="24"/>
          <w:szCs w:val="24"/>
        </w:rPr>
        <w:t xml:space="preserve">, E. H. </w:t>
      </w:r>
      <w:proofErr w:type="spellStart"/>
      <w:r w:rsidRPr="004F1D3D">
        <w:rPr>
          <w:rFonts w:ascii="Times New Roman" w:hAnsi="Times New Roman" w:cs="Times New Roman"/>
          <w:sz w:val="24"/>
          <w:szCs w:val="24"/>
        </w:rPr>
        <w:t>Boakes</w:t>
      </w:r>
      <w:proofErr w:type="spellEnd"/>
      <w:r w:rsidRPr="004F1D3D">
        <w:rPr>
          <w:rFonts w:ascii="Times New Roman" w:hAnsi="Times New Roman" w:cs="Times New Roman"/>
          <w:sz w:val="24"/>
          <w:szCs w:val="24"/>
        </w:rPr>
        <w:t xml:space="preserve">, and C. Carbone. 2009. </w:t>
      </w:r>
      <w:proofErr w:type="spellStart"/>
      <w:r w:rsidRPr="004F1D3D">
        <w:rPr>
          <w:rFonts w:ascii="Times New Roman" w:hAnsi="Times New Roman" w:cs="Times New Roman"/>
          <w:sz w:val="24"/>
          <w:szCs w:val="24"/>
        </w:rPr>
        <w:t>PanTHERIA</w:t>
      </w:r>
      <w:proofErr w:type="spellEnd"/>
      <w:r w:rsidRPr="004F1D3D">
        <w:rPr>
          <w:rFonts w:ascii="Times New Roman" w:hAnsi="Times New Roman" w:cs="Times New Roman"/>
          <w:sz w:val="24"/>
          <w:szCs w:val="24"/>
        </w:rPr>
        <w:t>: a species</w:t>
      </w:r>
      <w:r w:rsidRPr="004F1D3D">
        <w:rPr>
          <w:rFonts w:ascii="Cambria Math" w:hAnsi="Cambria Math" w:cs="Cambria Math"/>
          <w:sz w:val="24"/>
          <w:szCs w:val="24"/>
        </w:rPr>
        <w:t>‐</w:t>
      </w:r>
      <w:r w:rsidRPr="004F1D3D">
        <w:rPr>
          <w:rFonts w:ascii="Times New Roman" w:hAnsi="Times New Roman" w:cs="Times New Roman"/>
          <w:sz w:val="24"/>
          <w:szCs w:val="24"/>
        </w:rPr>
        <w:t xml:space="preserve">level database of life history, ecology, and geography of extant and recently extinct mammals. Ecology </w:t>
      </w:r>
      <w:r w:rsidRPr="004F1D3D">
        <w:rPr>
          <w:rFonts w:ascii="Times New Roman" w:hAnsi="Times New Roman" w:cs="Times New Roman"/>
          <w:b/>
          <w:sz w:val="24"/>
          <w:szCs w:val="24"/>
        </w:rPr>
        <w:t>90</w:t>
      </w:r>
      <w:r w:rsidRPr="004F1D3D">
        <w:rPr>
          <w:rFonts w:ascii="Times New Roman" w:hAnsi="Times New Roman" w:cs="Times New Roman"/>
          <w:sz w:val="24"/>
          <w:szCs w:val="24"/>
        </w:rPr>
        <w:t>:2648-2648.</w:t>
      </w:r>
    </w:p>
    <w:p w14:paraId="76D55959" w14:textId="77777777" w:rsidR="004D4A22" w:rsidRDefault="008C5FE1" w:rsidP="00083BC6">
      <w:pPr>
        <w:pStyle w:val="EndNoteBibliography"/>
        <w:spacing w:after="0" w:line="480" w:lineRule="auto"/>
        <w:ind w:left="720" w:hanging="720"/>
        <w:rPr>
          <w:rFonts w:ascii="Times New Roman" w:hAnsi="Times New Roman" w:cs="Times New Roman"/>
          <w:sz w:val="24"/>
          <w:szCs w:val="24"/>
        </w:rPr>
      </w:pPr>
      <w:proofErr w:type="spellStart"/>
      <w:proofErr w:type="gramStart"/>
      <w:r w:rsidRPr="004F1D3D">
        <w:rPr>
          <w:rFonts w:ascii="Times New Roman" w:hAnsi="Times New Roman" w:cs="Times New Roman"/>
          <w:sz w:val="24"/>
          <w:szCs w:val="24"/>
        </w:rPr>
        <w:lastRenderedPageBreak/>
        <w:t>Kahle</w:t>
      </w:r>
      <w:proofErr w:type="spellEnd"/>
      <w:r w:rsidRPr="004F1D3D">
        <w:rPr>
          <w:rFonts w:ascii="Times New Roman" w:hAnsi="Times New Roman" w:cs="Times New Roman"/>
          <w:sz w:val="24"/>
          <w:szCs w:val="24"/>
        </w:rPr>
        <w:t>, D., and H. Wickham.</w:t>
      </w:r>
      <w:proofErr w:type="gramEnd"/>
      <w:r w:rsidRPr="004F1D3D">
        <w:rPr>
          <w:rFonts w:ascii="Times New Roman" w:hAnsi="Times New Roman" w:cs="Times New Roman"/>
          <w:sz w:val="24"/>
          <w:szCs w:val="24"/>
        </w:rPr>
        <w:t xml:space="preserve"> 2013. </w:t>
      </w:r>
      <w:proofErr w:type="spellStart"/>
      <w:proofErr w:type="gramStart"/>
      <w:r w:rsidRPr="004F1D3D">
        <w:rPr>
          <w:rFonts w:ascii="Times New Roman" w:hAnsi="Times New Roman" w:cs="Times New Roman"/>
          <w:sz w:val="24"/>
          <w:szCs w:val="24"/>
        </w:rPr>
        <w:t>ggmap</w:t>
      </w:r>
      <w:proofErr w:type="spellEnd"/>
      <w:proofErr w:type="gramEnd"/>
      <w:r w:rsidRPr="004F1D3D">
        <w:rPr>
          <w:rFonts w:ascii="Times New Roman" w:hAnsi="Times New Roman" w:cs="Times New Roman"/>
          <w:sz w:val="24"/>
          <w:szCs w:val="24"/>
        </w:rPr>
        <w:t xml:space="preserve">: Spatial Visualization with ggplot2. R Journal </w:t>
      </w:r>
      <w:r w:rsidRPr="004F1D3D">
        <w:rPr>
          <w:rFonts w:ascii="Times New Roman" w:hAnsi="Times New Roman" w:cs="Times New Roman"/>
          <w:b/>
          <w:sz w:val="24"/>
          <w:szCs w:val="24"/>
        </w:rPr>
        <w:t>5</w:t>
      </w:r>
      <w:r w:rsidRPr="004F1D3D">
        <w:rPr>
          <w:rFonts w:ascii="Times New Roman" w:hAnsi="Times New Roman" w:cs="Times New Roman"/>
          <w:sz w:val="24"/>
          <w:szCs w:val="24"/>
        </w:rPr>
        <w:t>:144-161.</w:t>
      </w:r>
    </w:p>
    <w:p w14:paraId="60308F01" w14:textId="0D89ACB3" w:rsidR="008E426D" w:rsidRPr="008E426D" w:rsidRDefault="008E426D" w:rsidP="00083BC6">
      <w:pPr>
        <w:pStyle w:val="EndNoteBibliography"/>
        <w:spacing w:after="0" w:line="480" w:lineRule="auto"/>
        <w:ind w:left="720" w:hanging="720"/>
        <w:rPr>
          <w:rFonts w:ascii="Times New Roman" w:hAnsi="Times New Roman" w:cs="Times New Roman"/>
          <w:sz w:val="24"/>
          <w:szCs w:val="24"/>
        </w:rPr>
      </w:pPr>
      <w:proofErr w:type="spellStart"/>
      <w:r w:rsidRPr="008E426D">
        <w:rPr>
          <w:rFonts w:ascii="Times New Roman" w:hAnsi="Times New Roman" w:cs="Times New Roman"/>
          <w:sz w:val="24"/>
          <w:szCs w:val="24"/>
        </w:rPr>
        <w:t>Lindenfors</w:t>
      </w:r>
      <w:proofErr w:type="spellEnd"/>
      <w:r w:rsidRPr="008E426D">
        <w:rPr>
          <w:rFonts w:ascii="Times New Roman" w:hAnsi="Times New Roman" w:cs="Times New Roman"/>
          <w:sz w:val="24"/>
          <w:szCs w:val="24"/>
        </w:rPr>
        <w:t xml:space="preserve">, P., C. L. Nunn, K. E. Jones, A. A. Cunningham, W. </w:t>
      </w:r>
      <w:proofErr w:type="spellStart"/>
      <w:r w:rsidRPr="008E426D">
        <w:rPr>
          <w:rFonts w:ascii="Times New Roman" w:hAnsi="Times New Roman" w:cs="Times New Roman"/>
          <w:sz w:val="24"/>
          <w:szCs w:val="24"/>
        </w:rPr>
        <w:t>Sechrest</w:t>
      </w:r>
      <w:proofErr w:type="spellEnd"/>
      <w:r w:rsidRPr="008E426D">
        <w:rPr>
          <w:rFonts w:ascii="Times New Roman" w:hAnsi="Times New Roman" w:cs="Times New Roman"/>
          <w:sz w:val="24"/>
          <w:szCs w:val="24"/>
        </w:rPr>
        <w:t xml:space="preserve">, and J. L. </w:t>
      </w:r>
      <w:proofErr w:type="spellStart"/>
      <w:r w:rsidRPr="008E426D">
        <w:rPr>
          <w:rFonts w:ascii="Times New Roman" w:hAnsi="Times New Roman" w:cs="Times New Roman"/>
          <w:sz w:val="24"/>
          <w:szCs w:val="24"/>
        </w:rPr>
        <w:t>Gittleman</w:t>
      </w:r>
      <w:proofErr w:type="spellEnd"/>
      <w:r w:rsidRPr="008E426D">
        <w:rPr>
          <w:rFonts w:ascii="Times New Roman" w:hAnsi="Times New Roman" w:cs="Times New Roman"/>
          <w:sz w:val="24"/>
          <w:szCs w:val="24"/>
        </w:rPr>
        <w:t xml:space="preserve">. 2007. Parasite species richness in carnivores: effects of host body mass, latitude, geographical range and population density. Global Ecology and Biogeography </w:t>
      </w:r>
      <w:r w:rsidRPr="008E426D">
        <w:rPr>
          <w:rFonts w:ascii="Times New Roman" w:hAnsi="Times New Roman" w:cs="Times New Roman"/>
          <w:b/>
          <w:sz w:val="24"/>
          <w:szCs w:val="24"/>
        </w:rPr>
        <w:t>16</w:t>
      </w:r>
      <w:r w:rsidRPr="008E426D">
        <w:rPr>
          <w:rFonts w:ascii="Times New Roman" w:hAnsi="Times New Roman" w:cs="Times New Roman"/>
          <w:sz w:val="24"/>
          <w:szCs w:val="24"/>
        </w:rPr>
        <w:t>:496-509.</w:t>
      </w:r>
    </w:p>
    <w:p w14:paraId="71D1931B" w14:textId="77777777" w:rsidR="004D4A22" w:rsidRPr="004F1D3D" w:rsidRDefault="008C5FE1" w:rsidP="00083BC6">
      <w:pPr>
        <w:pStyle w:val="EndNoteBibliography"/>
        <w:spacing w:after="0" w:line="480" w:lineRule="auto"/>
        <w:ind w:left="720" w:hanging="720"/>
        <w:rPr>
          <w:rFonts w:ascii="Times New Roman" w:hAnsi="Times New Roman" w:cs="Times New Roman"/>
          <w:sz w:val="24"/>
          <w:szCs w:val="24"/>
        </w:rPr>
      </w:pPr>
      <w:proofErr w:type="gramStart"/>
      <w:r w:rsidRPr="004F1D3D">
        <w:rPr>
          <w:rFonts w:ascii="Times New Roman" w:hAnsi="Times New Roman" w:cs="Times New Roman"/>
          <w:sz w:val="24"/>
          <w:szCs w:val="24"/>
        </w:rPr>
        <w:t xml:space="preserve">Nunn, C. L., S. </w:t>
      </w:r>
      <w:proofErr w:type="spellStart"/>
      <w:r w:rsidRPr="004F1D3D">
        <w:rPr>
          <w:rFonts w:ascii="Times New Roman" w:hAnsi="Times New Roman" w:cs="Times New Roman"/>
          <w:sz w:val="24"/>
          <w:szCs w:val="24"/>
        </w:rPr>
        <w:t>Altizer</w:t>
      </w:r>
      <w:proofErr w:type="spellEnd"/>
      <w:r w:rsidRPr="004F1D3D">
        <w:rPr>
          <w:rFonts w:ascii="Times New Roman" w:hAnsi="Times New Roman" w:cs="Times New Roman"/>
          <w:sz w:val="24"/>
          <w:szCs w:val="24"/>
        </w:rPr>
        <w:t xml:space="preserve">, K. E. Jones, and W. </w:t>
      </w:r>
      <w:proofErr w:type="spellStart"/>
      <w:r w:rsidRPr="004F1D3D">
        <w:rPr>
          <w:rFonts w:ascii="Times New Roman" w:hAnsi="Times New Roman" w:cs="Times New Roman"/>
          <w:sz w:val="24"/>
          <w:szCs w:val="24"/>
        </w:rPr>
        <w:t>Sechrest</w:t>
      </w:r>
      <w:proofErr w:type="spellEnd"/>
      <w:r w:rsidRPr="004F1D3D">
        <w:rPr>
          <w:rFonts w:ascii="Times New Roman" w:hAnsi="Times New Roman" w:cs="Times New Roman"/>
          <w:sz w:val="24"/>
          <w:szCs w:val="24"/>
        </w:rPr>
        <w:t>.</w:t>
      </w:r>
      <w:proofErr w:type="gramEnd"/>
      <w:r w:rsidRPr="004F1D3D">
        <w:rPr>
          <w:rFonts w:ascii="Times New Roman" w:hAnsi="Times New Roman" w:cs="Times New Roman"/>
          <w:sz w:val="24"/>
          <w:szCs w:val="24"/>
        </w:rPr>
        <w:t xml:space="preserve"> 2003. Comparative tests of parasite species richness in primates. The American Naturalist </w:t>
      </w:r>
      <w:r w:rsidRPr="004F1D3D">
        <w:rPr>
          <w:rFonts w:ascii="Times New Roman" w:hAnsi="Times New Roman" w:cs="Times New Roman"/>
          <w:b/>
          <w:sz w:val="24"/>
          <w:szCs w:val="24"/>
        </w:rPr>
        <w:t>162</w:t>
      </w:r>
      <w:r w:rsidRPr="004F1D3D">
        <w:rPr>
          <w:rFonts w:ascii="Times New Roman" w:hAnsi="Times New Roman" w:cs="Times New Roman"/>
          <w:sz w:val="24"/>
          <w:szCs w:val="24"/>
        </w:rPr>
        <w:t>:597-614.</w:t>
      </w:r>
    </w:p>
    <w:p w14:paraId="100562AE" w14:textId="77777777" w:rsidR="004D4A22" w:rsidRPr="004F1D3D" w:rsidRDefault="008C5FE1" w:rsidP="00083BC6">
      <w:pPr>
        <w:pStyle w:val="EndNoteBibliography"/>
        <w:spacing w:after="0" w:line="480" w:lineRule="auto"/>
        <w:ind w:left="720" w:hanging="720"/>
        <w:rPr>
          <w:rFonts w:ascii="Times New Roman" w:hAnsi="Times New Roman" w:cs="Times New Roman"/>
          <w:sz w:val="24"/>
          <w:szCs w:val="24"/>
        </w:rPr>
      </w:pPr>
      <w:proofErr w:type="gramStart"/>
      <w:r w:rsidRPr="004F1D3D">
        <w:rPr>
          <w:rFonts w:ascii="Times New Roman" w:hAnsi="Times New Roman" w:cs="Times New Roman"/>
          <w:sz w:val="24"/>
          <w:szCs w:val="24"/>
        </w:rPr>
        <w:t xml:space="preserve">Nunn, C. L., and S. M. </w:t>
      </w:r>
      <w:proofErr w:type="spellStart"/>
      <w:r w:rsidRPr="004F1D3D">
        <w:rPr>
          <w:rFonts w:ascii="Times New Roman" w:hAnsi="Times New Roman" w:cs="Times New Roman"/>
          <w:sz w:val="24"/>
          <w:szCs w:val="24"/>
        </w:rPr>
        <w:t>Altizer</w:t>
      </w:r>
      <w:proofErr w:type="spellEnd"/>
      <w:r w:rsidRPr="004F1D3D">
        <w:rPr>
          <w:rFonts w:ascii="Times New Roman" w:hAnsi="Times New Roman" w:cs="Times New Roman"/>
          <w:sz w:val="24"/>
          <w:szCs w:val="24"/>
        </w:rPr>
        <w:t>.</w:t>
      </w:r>
      <w:proofErr w:type="gramEnd"/>
      <w:r w:rsidRPr="004F1D3D">
        <w:rPr>
          <w:rFonts w:ascii="Times New Roman" w:hAnsi="Times New Roman" w:cs="Times New Roman"/>
          <w:sz w:val="24"/>
          <w:szCs w:val="24"/>
        </w:rPr>
        <w:t xml:space="preserve"> 2005. The global mammal parasite database: an online resource for infectious disease records in wild primates. Evolutionary Anthropology: Issues, News, and Reviews </w:t>
      </w:r>
      <w:r w:rsidRPr="004F1D3D">
        <w:rPr>
          <w:rFonts w:ascii="Times New Roman" w:hAnsi="Times New Roman" w:cs="Times New Roman"/>
          <w:b/>
          <w:sz w:val="24"/>
          <w:szCs w:val="24"/>
        </w:rPr>
        <w:t>14</w:t>
      </w:r>
      <w:r w:rsidRPr="004F1D3D">
        <w:rPr>
          <w:rFonts w:ascii="Times New Roman" w:hAnsi="Times New Roman" w:cs="Times New Roman"/>
          <w:sz w:val="24"/>
          <w:szCs w:val="24"/>
        </w:rPr>
        <w:t>:1-2.</w:t>
      </w:r>
    </w:p>
    <w:p w14:paraId="39A76808" w14:textId="77777777" w:rsidR="004D4A22" w:rsidRPr="004F1D3D" w:rsidRDefault="008C5FE1" w:rsidP="00083BC6">
      <w:pPr>
        <w:pStyle w:val="EndNoteBibliography"/>
        <w:spacing w:after="0" w:line="480" w:lineRule="auto"/>
        <w:ind w:left="720" w:hanging="720"/>
        <w:rPr>
          <w:rFonts w:ascii="Times New Roman" w:hAnsi="Times New Roman" w:cs="Times New Roman"/>
          <w:sz w:val="24"/>
          <w:szCs w:val="24"/>
        </w:rPr>
      </w:pPr>
      <w:proofErr w:type="gramStart"/>
      <w:r w:rsidRPr="004F1D3D">
        <w:rPr>
          <w:rFonts w:ascii="Times New Roman" w:hAnsi="Times New Roman" w:cs="Times New Roman"/>
          <w:sz w:val="24"/>
          <w:szCs w:val="24"/>
        </w:rPr>
        <w:t>Pedersen, A. B., and T. J. Davies.</w:t>
      </w:r>
      <w:proofErr w:type="gramEnd"/>
      <w:r w:rsidRPr="004F1D3D">
        <w:rPr>
          <w:rFonts w:ascii="Times New Roman" w:hAnsi="Times New Roman" w:cs="Times New Roman"/>
          <w:sz w:val="24"/>
          <w:szCs w:val="24"/>
        </w:rPr>
        <w:t xml:space="preserve"> 2009. Cross-species pathogen transmission and disease emergence in primates. </w:t>
      </w:r>
      <w:proofErr w:type="spellStart"/>
      <w:r w:rsidRPr="004F1D3D">
        <w:rPr>
          <w:rFonts w:ascii="Times New Roman" w:hAnsi="Times New Roman" w:cs="Times New Roman"/>
          <w:sz w:val="24"/>
          <w:szCs w:val="24"/>
        </w:rPr>
        <w:t>EcoHealth</w:t>
      </w:r>
      <w:proofErr w:type="spellEnd"/>
      <w:r w:rsidRPr="004F1D3D">
        <w:rPr>
          <w:rFonts w:ascii="Times New Roman" w:hAnsi="Times New Roman" w:cs="Times New Roman"/>
          <w:sz w:val="24"/>
          <w:szCs w:val="24"/>
        </w:rPr>
        <w:t xml:space="preserve"> </w:t>
      </w:r>
      <w:r w:rsidRPr="004F1D3D">
        <w:rPr>
          <w:rFonts w:ascii="Times New Roman" w:hAnsi="Times New Roman" w:cs="Times New Roman"/>
          <w:b/>
          <w:sz w:val="24"/>
          <w:szCs w:val="24"/>
        </w:rPr>
        <w:t>6</w:t>
      </w:r>
      <w:r w:rsidRPr="004F1D3D">
        <w:rPr>
          <w:rFonts w:ascii="Times New Roman" w:hAnsi="Times New Roman" w:cs="Times New Roman"/>
          <w:sz w:val="24"/>
          <w:szCs w:val="24"/>
        </w:rPr>
        <w:t>:496-508.</w:t>
      </w:r>
    </w:p>
    <w:p w14:paraId="664EC4EF" w14:textId="77777777" w:rsidR="004D4A22" w:rsidRPr="004F1D3D" w:rsidRDefault="008C5FE1" w:rsidP="00083BC6">
      <w:pPr>
        <w:pStyle w:val="EndNoteBibliography"/>
        <w:spacing w:after="0" w:line="480" w:lineRule="auto"/>
        <w:ind w:left="720" w:hanging="720"/>
        <w:rPr>
          <w:rFonts w:ascii="Times New Roman" w:hAnsi="Times New Roman" w:cs="Times New Roman"/>
          <w:sz w:val="24"/>
          <w:szCs w:val="24"/>
        </w:rPr>
      </w:pPr>
      <w:proofErr w:type="gramStart"/>
      <w:r w:rsidRPr="004F1D3D">
        <w:rPr>
          <w:rFonts w:ascii="Times New Roman" w:hAnsi="Times New Roman" w:cs="Times New Roman"/>
          <w:sz w:val="24"/>
          <w:szCs w:val="24"/>
        </w:rPr>
        <w:t xml:space="preserve">Samuel, W. M., M. J. </w:t>
      </w:r>
      <w:proofErr w:type="spellStart"/>
      <w:r w:rsidRPr="004F1D3D">
        <w:rPr>
          <w:rFonts w:ascii="Times New Roman" w:hAnsi="Times New Roman" w:cs="Times New Roman"/>
          <w:sz w:val="24"/>
          <w:szCs w:val="24"/>
        </w:rPr>
        <w:t>Pybus</w:t>
      </w:r>
      <w:proofErr w:type="spellEnd"/>
      <w:r w:rsidRPr="004F1D3D">
        <w:rPr>
          <w:rFonts w:ascii="Times New Roman" w:hAnsi="Times New Roman" w:cs="Times New Roman"/>
          <w:sz w:val="24"/>
          <w:szCs w:val="24"/>
        </w:rPr>
        <w:t xml:space="preserve">, and A. A. </w:t>
      </w:r>
      <w:proofErr w:type="spellStart"/>
      <w:r w:rsidRPr="004F1D3D">
        <w:rPr>
          <w:rFonts w:ascii="Times New Roman" w:hAnsi="Times New Roman" w:cs="Times New Roman"/>
          <w:sz w:val="24"/>
          <w:szCs w:val="24"/>
        </w:rPr>
        <w:t>Kocan</w:t>
      </w:r>
      <w:proofErr w:type="spellEnd"/>
      <w:r w:rsidRPr="004F1D3D">
        <w:rPr>
          <w:rFonts w:ascii="Times New Roman" w:hAnsi="Times New Roman" w:cs="Times New Roman"/>
          <w:sz w:val="24"/>
          <w:szCs w:val="24"/>
        </w:rPr>
        <w:t>.</w:t>
      </w:r>
      <w:proofErr w:type="gramEnd"/>
      <w:r w:rsidRPr="004F1D3D">
        <w:rPr>
          <w:rFonts w:ascii="Times New Roman" w:hAnsi="Times New Roman" w:cs="Times New Roman"/>
          <w:sz w:val="24"/>
          <w:szCs w:val="24"/>
        </w:rPr>
        <w:t xml:space="preserve"> 2001. Parasitic diseases of wild mammals, 2nd ed. Iowa state university press, Ames, Iowa.</w:t>
      </w:r>
    </w:p>
    <w:p w14:paraId="76E5F058" w14:textId="21C667F8" w:rsidR="004D4A22" w:rsidRPr="004F1D3D" w:rsidRDefault="00F52C22" w:rsidP="00083BC6">
      <w:pPr>
        <w:pStyle w:val="EndNoteBibliography"/>
        <w:spacing w:after="0" w:line="480" w:lineRule="auto"/>
        <w:ind w:left="720" w:hanging="720"/>
        <w:rPr>
          <w:rFonts w:ascii="Times New Roman" w:hAnsi="Times New Roman" w:cs="Times New Roman"/>
          <w:sz w:val="24"/>
          <w:szCs w:val="24"/>
        </w:rPr>
      </w:pPr>
      <w:proofErr w:type="gramStart"/>
      <w:r w:rsidRPr="004F1D3D">
        <w:rPr>
          <w:rFonts w:ascii="Times New Roman" w:hAnsi="Times New Roman" w:cs="Times New Roman"/>
          <w:sz w:val="24"/>
          <w:szCs w:val="24"/>
        </w:rPr>
        <w:t>R Core Development Team</w:t>
      </w:r>
      <w:r w:rsidR="008C5FE1" w:rsidRPr="004F1D3D">
        <w:rPr>
          <w:rFonts w:ascii="Times New Roman" w:hAnsi="Times New Roman" w:cs="Times New Roman"/>
          <w:sz w:val="24"/>
          <w:szCs w:val="24"/>
        </w:rPr>
        <w:t>.</w:t>
      </w:r>
      <w:proofErr w:type="gramEnd"/>
      <w:r w:rsidR="008C5FE1" w:rsidRPr="004F1D3D">
        <w:rPr>
          <w:rFonts w:ascii="Times New Roman" w:hAnsi="Times New Roman" w:cs="Times New Roman"/>
          <w:sz w:val="24"/>
          <w:szCs w:val="24"/>
        </w:rPr>
        <w:t xml:space="preserve"> 2013. R: A language and environment for statistical computing. R: A language and environment for statistical computing, Vienna, Austria.</w:t>
      </w:r>
    </w:p>
    <w:p w14:paraId="6E4252E8" w14:textId="77777777" w:rsidR="004D4A22" w:rsidRPr="004F1D3D" w:rsidRDefault="008C5FE1" w:rsidP="00083BC6">
      <w:pPr>
        <w:pStyle w:val="EndNoteBibliography"/>
        <w:spacing w:after="0" w:line="480" w:lineRule="auto"/>
        <w:ind w:left="720" w:hanging="720"/>
        <w:rPr>
          <w:rFonts w:ascii="Times New Roman" w:hAnsi="Times New Roman" w:cs="Times New Roman"/>
          <w:sz w:val="24"/>
          <w:szCs w:val="24"/>
        </w:rPr>
      </w:pPr>
      <w:proofErr w:type="gramStart"/>
      <w:r w:rsidRPr="004F1D3D">
        <w:rPr>
          <w:rFonts w:ascii="Times New Roman" w:hAnsi="Times New Roman" w:cs="Times New Roman"/>
          <w:sz w:val="24"/>
          <w:szCs w:val="24"/>
        </w:rPr>
        <w:t>Williams, E. S., and I. K. Barker.</w:t>
      </w:r>
      <w:proofErr w:type="gramEnd"/>
      <w:r w:rsidRPr="004F1D3D">
        <w:rPr>
          <w:rFonts w:ascii="Times New Roman" w:hAnsi="Times New Roman" w:cs="Times New Roman"/>
          <w:sz w:val="24"/>
          <w:szCs w:val="24"/>
        </w:rPr>
        <w:t xml:space="preserve"> 2001. Infectious diseases of wild mammals, 3rd ed. John Wiley &amp; Sons, Hoboken, New Jersey.</w:t>
      </w:r>
    </w:p>
    <w:p w14:paraId="017380B3" w14:textId="77777777" w:rsidR="004D4A22" w:rsidRPr="004F1D3D" w:rsidRDefault="008C5FE1" w:rsidP="00083BC6">
      <w:pPr>
        <w:pStyle w:val="EndNoteBibliography"/>
        <w:spacing w:after="0" w:line="480" w:lineRule="auto"/>
        <w:ind w:left="720" w:hanging="720"/>
        <w:rPr>
          <w:rFonts w:ascii="Times New Roman" w:hAnsi="Times New Roman" w:cs="Times New Roman"/>
          <w:sz w:val="24"/>
          <w:szCs w:val="24"/>
        </w:rPr>
      </w:pPr>
      <w:proofErr w:type="gramStart"/>
      <w:r w:rsidRPr="004F1D3D">
        <w:rPr>
          <w:rFonts w:ascii="Times New Roman" w:hAnsi="Times New Roman" w:cs="Times New Roman"/>
          <w:sz w:val="24"/>
          <w:szCs w:val="24"/>
        </w:rPr>
        <w:t>Wilson, D. E., and D. M. Reeder.</w:t>
      </w:r>
      <w:proofErr w:type="gramEnd"/>
      <w:r w:rsidRPr="004F1D3D">
        <w:rPr>
          <w:rFonts w:ascii="Times New Roman" w:hAnsi="Times New Roman" w:cs="Times New Roman"/>
          <w:sz w:val="24"/>
          <w:szCs w:val="24"/>
        </w:rPr>
        <w:t xml:space="preserve"> 1993. Mammals species of the world. </w:t>
      </w:r>
      <w:proofErr w:type="gramStart"/>
      <w:r w:rsidRPr="004F1D3D">
        <w:rPr>
          <w:rFonts w:ascii="Times New Roman" w:hAnsi="Times New Roman" w:cs="Times New Roman"/>
          <w:sz w:val="24"/>
          <w:szCs w:val="24"/>
        </w:rPr>
        <w:t xml:space="preserve">Smithsonian </w:t>
      </w:r>
      <w:proofErr w:type="spellStart"/>
      <w:r w:rsidRPr="004F1D3D">
        <w:rPr>
          <w:rFonts w:ascii="Times New Roman" w:hAnsi="Times New Roman" w:cs="Times New Roman"/>
          <w:sz w:val="24"/>
          <w:szCs w:val="24"/>
        </w:rPr>
        <w:t>Institut</w:t>
      </w:r>
      <w:proofErr w:type="spellEnd"/>
      <w:r w:rsidRPr="004F1D3D">
        <w:rPr>
          <w:rFonts w:ascii="Times New Roman" w:hAnsi="Times New Roman" w:cs="Times New Roman"/>
          <w:sz w:val="24"/>
          <w:szCs w:val="24"/>
        </w:rPr>
        <w:t xml:space="preserve"> Press, Washington &amp; </w:t>
      </w:r>
      <w:proofErr w:type="spellStart"/>
      <w:r w:rsidRPr="004F1D3D">
        <w:rPr>
          <w:rFonts w:ascii="Times New Roman" w:hAnsi="Times New Roman" w:cs="Times New Roman"/>
          <w:sz w:val="24"/>
          <w:szCs w:val="24"/>
        </w:rPr>
        <w:t>Londres</w:t>
      </w:r>
      <w:proofErr w:type="spellEnd"/>
      <w:r w:rsidRPr="004F1D3D">
        <w:rPr>
          <w:rFonts w:ascii="Times New Roman" w:hAnsi="Times New Roman" w:cs="Times New Roman"/>
          <w:sz w:val="24"/>
          <w:szCs w:val="24"/>
        </w:rPr>
        <w:t>, Washington, D.C.</w:t>
      </w:r>
      <w:proofErr w:type="gramEnd"/>
    </w:p>
    <w:p w14:paraId="42360C54" w14:textId="1E360508" w:rsidR="008E426D" w:rsidRDefault="008C5FE1" w:rsidP="008E426D">
      <w:pPr>
        <w:pStyle w:val="EndNoteBibliography"/>
        <w:spacing w:line="480" w:lineRule="auto"/>
        <w:ind w:left="720" w:hanging="720"/>
        <w:rPr>
          <w:rFonts w:ascii="Times New Roman" w:hAnsi="Times New Roman" w:cs="Times New Roman"/>
          <w:sz w:val="24"/>
          <w:szCs w:val="24"/>
        </w:rPr>
      </w:pPr>
      <w:proofErr w:type="gramStart"/>
      <w:r w:rsidRPr="004F1D3D">
        <w:rPr>
          <w:rFonts w:ascii="Times New Roman" w:hAnsi="Times New Roman" w:cs="Times New Roman"/>
          <w:sz w:val="24"/>
          <w:szCs w:val="24"/>
        </w:rPr>
        <w:t>Wilson, D. E., and D. M. Reeder.</w:t>
      </w:r>
      <w:proofErr w:type="gramEnd"/>
      <w:r w:rsidRPr="004F1D3D">
        <w:rPr>
          <w:rFonts w:ascii="Times New Roman" w:hAnsi="Times New Roman" w:cs="Times New Roman"/>
          <w:sz w:val="24"/>
          <w:szCs w:val="24"/>
        </w:rPr>
        <w:t xml:space="preserve"> 2005. Mammal species of the world: a taxonomic and geographic reference. </w:t>
      </w:r>
      <w:proofErr w:type="gramStart"/>
      <w:r w:rsidRPr="004F1D3D">
        <w:rPr>
          <w:rFonts w:ascii="Times New Roman" w:hAnsi="Times New Roman" w:cs="Times New Roman"/>
          <w:sz w:val="24"/>
          <w:szCs w:val="24"/>
        </w:rPr>
        <w:t>John Hopkins University Press, Baltimore MD.</w:t>
      </w:r>
      <w:proofErr w:type="gramEnd"/>
    </w:p>
    <w:sectPr w:rsidR="008E426D" w:rsidSect="00083BC6">
      <w:headerReference w:type="default" r:id="rId16"/>
      <w:pgSz w:w="12240" w:h="15840"/>
      <w:pgMar w:top="1440" w:right="1440" w:bottom="1440" w:left="1440" w:header="0" w:footer="0" w:gutter="0"/>
      <w:lnNumType w:countBy="1"/>
      <w:cols w:space="720"/>
      <w:formProt w:val="0"/>
      <w:docGrid w:linePitch="360" w:charSpace="-2049"/>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15C797" w15:done="0"/>
  <w15:commentEx w15:paraId="2758673F" w15:done="0"/>
  <w15:commentEx w15:paraId="1D0F0FAB" w15:done="0"/>
  <w15:commentEx w15:paraId="175AD525" w15:done="0"/>
  <w15:commentEx w15:paraId="596A0FB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DE0A33" w14:textId="77777777" w:rsidR="00502322" w:rsidRDefault="00502322" w:rsidP="00083BC6">
      <w:pPr>
        <w:spacing w:after="0" w:line="240" w:lineRule="auto"/>
      </w:pPr>
      <w:r>
        <w:separator/>
      </w:r>
    </w:p>
  </w:endnote>
  <w:endnote w:type="continuationSeparator" w:id="0">
    <w:p w14:paraId="7F9EBDC9" w14:textId="77777777" w:rsidR="00502322" w:rsidRDefault="00502322" w:rsidP="00083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enQuanYi Micro Hei">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44907E" w14:textId="77777777" w:rsidR="00502322" w:rsidRDefault="00502322" w:rsidP="00083BC6">
      <w:pPr>
        <w:spacing w:after="0" w:line="240" w:lineRule="auto"/>
      </w:pPr>
      <w:r>
        <w:separator/>
      </w:r>
    </w:p>
  </w:footnote>
  <w:footnote w:type="continuationSeparator" w:id="0">
    <w:p w14:paraId="7BF20CFC" w14:textId="77777777" w:rsidR="00502322" w:rsidRDefault="00502322" w:rsidP="00083B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D01F2B" w14:textId="77777777" w:rsidR="002B0E01" w:rsidRDefault="002B0E01">
    <w:pPr>
      <w:pStyle w:val="Header"/>
      <w:jc w:val="right"/>
      <w:rPr>
        <w:rFonts w:ascii="Times New Roman" w:hAnsi="Times New Roman" w:cs="Times New Roman"/>
      </w:rPr>
    </w:pPr>
  </w:p>
  <w:p w14:paraId="506A9F62" w14:textId="22E95698" w:rsidR="00083BC6" w:rsidRPr="00083BC6" w:rsidRDefault="00083BC6">
    <w:pPr>
      <w:pStyle w:val="Header"/>
      <w:jc w:val="right"/>
      <w:rPr>
        <w:rFonts w:ascii="Times New Roman" w:hAnsi="Times New Roman" w:cs="Times New Roman"/>
      </w:rPr>
    </w:pPr>
    <w:r w:rsidRPr="00083BC6">
      <w:rPr>
        <w:rFonts w:ascii="Times New Roman" w:hAnsi="Times New Roman" w:cs="Times New Roman"/>
      </w:rPr>
      <w:t xml:space="preserve">GMPD v. 2.0 Page </w:t>
    </w:r>
    <w:sdt>
      <w:sdtPr>
        <w:rPr>
          <w:rFonts w:ascii="Times New Roman" w:hAnsi="Times New Roman" w:cs="Times New Roman"/>
        </w:rPr>
        <w:id w:val="384920934"/>
        <w:docPartObj>
          <w:docPartGallery w:val="Page Numbers (Top of Page)"/>
          <w:docPartUnique/>
        </w:docPartObj>
      </w:sdtPr>
      <w:sdtEndPr>
        <w:rPr>
          <w:noProof/>
        </w:rPr>
      </w:sdtEndPr>
      <w:sdtContent>
        <w:r w:rsidRPr="00083BC6">
          <w:rPr>
            <w:rFonts w:ascii="Times New Roman" w:hAnsi="Times New Roman" w:cs="Times New Roman"/>
          </w:rPr>
          <w:fldChar w:fldCharType="begin"/>
        </w:r>
        <w:r w:rsidRPr="00083BC6">
          <w:rPr>
            <w:rFonts w:ascii="Times New Roman" w:hAnsi="Times New Roman" w:cs="Times New Roman"/>
          </w:rPr>
          <w:instrText xml:space="preserve"> PAGE   \* MERGEFORMAT </w:instrText>
        </w:r>
        <w:r w:rsidRPr="00083BC6">
          <w:rPr>
            <w:rFonts w:ascii="Times New Roman" w:hAnsi="Times New Roman" w:cs="Times New Roman"/>
          </w:rPr>
          <w:fldChar w:fldCharType="separate"/>
        </w:r>
        <w:r w:rsidR="004D1576">
          <w:rPr>
            <w:rFonts w:ascii="Times New Roman" w:hAnsi="Times New Roman" w:cs="Times New Roman"/>
            <w:noProof/>
          </w:rPr>
          <w:t>2</w:t>
        </w:r>
        <w:r w:rsidRPr="00083BC6">
          <w:rPr>
            <w:rFonts w:ascii="Times New Roman" w:hAnsi="Times New Roman" w:cs="Times New Roman"/>
            <w:noProof/>
          </w:rPr>
          <w:fldChar w:fldCharType="end"/>
        </w:r>
      </w:sdtContent>
    </w:sdt>
  </w:p>
  <w:p w14:paraId="59E550AE" w14:textId="26CE38ED" w:rsidR="00083BC6" w:rsidRPr="00083BC6" w:rsidRDefault="00083BC6">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cology_v2&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df59xv0i5eerved0r6vswt4tvsd2teet0px&quot;&gt;GMPD_cited&lt;record-ids&gt;&lt;item&gt;7&lt;/item&gt;&lt;/record-ids&gt;&lt;/item&gt;&lt;/Libraries&gt;"/>
  </w:docVars>
  <w:rsids>
    <w:rsidRoot w:val="004D4A22"/>
    <w:rsid w:val="00011E03"/>
    <w:rsid w:val="000136ED"/>
    <w:rsid w:val="000357D4"/>
    <w:rsid w:val="000601F3"/>
    <w:rsid w:val="00083499"/>
    <w:rsid w:val="00083BC6"/>
    <w:rsid w:val="000879D3"/>
    <w:rsid w:val="000C7A80"/>
    <w:rsid w:val="000D1DED"/>
    <w:rsid w:val="000F6329"/>
    <w:rsid w:val="00123E62"/>
    <w:rsid w:val="0018021B"/>
    <w:rsid w:val="00185923"/>
    <w:rsid w:val="001907ED"/>
    <w:rsid w:val="001B5428"/>
    <w:rsid w:val="001D1737"/>
    <w:rsid w:val="002317D6"/>
    <w:rsid w:val="002369C0"/>
    <w:rsid w:val="00275BE2"/>
    <w:rsid w:val="0029482C"/>
    <w:rsid w:val="002B0E01"/>
    <w:rsid w:val="002C23FC"/>
    <w:rsid w:val="00325060"/>
    <w:rsid w:val="00361AD7"/>
    <w:rsid w:val="00380B80"/>
    <w:rsid w:val="00380D92"/>
    <w:rsid w:val="003B0088"/>
    <w:rsid w:val="003C0D54"/>
    <w:rsid w:val="003D1E7D"/>
    <w:rsid w:val="003E0A3A"/>
    <w:rsid w:val="004055EF"/>
    <w:rsid w:val="00420EAD"/>
    <w:rsid w:val="00444D5F"/>
    <w:rsid w:val="00447EDC"/>
    <w:rsid w:val="00454733"/>
    <w:rsid w:val="00466856"/>
    <w:rsid w:val="00480DCA"/>
    <w:rsid w:val="004C72C6"/>
    <w:rsid w:val="004D1576"/>
    <w:rsid w:val="004D4A22"/>
    <w:rsid w:val="004D6B4D"/>
    <w:rsid w:val="004F1D3D"/>
    <w:rsid w:val="00502322"/>
    <w:rsid w:val="00531FEC"/>
    <w:rsid w:val="00537B1C"/>
    <w:rsid w:val="00563DE9"/>
    <w:rsid w:val="005718AB"/>
    <w:rsid w:val="005754C1"/>
    <w:rsid w:val="00576A0D"/>
    <w:rsid w:val="00584C70"/>
    <w:rsid w:val="00632F18"/>
    <w:rsid w:val="00633306"/>
    <w:rsid w:val="00653D11"/>
    <w:rsid w:val="00656BA4"/>
    <w:rsid w:val="00666575"/>
    <w:rsid w:val="006C4FCF"/>
    <w:rsid w:val="006C682B"/>
    <w:rsid w:val="006D407D"/>
    <w:rsid w:val="006D6E47"/>
    <w:rsid w:val="0071148E"/>
    <w:rsid w:val="0072431E"/>
    <w:rsid w:val="007262F7"/>
    <w:rsid w:val="007268AD"/>
    <w:rsid w:val="007343D5"/>
    <w:rsid w:val="007364BB"/>
    <w:rsid w:val="0074780A"/>
    <w:rsid w:val="00762355"/>
    <w:rsid w:val="00766B66"/>
    <w:rsid w:val="0077182A"/>
    <w:rsid w:val="00786B3D"/>
    <w:rsid w:val="007C3231"/>
    <w:rsid w:val="007D4D6D"/>
    <w:rsid w:val="007D55B7"/>
    <w:rsid w:val="007E7ADE"/>
    <w:rsid w:val="00826CD8"/>
    <w:rsid w:val="0083371E"/>
    <w:rsid w:val="00835CAF"/>
    <w:rsid w:val="0084639B"/>
    <w:rsid w:val="00875DEC"/>
    <w:rsid w:val="008928C8"/>
    <w:rsid w:val="008B774E"/>
    <w:rsid w:val="008C303D"/>
    <w:rsid w:val="008C5FE1"/>
    <w:rsid w:val="008E426D"/>
    <w:rsid w:val="008E7D6B"/>
    <w:rsid w:val="008F7E66"/>
    <w:rsid w:val="0091609C"/>
    <w:rsid w:val="0095290F"/>
    <w:rsid w:val="00956247"/>
    <w:rsid w:val="00975B3B"/>
    <w:rsid w:val="009773CC"/>
    <w:rsid w:val="009776EC"/>
    <w:rsid w:val="0098283D"/>
    <w:rsid w:val="009979F2"/>
    <w:rsid w:val="009C38EA"/>
    <w:rsid w:val="009E5F12"/>
    <w:rsid w:val="009E6895"/>
    <w:rsid w:val="00A04C75"/>
    <w:rsid w:val="00A2361F"/>
    <w:rsid w:val="00A3364D"/>
    <w:rsid w:val="00A42A16"/>
    <w:rsid w:val="00A44435"/>
    <w:rsid w:val="00A7630D"/>
    <w:rsid w:val="00AA523A"/>
    <w:rsid w:val="00AE2922"/>
    <w:rsid w:val="00AF3CA5"/>
    <w:rsid w:val="00B102C8"/>
    <w:rsid w:val="00B44C19"/>
    <w:rsid w:val="00B67A2F"/>
    <w:rsid w:val="00B75920"/>
    <w:rsid w:val="00B843A2"/>
    <w:rsid w:val="00B93CB8"/>
    <w:rsid w:val="00B93F2F"/>
    <w:rsid w:val="00BA285D"/>
    <w:rsid w:val="00C00247"/>
    <w:rsid w:val="00C1699B"/>
    <w:rsid w:val="00C60CEA"/>
    <w:rsid w:val="00C70F08"/>
    <w:rsid w:val="00C77782"/>
    <w:rsid w:val="00C872E0"/>
    <w:rsid w:val="00CB3D1B"/>
    <w:rsid w:val="00CD46FD"/>
    <w:rsid w:val="00CE39EB"/>
    <w:rsid w:val="00CF0067"/>
    <w:rsid w:val="00CF3973"/>
    <w:rsid w:val="00CF4FC7"/>
    <w:rsid w:val="00D13B5B"/>
    <w:rsid w:val="00D31FF4"/>
    <w:rsid w:val="00D5531C"/>
    <w:rsid w:val="00D6413B"/>
    <w:rsid w:val="00D92B82"/>
    <w:rsid w:val="00DA5AAE"/>
    <w:rsid w:val="00DB457A"/>
    <w:rsid w:val="00DC2476"/>
    <w:rsid w:val="00DD5FB8"/>
    <w:rsid w:val="00E11611"/>
    <w:rsid w:val="00E270F2"/>
    <w:rsid w:val="00E410A4"/>
    <w:rsid w:val="00E625E3"/>
    <w:rsid w:val="00E734AD"/>
    <w:rsid w:val="00EA0DDC"/>
    <w:rsid w:val="00EB5CC6"/>
    <w:rsid w:val="00EF6934"/>
    <w:rsid w:val="00F21174"/>
    <w:rsid w:val="00F34460"/>
    <w:rsid w:val="00F52C22"/>
    <w:rsid w:val="00F71D23"/>
    <w:rsid w:val="00FA0D9F"/>
    <w:rsid w:val="00FA279D"/>
    <w:rsid w:val="00FB3302"/>
    <w:rsid w:val="00FB5C93"/>
    <w:rsid w:val="00FC1E4D"/>
    <w:rsid w:val="00FC320C"/>
    <w:rsid w:val="00FC77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F7E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paragraph" w:styleId="Heading3">
    <w:name w:val="heading 3"/>
    <w:basedOn w:val="Normal"/>
    <w:link w:val="Heading3Char"/>
    <w:uiPriority w:val="9"/>
    <w:qFormat/>
    <w:rsid w:val="004F1D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296B5C"/>
    <w:rPr>
      <w:color w:val="0000FF" w:themeColor="hyperlink"/>
      <w:u w:val="single"/>
    </w:rPr>
  </w:style>
  <w:style w:type="character" w:customStyle="1" w:styleId="BalloonTextChar">
    <w:name w:val="Balloon Text Char"/>
    <w:basedOn w:val="DefaultParagraphFont"/>
    <w:link w:val="BalloonText"/>
    <w:uiPriority w:val="99"/>
    <w:semiHidden/>
    <w:qFormat/>
    <w:rsid w:val="009B166A"/>
    <w:rPr>
      <w:rFonts w:ascii="Tahoma" w:hAnsi="Tahoma" w:cs="Tahoma"/>
      <w:sz w:val="16"/>
      <w:szCs w:val="16"/>
    </w:rPr>
  </w:style>
  <w:style w:type="character" w:styleId="CommentReference">
    <w:name w:val="annotation reference"/>
    <w:basedOn w:val="DefaultParagraphFont"/>
    <w:uiPriority w:val="99"/>
    <w:semiHidden/>
    <w:unhideWhenUsed/>
    <w:qFormat/>
    <w:rsid w:val="00EA219F"/>
    <w:rPr>
      <w:sz w:val="16"/>
      <w:szCs w:val="16"/>
    </w:rPr>
  </w:style>
  <w:style w:type="character" w:customStyle="1" w:styleId="CommentTextChar">
    <w:name w:val="Comment Text Char"/>
    <w:basedOn w:val="DefaultParagraphFont"/>
    <w:link w:val="CommentText"/>
    <w:uiPriority w:val="99"/>
    <w:semiHidden/>
    <w:qFormat/>
    <w:rsid w:val="00EA219F"/>
    <w:rPr>
      <w:sz w:val="20"/>
      <w:szCs w:val="20"/>
    </w:rPr>
  </w:style>
  <w:style w:type="character" w:customStyle="1" w:styleId="CommentSubjectChar">
    <w:name w:val="Comment Subject Char"/>
    <w:basedOn w:val="CommentTextChar"/>
    <w:link w:val="CommentSubject"/>
    <w:uiPriority w:val="99"/>
    <w:semiHidden/>
    <w:qFormat/>
    <w:rsid w:val="00EA219F"/>
    <w:rPr>
      <w:b/>
      <w:bCs/>
      <w:sz w:val="20"/>
      <w:szCs w:val="20"/>
    </w:rPr>
  </w:style>
  <w:style w:type="character" w:customStyle="1" w:styleId="EndNoteBibliographyTitleChar">
    <w:name w:val="EndNote Bibliography Title Char"/>
    <w:basedOn w:val="DefaultParagraphFont"/>
    <w:link w:val="EndNoteBibliographyTitle"/>
    <w:qFormat/>
    <w:rsid w:val="00AA481A"/>
    <w:rPr>
      <w:rFonts w:ascii="Calibri" w:hAnsi="Calibri"/>
    </w:rPr>
  </w:style>
  <w:style w:type="character" w:customStyle="1" w:styleId="EndNoteBibliographyChar">
    <w:name w:val="EndNote Bibliography Char"/>
    <w:basedOn w:val="DefaultParagraphFont"/>
    <w:link w:val="EndNoteBibliography"/>
    <w:qFormat/>
    <w:rsid w:val="00AA481A"/>
    <w:rPr>
      <w:rFonts w:ascii="Calibri" w:hAnsi="Calibri"/>
    </w:rPr>
  </w:style>
  <w:style w:type="character" w:customStyle="1" w:styleId="ListLabel1">
    <w:name w:val="ListLabel 1"/>
    <w:qFormat/>
    <w:rPr>
      <w:rFonts w:eastAsia="Calibri"/>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3848AB"/>
    <w:pPr>
      <w:ind w:left="720"/>
      <w:contextualSpacing/>
    </w:pPr>
  </w:style>
  <w:style w:type="paragraph" w:styleId="BalloonText">
    <w:name w:val="Balloon Text"/>
    <w:basedOn w:val="Normal"/>
    <w:link w:val="BalloonTextChar"/>
    <w:uiPriority w:val="99"/>
    <w:semiHidden/>
    <w:unhideWhenUsed/>
    <w:qFormat/>
    <w:rsid w:val="009B166A"/>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qFormat/>
    <w:rsid w:val="00EA219F"/>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EA219F"/>
    <w:rPr>
      <w:b/>
      <w:bCs/>
    </w:rPr>
  </w:style>
  <w:style w:type="paragraph" w:customStyle="1" w:styleId="EndNoteBibliographyTitle">
    <w:name w:val="EndNote Bibliography Title"/>
    <w:basedOn w:val="Normal"/>
    <w:link w:val="EndNoteBibliographyTitleChar"/>
    <w:qFormat/>
    <w:rsid w:val="00AA481A"/>
    <w:pPr>
      <w:spacing w:after="0"/>
      <w:jc w:val="center"/>
    </w:pPr>
    <w:rPr>
      <w:rFonts w:ascii="Calibri" w:hAnsi="Calibri"/>
    </w:rPr>
  </w:style>
  <w:style w:type="paragraph" w:customStyle="1" w:styleId="EndNoteBibliography">
    <w:name w:val="EndNote Bibliography"/>
    <w:basedOn w:val="Normal"/>
    <w:link w:val="EndNoteBibliographyChar"/>
    <w:qFormat/>
    <w:rsid w:val="00AA481A"/>
    <w:pPr>
      <w:spacing w:line="240" w:lineRule="auto"/>
    </w:pPr>
    <w:rPr>
      <w:rFonts w:ascii="Calibri" w:hAnsi="Calibri"/>
    </w:rPr>
  </w:style>
  <w:style w:type="paragraph" w:styleId="Revision">
    <w:name w:val="Revision"/>
    <w:uiPriority w:val="99"/>
    <w:semiHidden/>
    <w:qFormat/>
    <w:rsid w:val="00AA481A"/>
  </w:style>
  <w:style w:type="table" w:styleId="TableGrid">
    <w:name w:val="Table Grid"/>
    <w:basedOn w:val="TableNormal"/>
    <w:uiPriority w:val="59"/>
    <w:rsid w:val="00845A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75BE2"/>
    <w:rPr>
      <w:color w:val="0000FF" w:themeColor="hyperlink"/>
      <w:u w:val="single"/>
    </w:rPr>
  </w:style>
  <w:style w:type="character" w:customStyle="1" w:styleId="Heading3Char">
    <w:name w:val="Heading 3 Char"/>
    <w:basedOn w:val="DefaultParagraphFont"/>
    <w:link w:val="Heading3"/>
    <w:uiPriority w:val="9"/>
    <w:rsid w:val="004F1D3D"/>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083B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3BC6"/>
  </w:style>
  <w:style w:type="paragraph" w:styleId="Footer">
    <w:name w:val="footer"/>
    <w:basedOn w:val="Normal"/>
    <w:link w:val="FooterChar"/>
    <w:uiPriority w:val="99"/>
    <w:unhideWhenUsed/>
    <w:rsid w:val="00083B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3BC6"/>
  </w:style>
  <w:style w:type="character" w:styleId="LineNumber">
    <w:name w:val="line number"/>
    <w:basedOn w:val="DefaultParagraphFont"/>
    <w:uiPriority w:val="99"/>
    <w:semiHidden/>
    <w:unhideWhenUsed/>
    <w:rsid w:val="00083BC6"/>
  </w:style>
  <w:style w:type="paragraph" w:styleId="HTMLPreformatted">
    <w:name w:val="HTML Preformatted"/>
    <w:basedOn w:val="Normal"/>
    <w:link w:val="HTMLPreformattedChar"/>
    <w:uiPriority w:val="99"/>
    <w:unhideWhenUsed/>
    <w:rsid w:val="00CF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F4FC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paragraph" w:styleId="Heading3">
    <w:name w:val="heading 3"/>
    <w:basedOn w:val="Normal"/>
    <w:link w:val="Heading3Char"/>
    <w:uiPriority w:val="9"/>
    <w:qFormat/>
    <w:rsid w:val="004F1D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296B5C"/>
    <w:rPr>
      <w:color w:val="0000FF" w:themeColor="hyperlink"/>
      <w:u w:val="single"/>
    </w:rPr>
  </w:style>
  <w:style w:type="character" w:customStyle="1" w:styleId="BalloonTextChar">
    <w:name w:val="Balloon Text Char"/>
    <w:basedOn w:val="DefaultParagraphFont"/>
    <w:link w:val="BalloonText"/>
    <w:uiPriority w:val="99"/>
    <w:semiHidden/>
    <w:qFormat/>
    <w:rsid w:val="009B166A"/>
    <w:rPr>
      <w:rFonts w:ascii="Tahoma" w:hAnsi="Tahoma" w:cs="Tahoma"/>
      <w:sz w:val="16"/>
      <w:szCs w:val="16"/>
    </w:rPr>
  </w:style>
  <w:style w:type="character" w:styleId="CommentReference">
    <w:name w:val="annotation reference"/>
    <w:basedOn w:val="DefaultParagraphFont"/>
    <w:uiPriority w:val="99"/>
    <w:semiHidden/>
    <w:unhideWhenUsed/>
    <w:qFormat/>
    <w:rsid w:val="00EA219F"/>
    <w:rPr>
      <w:sz w:val="16"/>
      <w:szCs w:val="16"/>
    </w:rPr>
  </w:style>
  <w:style w:type="character" w:customStyle="1" w:styleId="CommentTextChar">
    <w:name w:val="Comment Text Char"/>
    <w:basedOn w:val="DefaultParagraphFont"/>
    <w:link w:val="CommentText"/>
    <w:uiPriority w:val="99"/>
    <w:semiHidden/>
    <w:qFormat/>
    <w:rsid w:val="00EA219F"/>
    <w:rPr>
      <w:sz w:val="20"/>
      <w:szCs w:val="20"/>
    </w:rPr>
  </w:style>
  <w:style w:type="character" w:customStyle="1" w:styleId="CommentSubjectChar">
    <w:name w:val="Comment Subject Char"/>
    <w:basedOn w:val="CommentTextChar"/>
    <w:link w:val="CommentSubject"/>
    <w:uiPriority w:val="99"/>
    <w:semiHidden/>
    <w:qFormat/>
    <w:rsid w:val="00EA219F"/>
    <w:rPr>
      <w:b/>
      <w:bCs/>
      <w:sz w:val="20"/>
      <w:szCs w:val="20"/>
    </w:rPr>
  </w:style>
  <w:style w:type="character" w:customStyle="1" w:styleId="EndNoteBibliographyTitleChar">
    <w:name w:val="EndNote Bibliography Title Char"/>
    <w:basedOn w:val="DefaultParagraphFont"/>
    <w:link w:val="EndNoteBibliographyTitle"/>
    <w:qFormat/>
    <w:rsid w:val="00AA481A"/>
    <w:rPr>
      <w:rFonts w:ascii="Calibri" w:hAnsi="Calibri"/>
    </w:rPr>
  </w:style>
  <w:style w:type="character" w:customStyle="1" w:styleId="EndNoteBibliographyChar">
    <w:name w:val="EndNote Bibliography Char"/>
    <w:basedOn w:val="DefaultParagraphFont"/>
    <w:link w:val="EndNoteBibliography"/>
    <w:qFormat/>
    <w:rsid w:val="00AA481A"/>
    <w:rPr>
      <w:rFonts w:ascii="Calibri" w:hAnsi="Calibri"/>
    </w:rPr>
  </w:style>
  <w:style w:type="character" w:customStyle="1" w:styleId="ListLabel1">
    <w:name w:val="ListLabel 1"/>
    <w:qFormat/>
    <w:rPr>
      <w:rFonts w:eastAsia="Calibri"/>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3848AB"/>
    <w:pPr>
      <w:ind w:left="720"/>
      <w:contextualSpacing/>
    </w:pPr>
  </w:style>
  <w:style w:type="paragraph" w:styleId="BalloonText">
    <w:name w:val="Balloon Text"/>
    <w:basedOn w:val="Normal"/>
    <w:link w:val="BalloonTextChar"/>
    <w:uiPriority w:val="99"/>
    <w:semiHidden/>
    <w:unhideWhenUsed/>
    <w:qFormat/>
    <w:rsid w:val="009B166A"/>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qFormat/>
    <w:rsid w:val="00EA219F"/>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EA219F"/>
    <w:rPr>
      <w:b/>
      <w:bCs/>
    </w:rPr>
  </w:style>
  <w:style w:type="paragraph" w:customStyle="1" w:styleId="EndNoteBibliographyTitle">
    <w:name w:val="EndNote Bibliography Title"/>
    <w:basedOn w:val="Normal"/>
    <w:link w:val="EndNoteBibliographyTitleChar"/>
    <w:qFormat/>
    <w:rsid w:val="00AA481A"/>
    <w:pPr>
      <w:spacing w:after="0"/>
      <w:jc w:val="center"/>
    </w:pPr>
    <w:rPr>
      <w:rFonts w:ascii="Calibri" w:hAnsi="Calibri"/>
    </w:rPr>
  </w:style>
  <w:style w:type="paragraph" w:customStyle="1" w:styleId="EndNoteBibliography">
    <w:name w:val="EndNote Bibliography"/>
    <w:basedOn w:val="Normal"/>
    <w:link w:val="EndNoteBibliographyChar"/>
    <w:qFormat/>
    <w:rsid w:val="00AA481A"/>
    <w:pPr>
      <w:spacing w:line="240" w:lineRule="auto"/>
    </w:pPr>
    <w:rPr>
      <w:rFonts w:ascii="Calibri" w:hAnsi="Calibri"/>
    </w:rPr>
  </w:style>
  <w:style w:type="paragraph" w:styleId="Revision">
    <w:name w:val="Revision"/>
    <w:uiPriority w:val="99"/>
    <w:semiHidden/>
    <w:qFormat/>
    <w:rsid w:val="00AA481A"/>
  </w:style>
  <w:style w:type="table" w:styleId="TableGrid">
    <w:name w:val="Table Grid"/>
    <w:basedOn w:val="TableNormal"/>
    <w:uiPriority w:val="59"/>
    <w:rsid w:val="00845A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75BE2"/>
    <w:rPr>
      <w:color w:val="0000FF" w:themeColor="hyperlink"/>
      <w:u w:val="single"/>
    </w:rPr>
  </w:style>
  <w:style w:type="character" w:customStyle="1" w:styleId="Heading3Char">
    <w:name w:val="Heading 3 Char"/>
    <w:basedOn w:val="DefaultParagraphFont"/>
    <w:link w:val="Heading3"/>
    <w:uiPriority w:val="9"/>
    <w:rsid w:val="004F1D3D"/>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083B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3BC6"/>
  </w:style>
  <w:style w:type="paragraph" w:styleId="Footer">
    <w:name w:val="footer"/>
    <w:basedOn w:val="Normal"/>
    <w:link w:val="FooterChar"/>
    <w:uiPriority w:val="99"/>
    <w:unhideWhenUsed/>
    <w:rsid w:val="00083B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3BC6"/>
  </w:style>
  <w:style w:type="character" w:styleId="LineNumber">
    <w:name w:val="line number"/>
    <w:basedOn w:val="DefaultParagraphFont"/>
    <w:uiPriority w:val="99"/>
    <w:semiHidden/>
    <w:unhideWhenUsed/>
    <w:rsid w:val="00083BC6"/>
  </w:style>
  <w:style w:type="paragraph" w:styleId="HTMLPreformatted">
    <w:name w:val="HTML Preformatted"/>
    <w:basedOn w:val="Normal"/>
    <w:link w:val="HTMLPreformattedChar"/>
    <w:uiPriority w:val="99"/>
    <w:unhideWhenUsed/>
    <w:rsid w:val="00CF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F4FC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048133">
      <w:bodyDiv w:val="1"/>
      <w:marLeft w:val="0"/>
      <w:marRight w:val="0"/>
      <w:marTop w:val="0"/>
      <w:marBottom w:val="0"/>
      <w:divBdr>
        <w:top w:val="none" w:sz="0" w:space="0" w:color="auto"/>
        <w:left w:val="none" w:sz="0" w:space="0" w:color="auto"/>
        <w:bottom w:val="none" w:sz="0" w:space="0" w:color="auto"/>
        <w:right w:val="none" w:sz="0" w:space="0" w:color="auto"/>
      </w:divBdr>
    </w:div>
    <w:div w:id="602418189">
      <w:bodyDiv w:val="1"/>
      <w:marLeft w:val="0"/>
      <w:marRight w:val="0"/>
      <w:marTop w:val="0"/>
      <w:marBottom w:val="0"/>
      <w:divBdr>
        <w:top w:val="none" w:sz="0" w:space="0" w:color="auto"/>
        <w:left w:val="none" w:sz="0" w:space="0" w:color="auto"/>
        <w:bottom w:val="none" w:sz="0" w:space="0" w:color="auto"/>
        <w:right w:val="none" w:sz="0" w:space="0" w:color="auto"/>
      </w:divBdr>
    </w:div>
    <w:div w:id="1243755374">
      <w:bodyDiv w:val="1"/>
      <w:marLeft w:val="0"/>
      <w:marRight w:val="0"/>
      <w:marTop w:val="0"/>
      <w:marBottom w:val="0"/>
      <w:divBdr>
        <w:top w:val="none" w:sz="0" w:space="0" w:color="auto"/>
        <w:left w:val="none" w:sz="0" w:space="0" w:color="auto"/>
        <w:bottom w:val="none" w:sz="0" w:space="0" w:color="auto"/>
        <w:right w:val="none" w:sz="0" w:space="0" w:color="auto"/>
      </w:divBdr>
      <w:divsChild>
        <w:div w:id="1144275046">
          <w:marLeft w:val="0"/>
          <w:marRight w:val="0"/>
          <w:marTop w:val="0"/>
          <w:marBottom w:val="0"/>
          <w:divBdr>
            <w:top w:val="none" w:sz="0" w:space="0" w:color="auto"/>
            <w:left w:val="none" w:sz="0" w:space="0" w:color="auto"/>
            <w:bottom w:val="none" w:sz="0" w:space="0" w:color="auto"/>
            <w:right w:val="none" w:sz="0" w:space="0" w:color="auto"/>
          </w:divBdr>
        </w:div>
        <w:div w:id="763453825">
          <w:marLeft w:val="0"/>
          <w:marRight w:val="0"/>
          <w:marTop w:val="0"/>
          <w:marBottom w:val="0"/>
          <w:divBdr>
            <w:top w:val="none" w:sz="0" w:space="0" w:color="auto"/>
            <w:left w:val="none" w:sz="0" w:space="0" w:color="auto"/>
            <w:bottom w:val="none" w:sz="0" w:space="0" w:color="auto"/>
            <w:right w:val="none" w:sz="0" w:space="0" w:color="auto"/>
          </w:divBdr>
        </w:div>
      </w:divsChild>
    </w:div>
    <w:div w:id="1832679652">
      <w:bodyDiv w:val="1"/>
      <w:marLeft w:val="0"/>
      <w:marRight w:val="0"/>
      <w:marTop w:val="0"/>
      <w:marBottom w:val="0"/>
      <w:divBdr>
        <w:top w:val="none" w:sz="0" w:space="0" w:color="auto"/>
        <w:left w:val="none" w:sz="0" w:space="0" w:color="auto"/>
        <w:bottom w:val="none" w:sz="0" w:space="0" w:color="auto"/>
        <w:right w:val="none" w:sz="0" w:space="0" w:color="auto"/>
      </w:divBdr>
      <w:divsChild>
        <w:div w:id="1563784599">
          <w:marLeft w:val="0"/>
          <w:marRight w:val="0"/>
          <w:marTop w:val="0"/>
          <w:marBottom w:val="0"/>
          <w:divBdr>
            <w:top w:val="none" w:sz="0" w:space="0" w:color="auto"/>
            <w:left w:val="none" w:sz="0" w:space="0" w:color="auto"/>
            <w:bottom w:val="none" w:sz="0" w:space="0" w:color="auto"/>
            <w:right w:val="none" w:sz="0" w:space="0" w:color="auto"/>
          </w:divBdr>
          <w:divsChild>
            <w:div w:id="715736982">
              <w:marLeft w:val="0"/>
              <w:marRight w:val="0"/>
              <w:marTop w:val="0"/>
              <w:marBottom w:val="0"/>
              <w:divBdr>
                <w:top w:val="none" w:sz="0" w:space="0" w:color="auto"/>
                <w:left w:val="none" w:sz="0" w:space="0" w:color="auto"/>
                <w:bottom w:val="none" w:sz="0" w:space="0" w:color="auto"/>
                <w:right w:val="none" w:sz="0" w:space="0" w:color="auto"/>
              </w:divBdr>
            </w:div>
          </w:divsChild>
        </w:div>
        <w:div w:id="1124999817">
          <w:marLeft w:val="0"/>
          <w:marRight w:val="0"/>
          <w:marTop w:val="0"/>
          <w:marBottom w:val="0"/>
          <w:divBdr>
            <w:top w:val="none" w:sz="0" w:space="0" w:color="auto"/>
            <w:left w:val="none" w:sz="0" w:space="0" w:color="auto"/>
            <w:bottom w:val="none" w:sz="0" w:space="0" w:color="auto"/>
            <w:right w:val="none" w:sz="0" w:space="0" w:color="auto"/>
          </w:divBdr>
        </w:div>
      </w:divsChild>
    </w:div>
    <w:div w:id="18704861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steph@uga.edu" TargetMode="External"/><Relationship Id="rId13" Type="http://schemas.openxmlformats.org/officeDocument/2006/relationships/hyperlink" Target="https://www.google.com/earth/"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geonames.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ctvonline.org/" TargetMode="External"/><Relationship Id="rId5" Type="http://schemas.openxmlformats.org/officeDocument/2006/relationships/webSettings" Target="webSettings.xml"/><Relationship Id="rId15" Type="http://schemas.openxmlformats.org/officeDocument/2006/relationships/hyperlink" Target="mailto:clnunn@duke.edu" TargetMode="External"/><Relationship Id="rId10" Type="http://schemas.openxmlformats.org/officeDocument/2006/relationships/hyperlink" Target="http://www.marinespecies.org/" TargetMode="Externa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yperlink" Target="http://www.mammalparasites.org/" TargetMode="External"/><Relationship Id="rId14" Type="http://schemas.openxmlformats.org/officeDocument/2006/relationships/hyperlink" Target="https://www.google.com/ma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7153C8-4706-4781-8507-C5964FFF1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21</Pages>
  <Words>6593</Words>
  <Characters>37582</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44087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R Stephens</dc:creator>
  <cp:lastModifiedBy>Patrick R Stephens</cp:lastModifiedBy>
  <cp:revision>6</cp:revision>
  <cp:lastPrinted>2016-11-30T22:35:00Z</cp:lastPrinted>
  <dcterms:created xsi:type="dcterms:W3CDTF">2017-02-13T22:01:00Z</dcterms:created>
  <dcterms:modified xsi:type="dcterms:W3CDTF">2017-02-27T19:55:00Z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true</vt:bool>
  </property>
  <property fmtid="{D5CDD505-2E9C-101B-9397-08002B2CF9AE}" pid="5" name="LinksUpToDate">
    <vt:bool>true</vt:bool>
  </property>
  <property fmtid="{D5CDD505-2E9C-101B-9397-08002B2CF9AE}" pid="6" name="ScaleCrop">
    <vt:bool>true</vt:bool>
  </property>
  <property fmtid="{D5CDD505-2E9C-101B-9397-08002B2CF9AE}" pid="7" name="ShareDoc">
    <vt:bool>true</vt:bool>
  </property>
</Properties>
</file>