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基于JDK命令行工具的监控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JVM的参数类型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标准参数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 -client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-version -showversion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 -classpath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X参数（非标准化参数）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-Xint：解释执行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-Xcomp：第一次使用就编译成本地代码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-Xmixed：混合模式，JVM自己来决定是否编译成本地代码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1415" cy="8274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XX参数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格式：-XX:[+-]&lt;name&gt;表示启用或者禁用name属性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启用CMS垃圾收集器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-XX:+UseG1GC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启用G1垃圾收集器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非Boolean类型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格式：-XX:&lt;name&gt;=&lt;value&gt; 表示name属性的值是value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-XX:MaxGCPauseMillis=500</w:t>
      </w:r>
      <w:r>
        <w:rPr>
          <w:rFonts w:hint="eastAsia"/>
          <w:lang w:val="en-US" w:eastAsia="zh-CN"/>
        </w:rPr>
        <w:tab/>
        <w:t xml:space="preserve">  GC的最大停顿时间是500毫秒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XX:GCTimeRatio=19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参数示例说明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 -Xms</w:t>
      </w:r>
      <w:r>
        <w:rPr>
          <w:rFonts w:hint="eastAsia"/>
          <w:lang w:val="en-US" w:eastAsia="zh-CN"/>
        </w:rPr>
        <w:tab/>
        <w:t>设置JVM的最大/最小内存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说明：不是X参数，而是XX参数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 等价于 -XX:InitialHapSize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 等价于 -XX:MaxHeapSize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示例查询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20637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运行时JVM参数查看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-XX:+PrintFlagsInitial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-XX:+PrintFlagsFinal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jstat查看虚拟机统计信息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jmap + MAT内存溢出(案例实战)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Jstack 死循环与死锁(案例实战)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基于JVisualVM的可视化监控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基于Btrace的监控调试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Tomcat性能监控与调优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Nginx性能监控与调优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JVM层GC调优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JVM字节码与Java代码层调优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BB88"/>
    <w:multiLevelType w:val="multilevel"/>
    <w:tmpl w:val="8BDABB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D522F8"/>
    <w:multiLevelType w:val="singleLevel"/>
    <w:tmpl w:val="BDD522F8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637A7"/>
    <w:rsid w:val="089336AC"/>
    <w:rsid w:val="1FAE2A26"/>
    <w:rsid w:val="21381D99"/>
    <w:rsid w:val="34A64DFF"/>
    <w:rsid w:val="386414F0"/>
    <w:rsid w:val="3BB54F95"/>
    <w:rsid w:val="46D67E71"/>
    <w:rsid w:val="4D093BA7"/>
    <w:rsid w:val="4D0A65E3"/>
    <w:rsid w:val="629637A7"/>
    <w:rsid w:val="6DBC4B22"/>
    <w:rsid w:val="6EE5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2020-07-08T11:29:00Z</dcterms:created>
  <dc:creator>波波1399361991</dc:creator>
  <cp:lastModifiedBy>波波1399361991</cp:lastModifiedBy>
  <dcterms:modified xsi:type="dcterms:W3CDTF">2020-07-08T11:55:20Z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