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Spring源码分析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Spring源码的编译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Spring架构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75305" cy="230822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Spring核心模块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Spring-core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包含框架基本的核心工具类，其他组件都会使用到这个包里的类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定义并提供资源的访问方式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为IOC &amp; DI 提供最基础的服务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Spring-beans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Spring主要面向Bean编程(BOP)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Bean的定义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Bean的解析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Bean的创建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重点关注接口——</w:t>
      </w:r>
      <w:r>
        <w:rPr>
          <w:rFonts w:hint="eastAsia"/>
          <w:b/>
          <w:bCs/>
          <w:color w:val="C00000"/>
          <w:lang w:val="en-US" w:eastAsia="zh-CN"/>
        </w:rPr>
        <w:t>BeanFactory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Spring-context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为Spring提供运行时环境，保持对象的状态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扩展了BeanFactory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是Bean之间关系的集合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重点关注接口——</w:t>
      </w:r>
      <w:r>
        <w:rPr>
          <w:rFonts w:hint="eastAsia"/>
          <w:b/>
          <w:bCs/>
          <w:color w:val="C00000"/>
          <w:lang w:val="en-US" w:eastAsia="zh-CN"/>
        </w:rPr>
        <w:t>ApplicationContext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Spring-aop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最小化的动态代理实现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JDK动态代理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只能使用运行时织入，仅支持方法级编织，仅支持方法执行切入点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非核心模块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Spring-aspectj + Spring-instrument : Full AspectJ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织入方式(三种)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62045" cy="147701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源码编译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"https://github.com/spring-projects/spring-framework/tree/v5.2.0.RELEASE"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源码下载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"https://github.com/spring-projects/spring-framework/blob/master/import-into-idea.md"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IDEA编译步骤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多阅读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"https://docs.spring.io/spring/docs/current/spring-framework-reference/"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spring-framework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尽量把里面的 Overview 和 Core 两个模块都读一遍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学习掌握设计模式，熟悉Spring框架的标签和注解的作用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版本：GA（General Availability）,官方正式发布的稳定版本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业务系统架子的构建【自研框架的起源】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自研框架架构简图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0015" cy="1284605"/>
            <wp:effectExtent l="0" t="0" r="698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创建一个java-web项目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利用传统的servlet + jsp来处理：实例simpleframework.HelloServlet.class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JSP的运行原理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在Tomcat目录下找到work目录，然后跟下去找到[例如：hello_jsp.java]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在了解源码文件的前提需要先知道JSP运行原理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948940" cy="2790825"/>
            <wp:effectExtent l="0" t="0" r="1016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自研框架IOC实现前奏【从项目开发到框架开发的转换】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自研框架IOC容器的实现【实战了解SpringIOC的脉络】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SpringIOC容器的源码解析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0" w:name="_GoBack"/>
      <w:bookmarkEnd w:id="0"/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详解SpringIOC容器的初始化【refresh方法】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精讲SpringIOC容器的依赖注入【攻坚Bean实例】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自研框架AOP的讲解和实现【实战了解SpringAOP的脉络】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SpringAOP的源码解析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自研框架MVC的实现【实战了解SpringMVC的脉络】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SpringMVC流程分析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87BA50"/>
    <w:multiLevelType w:val="multilevel"/>
    <w:tmpl w:val="9587BA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A56CE25"/>
    <w:multiLevelType w:val="multilevel"/>
    <w:tmpl w:val="CA56CE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2F6696A"/>
    <w:multiLevelType w:val="singleLevel"/>
    <w:tmpl w:val="F2F669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5307B0B"/>
    <w:multiLevelType w:val="singleLevel"/>
    <w:tmpl w:val="65307B0B"/>
    <w:lvl w:ilvl="0" w:tentative="0">
      <w:start w:val="1"/>
      <w:numFmt w:val="chineseCounting"/>
      <w:suff w:val="nothing"/>
      <w:lvlText w:val="第%1章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25A73"/>
    <w:rsid w:val="049C5CD3"/>
    <w:rsid w:val="08B376A7"/>
    <w:rsid w:val="194451D5"/>
    <w:rsid w:val="23231E63"/>
    <w:rsid w:val="253C7613"/>
    <w:rsid w:val="271777A2"/>
    <w:rsid w:val="37313889"/>
    <w:rsid w:val="3788101D"/>
    <w:rsid w:val="3ED4324A"/>
    <w:rsid w:val="476115C5"/>
    <w:rsid w:val="48744C7F"/>
    <w:rsid w:val="54D53ABC"/>
    <w:rsid w:val="54DB0572"/>
    <w:rsid w:val="559B1B2A"/>
    <w:rsid w:val="56334E93"/>
    <w:rsid w:val="5E473FB7"/>
    <w:rsid w:val="637E26A4"/>
    <w:rsid w:val="662B3557"/>
    <w:rsid w:val="6B941B68"/>
    <w:rsid w:val="70017BD0"/>
    <w:rsid w:val="70824DD8"/>
    <w:rsid w:val="72442044"/>
    <w:rsid w:val="731173BE"/>
    <w:rsid w:val="73473919"/>
    <w:rsid w:val="754B10C2"/>
    <w:rsid w:val="78B31905"/>
    <w:rsid w:val="7EC5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2020-08-17T12:11:00Z</dcterms:created>
  <dc:creator>jiangxb</dc:creator>
  <cp:lastModifiedBy>波波1399361991</cp:lastModifiedBy>
  <dcterms:modified xsi:type="dcterms:W3CDTF">2020-08-26T02:57:40Z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