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F1F91" w14:textId="1C9C5800" w:rsidR="00825087" w:rsidRPr="009B2639" w:rsidRDefault="002158D6" w:rsidP="009B2639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2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Kaviyarasi Krishna</w:t>
      </w:r>
      <w:r w:rsidR="009B2639">
        <w:rPr>
          <w:color w:val="000000"/>
        </w:rPr>
        <w:t>n</w:t>
      </w:r>
    </w:p>
    <w:p w14:paraId="00000002" w14:textId="67BFCF87" w:rsidR="00474C19" w:rsidRDefault="00C838B2">
      <w:pPr>
        <w:pBdr>
          <w:top w:val="nil"/>
          <w:left w:val="nil"/>
          <w:bottom w:val="nil"/>
          <w:right w:val="nil"/>
          <w:between w:val="nil"/>
        </w:pBdr>
        <w:spacing w:before="0" w:after="20" w:line="240" w:lineRule="auto"/>
        <w:rPr>
          <w:b/>
          <w:color w:val="1155CC"/>
          <w:u w:val="single"/>
        </w:rPr>
      </w:pPr>
      <w:r>
        <w:rPr>
          <w:sz w:val="18"/>
          <w:szCs w:val="18"/>
        </w:rPr>
        <w:t xml:space="preserve"> </w:t>
      </w:r>
      <w:r w:rsidR="009B2639">
        <w:rPr>
          <w:sz w:val="18"/>
          <w:szCs w:val="18"/>
        </w:rPr>
        <w:t xml:space="preserve">                                                </w:t>
      </w:r>
      <w:r w:rsidR="00282070">
        <w:rPr>
          <w:sz w:val="18"/>
          <w:szCs w:val="18"/>
        </w:rPr>
        <w:t>Hightstown, NJ</w:t>
      </w:r>
      <w:r>
        <w:rPr>
          <w:sz w:val="18"/>
          <w:szCs w:val="18"/>
        </w:rPr>
        <w:t>,</w:t>
      </w:r>
      <w:r w:rsidR="00752123">
        <w:rPr>
          <w:sz w:val="18"/>
          <w:szCs w:val="18"/>
        </w:rPr>
        <w:t xml:space="preserve"> </w:t>
      </w:r>
      <w:r w:rsidR="00282070">
        <w:rPr>
          <w:sz w:val="18"/>
          <w:szCs w:val="18"/>
        </w:rPr>
        <w:t>08520 |</w:t>
      </w:r>
      <w:r>
        <w:rPr>
          <w:sz w:val="18"/>
          <w:szCs w:val="18"/>
        </w:rPr>
        <w:t xml:space="preserve"> </w:t>
      </w:r>
      <w:r w:rsidR="00752123">
        <w:rPr>
          <w:sz w:val="18"/>
          <w:szCs w:val="18"/>
        </w:rPr>
        <w:t xml:space="preserve">+1 </w:t>
      </w:r>
      <w:r>
        <w:rPr>
          <w:b/>
          <w:color w:val="000000"/>
          <w:sz w:val="18"/>
          <w:szCs w:val="18"/>
        </w:rPr>
        <w:t>(</w:t>
      </w:r>
      <w:r>
        <w:rPr>
          <w:b/>
          <w:sz w:val="18"/>
          <w:szCs w:val="18"/>
        </w:rPr>
        <w:t>609</w:t>
      </w:r>
      <w:r>
        <w:rPr>
          <w:b/>
          <w:color w:val="000000"/>
          <w:sz w:val="18"/>
          <w:szCs w:val="18"/>
        </w:rPr>
        <w:t xml:space="preserve">) </w:t>
      </w:r>
      <w:r>
        <w:rPr>
          <w:b/>
          <w:sz w:val="18"/>
          <w:szCs w:val="18"/>
        </w:rPr>
        <w:t>401</w:t>
      </w:r>
      <w:r>
        <w:rPr>
          <w:b/>
          <w:color w:val="000000"/>
          <w:sz w:val="18"/>
          <w:szCs w:val="18"/>
        </w:rPr>
        <w:t>-</w:t>
      </w:r>
      <w:r>
        <w:rPr>
          <w:b/>
          <w:sz w:val="18"/>
          <w:szCs w:val="18"/>
        </w:rPr>
        <w:t xml:space="preserve">9578 |  </w:t>
      </w:r>
      <w:hyperlink r:id="rId7">
        <w:r>
          <w:rPr>
            <w:b/>
            <w:color w:val="1155CC"/>
            <w:u w:val="single"/>
          </w:rPr>
          <w:t>kaviyarasikrishnannj@gmail.com</w:t>
        </w:r>
      </w:hyperlink>
      <w:r>
        <w:rPr>
          <w:b/>
          <w:color w:val="1155CC"/>
          <w:u w:val="single"/>
        </w:rPr>
        <w:t xml:space="preserve">  | </w:t>
      </w:r>
      <w:r>
        <w:t xml:space="preserve">    </w:t>
      </w:r>
      <w:hyperlink r:id="rId8" w:history="1">
        <w:r w:rsidRPr="004B59D9">
          <w:rPr>
            <w:rStyle w:val="Hyperlink"/>
          </w:rPr>
          <w:t>LinkedIn</w:t>
        </w:r>
      </w:hyperlink>
    </w:p>
    <w:p w14:paraId="428526C3" w14:textId="432FCA35" w:rsidR="0052460A" w:rsidRDefault="0052460A">
      <w:pPr>
        <w:pBdr>
          <w:top w:val="nil"/>
          <w:left w:val="nil"/>
          <w:bottom w:val="nil"/>
          <w:right w:val="nil"/>
          <w:between w:val="nil"/>
        </w:pBdr>
        <w:spacing w:before="0" w:after="20" w:line="240" w:lineRule="auto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3162C" wp14:editId="340C16E0">
                <wp:simplePos x="0" y="0"/>
                <wp:positionH relativeFrom="column">
                  <wp:posOffset>-315595</wp:posOffset>
                </wp:positionH>
                <wp:positionV relativeFrom="paragraph">
                  <wp:posOffset>173990</wp:posOffset>
                </wp:positionV>
                <wp:extent cx="7124700" cy="0"/>
                <wp:effectExtent l="38100" t="38100" r="76200" b="95250"/>
                <wp:wrapNone/>
                <wp:docPr id="17801489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D71C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85pt,13.7pt" to="536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bookmarkStart w:id="0" w:name="_7anulrkaw8wy" w:colFirst="0" w:colLast="0"/>
      <w:bookmarkEnd w:id="0"/>
    </w:p>
    <w:p w14:paraId="00000004" w14:textId="6F039654" w:rsidR="00474C19" w:rsidRDefault="00AB2B5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20"/>
      </w:pPr>
      <w:r>
        <w:rPr>
          <w:color w:val="000000"/>
        </w:rPr>
        <w:t>Skills</w:t>
      </w:r>
    </w:p>
    <w:tbl>
      <w:tblPr>
        <w:tblStyle w:val="TableGrid"/>
        <w:tblW w:w="10047" w:type="dxa"/>
        <w:tblLayout w:type="fixed"/>
        <w:tblLook w:val="04A0" w:firstRow="1" w:lastRow="0" w:firstColumn="1" w:lastColumn="0" w:noHBand="0" w:noVBand="1"/>
      </w:tblPr>
      <w:tblGrid>
        <w:gridCol w:w="2977"/>
        <w:gridCol w:w="7070"/>
      </w:tblGrid>
      <w:tr w:rsidR="00D65073" w:rsidRPr="00CD15E1" w14:paraId="23FA3564" w14:textId="77777777" w:rsidTr="00F9664D">
        <w:trPr>
          <w:trHeight w:val="189"/>
        </w:trPr>
        <w:tc>
          <w:tcPr>
            <w:tcW w:w="2977" w:type="dxa"/>
          </w:tcPr>
          <w:p w14:paraId="6A012495" w14:textId="77777777" w:rsidR="00D65073" w:rsidRPr="00CD15E1" w:rsidRDefault="00D65073" w:rsidP="00F96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15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7070" w:type="dxa"/>
          </w:tcPr>
          <w:p w14:paraId="48E56901" w14:textId="246CDED0" w:rsidR="00D65073" w:rsidRPr="00CD15E1" w:rsidRDefault="00D65073" w:rsidP="00F96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15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Cobol, DB2, JCL, </w:t>
            </w:r>
            <w:proofErr w:type="spellStart"/>
            <w:r w:rsidRPr="00CD15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Easytrieve</w:t>
            </w:r>
            <w:proofErr w:type="spellEnd"/>
            <w:r w:rsidRPr="00CD15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VSAM, CICS</w:t>
            </w:r>
          </w:p>
        </w:tc>
      </w:tr>
      <w:tr w:rsidR="00D65073" w:rsidRPr="00CD15E1" w14:paraId="59604169" w14:textId="77777777" w:rsidTr="00F9664D">
        <w:trPr>
          <w:trHeight w:val="300"/>
        </w:trPr>
        <w:tc>
          <w:tcPr>
            <w:tcW w:w="2977" w:type="dxa"/>
          </w:tcPr>
          <w:p w14:paraId="50DEF1A1" w14:textId="77777777" w:rsidR="00D65073" w:rsidRPr="00CD15E1" w:rsidRDefault="00D65073" w:rsidP="00F96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15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7070" w:type="dxa"/>
          </w:tcPr>
          <w:p w14:paraId="13E87F17" w14:textId="69ADFC22" w:rsidR="00D65073" w:rsidRPr="00CD15E1" w:rsidRDefault="00944C8D" w:rsidP="00F96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15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ISPF,</w:t>
            </w:r>
            <w:r w:rsidRPr="00CD15E1">
              <w:rPr>
                <w:rFonts w:ascii="Times New Roman" w:hAnsi="Times New Roman" w:cs="Times New Roman"/>
                <w:color w:val="000000"/>
              </w:rPr>
              <w:t xml:space="preserve"> SAVRS</w:t>
            </w:r>
            <w:r w:rsidR="00D65073" w:rsidRPr="00CD15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QMF, SPUFI, CA7, IBM debug, WSF2, </w:t>
            </w:r>
            <w:r w:rsidR="00D65073" w:rsidRPr="00CD15E1">
              <w:rPr>
                <w:rFonts w:ascii="Times New Roman" w:hAnsi="Times New Roman" w:cs="Times New Roman"/>
                <w:sz w:val="20"/>
                <w:szCs w:val="20"/>
              </w:rPr>
              <w:t xml:space="preserve">Sort, </w:t>
            </w:r>
            <w:r w:rsidR="00D65073" w:rsidRPr="00CD15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Pan valet, </w:t>
            </w:r>
            <w:r w:rsidR="00D65073" w:rsidRPr="00CD15E1">
              <w:rPr>
                <w:rFonts w:ascii="Times New Roman" w:hAnsi="Times New Roman" w:cs="Times New Roman"/>
                <w:sz w:val="20"/>
                <w:szCs w:val="20"/>
              </w:rPr>
              <w:t xml:space="preserve">File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D65073" w:rsidRPr="00CD15E1">
              <w:rPr>
                <w:rFonts w:ascii="Times New Roman" w:hAnsi="Times New Roman" w:cs="Times New Roman"/>
                <w:sz w:val="20"/>
                <w:szCs w:val="20"/>
              </w:rPr>
              <w:t>anager, Fault Analyzer</w:t>
            </w:r>
          </w:p>
        </w:tc>
      </w:tr>
      <w:tr w:rsidR="00D65073" w:rsidRPr="00CD15E1" w14:paraId="0B010BB1" w14:textId="77777777" w:rsidTr="00F9664D">
        <w:trPr>
          <w:trHeight w:val="197"/>
        </w:trPr>
        <w:tc>
          <w:tcPr>
            <w:tcW w:w="2977" w:type="dxa"/>
          </w:tcPr>
          <w:p w14:paraId="5CBA51DA" w14:textId="77777777" w:rsidR="00D65073" w:rsidRPr="00CD15E1" w:rsidRDefault="00D65073" w:rsidP="00F96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15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Version control</w:t>
            </w:r>
          </w:p>
        </w:tc>
        <w:tc>
          <w:tcPr>
            <w:tcW w:w="7070" w:type="dxa"/>
          </w:tcPr>
          <w:p w14:paraId="72E309EF" w14:textId="77777777" w:rsidR="00D65073" w:rsidRPr="00CD15E1" w:rsidRDefault="00D65073" w:rsidP="00F96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15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DCCS, </w:t>
            </w:r>
            <w:proofErr w:type="spellStart"/>
            <w:r w:rsidRPr="00CD15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End</w:t>
            </w:r>
            <w:r w:rsidRPr="00CD15E1">
              <w:rPr>
                <w:rFonts w:ascii="Times New Roman" w:hAnsi="Times New Roman" w:cs="Times New Roman"/>
                <w:sz w:val="20"/>
                <w:szCs w:val="20"/>
              </w:rPr>
              <w:t>evor</w:t>
            </w:r>
            <w:proofErr w:type="spellEnd"/>
          </w:p>
        </w:tc>
      </w:tr>
      <w:tr w:rsidR="00D65073" w:rsidRPr="00CD15E1" w14:paraId="18CD43C5" w14:textId="77777777" w:rsidTr="00F9664D">
        <w:trPr>
          <w:trHeight w:val="197"/>
        </w:trPr>
        <w:tc>
          <w:tcPr>
            <w:tcW w:w="2977" w:type="dxa"/>
          </w:tcPr>
          <w:p w14:paraId="6738CE54" w14:textId="5BE94FF4" w:rsidR="00D65073" w:rsidRPr="00CD15E1" w:rsidRDefault="00D65073" w:rsidP="009D2E7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15E1">
              <w:rPr>
                <w:rFonts w:ascii="Times New Roman" w:hAnsi="Times New Roman" w:cs="Times New Roman"/>
                <w:iCs/>
                <w:sz w:val="20"/>
                <w:szCs w:val="20"/>
              </w:rPr>
              <w:t>Environment</w:t>
            </w:r>
          </w:p>
        </w:tc>
        <w:tc>
          <w:tcPr>
            <w:tcW w:w="7070" w:type="dxa"/>
          </w:tcPr>
          <w:p w14:paraId="690C52B1" w14:textId="13472C7E" w:rsidR="00D65073" w:rsidRPr="00CD15E1" w:rsidRDefault="00D65073" w:rsidP="009D2E75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CD15E1">
              <w:rPr>
                <w:rFonts w:ascii="Times New Roman" w:hAnsi="Times New Roman" w:cs="Times New Roman"/>
                <w:iCs/>
                <w:sz w:val="20"/>
                <w:szCs w:val="20"/>
              </w:rPr>
              <w:t>IBM Mainframes</w:t>
            </w:r>
          </w:p>
        </w:tc>
      </w:tr>
      <w:tr w:rsidR="00D65073" w:rsidRPr="00CD15E1" w14:paraId="6EBA53A6" w14:textId="77777777" w:rsidTr="00F9664D">
        <w:trPr>
          <w:trHeight w:val="197"/>
        </w:trPr>
        <w:tc>
          <w:tcPr>
            <w:tcW w:w="2977" w:type="dxa"/>
          </w:tcPr>
          <w:p w14:paraId="15AD8C86" w14:textId="77777777" w:rsidR="00D65073" w:rsidRPr="00CD15E1" w:rsidRDefault="00D65073" w:rsidP="00F96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15E1">
              <w:rPr>
                <w:rFonts w:ascii="Times New Roman" w:hAnsi="Times New Roman" w:cs="Times New Roman"/>
                <w:iCs/>
                <w:sz w:val="20"/>
                <w:szCs w:val="20"/>
              </w:rPr>
              <w:t>Databases</w:t>
            </w:r>
          </w:p>
        </w:tc>
        <w:tc>
          <w:tcPr>
            <w:tcW w:w="7070" w:type="dxa"/>
          </w:tcPr>
          <w:p w14:paraId="3DF4ADBF" w14:textId="77777777" w:rsidR="00D65073" w:rsidRPr="00CD15E1" w:rsidRDefault="00D65073" w:rsidP="00F96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15E1">
              <w:rPr>
                <w:rFonts w:ascii="Times New Roman" w:hAnsi="Times New Roman" w:cs="Times New Roman"/>
                <w:iCs/>
                <w:sz w:val="20"/>
                <w:szCs w:val="20"/>
              </w:rPr>
              <w:t>DB2. (Versions 9,10 &amp; 11) </w:t>
            </w:r>
          </w:p>
        </w:tc>
      </w:tr>
      <w:tr w:rsidR="00D65073" w:rsidRPr="00CD15E1" w14:paraId="22D53DE3" w14:textId="77777777" w:rsidTr="00F9664D">
        <w:trPr>
          <w:trHeight w:val="197"/>
        </w:trPr>
        <w:tc>
          <w:tcPr>
            <w:tcW w:w="2977" w:type="dxa"/>
          </w:tcPr>
          <w:p w14:paraId="7F53CA68" w14:textId="64B68923" w:rsidR="00D65073" w:rsidRPr="00CD15E1" w:rsidRDefault="00D65073" w:rsidP="009D2E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15E1">
              <w:rPr>
                <w:rFonts w:ascii="Times New Roman" w:hAnsi="Times New Roman" w:cs="Times New Roman"/>
                <w:sz w:val="20"/>
                <w:szCs w:val="20"/>
              </w:rPr>
              <w:t>Operating System</w:t>
            </w:r>
            <w:r w:rsidR="009D2E75" w:rsidRPr="00CD15E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070" w:type="dxa"/>
          </w:tcPr>
          <w:p w14:paraId="3E000BE6" w14:textId="2FF99988" w:rsidR="00D65073" w:rsidRPr="00CD15E1" w:rsidRDefault="00D65073" w:rsidP="00CD3C9F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D15E1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OS/TN3270, Windows XP, Z/OS</w:t>
            </w:r>
          </w:p>
        </w:tc>
      </w:tr>
      <w:tr w:rsidR="00D65073" w:rsidRPr="00CD15E1" w14:paraId="7BC4537C" w14:textId="77777777" w:rsidTr="00F9664D">
        <w:trPr>
          <w:trHeight w:val="197"/>
        </w:trPr>
        <w:tc>
          <w:tcPr>
            <w:tcW w:w="2977" w:type="dxa"/>
          </w:tcPr>
          <w:p w14:paraId="69B4044E" w14:textId="77777777" w:rsidR="00D65073" w:rsidRPr="00CD15E1" w:rsidRDefault="00D65073" w:rsidP="00F96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15E1">
              <w:rPr>
                <w:rFonts w:ascii="Times New Roman" w:hAnsi="Times New Roman" w:cs="Times New Roman"/>
                <w:sz w:val="20"/>
                <w:szCs w:val="20"/>
              </w:rPr>
              <w:t>Hardware Platforms</w:t>
            </w:r>
          </w:p>
        </w:tc>
        <w:tc>
          <w:tcPr>
            <w:tcW w:w="7070" w:type="dxa"/>
          </w:tcPr>
          <w:p w14:paraId="3A16122E" w14:textId="77777777" w:rsidR="00D65073" w:rsidRPr="00CD15E1" w:rsidRDefault="00D65073" w:rsidP="00F9664D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D15E1">
              <w:rPr>
                <w:rFonts w:ascii="Times New Roman" w:hAnsi="Times New Roman" w:cs="Times New Roman"/>
                <w:sz w:val="20"/>
                <w:szCs w:val="20"/>
              </w:rPr>
              <w:t>IBM Mainframe TN3270</w:t>
            </w:r>
          </w:p>
        </w:tc>
      </w:tr>
      <w:tr w:rsidR="00D65073" w:rsidRPr="00CD15E1" w14:paraId="636D8BF5" w14:textId="77777777" w:rsidTr="00F9664D">
        <w:trPr>
          <w:trHeight w:val="245"/>
        </w:trPr>
        <w:tc>
          <w:tcPr>
            <w:tcW w:w="2977" w:type="dxa"/>
          </w:tcPr>
          <w:p w14:paraId="35C3C804" w14:textId="77777777" w:rsidR="00D65073" w:rsidRPr="00CD15E1" w:rsidRDefault="00D65073" w:rsidP="00F96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15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Incident &amp; Change Management Tool</w:t>
            </w:r>
          </w:p>
        </w:tc>
        <w:tc>
          <w:tcPr>
            <w:tcW w:w="7070" w:type="dxa"/>
          </w:tcPr>
          <w:p w14:paraId="32DD009E" w14:textId="77777777" w:rsidR="00D65073" w:rsidRPr="00CD15E1" w:rsidRDefault="00D65073" w:rsidP="00F96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D15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Service Now</w:t>
            </w:r>
          </w:p>
        </w:tc>
      </w:tr>
    </w:tbl>
    <w:p w14:paraId="00000006" w14:textId="77777777" w:rsidR="00474C19" w:rsidRDefault="00AB2B5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20"/>
      </w:pPr>
      <w:bookmarkStart w:id="1" w:name="_k8ysck8q9mgf" w:colFirst="0" w:colLast="0"/>
      <w:bookmarkEnd w:id="1"/>
      <w:r>
        <w:rPr>
          <w:color w:val="000000"/>
        </w:rPr>
        <w:t>Summary</w:t>
      </w:r>
    </w:p>
    <w:p w14:paraId="0000000D" w14:textId="0601ED92" w:rsidR="00474C19" w:rsidRDefault="00640A22" w:rsidP="004D4B7A">
      <w:pPr>
        <w:pBdr>
          <w:top w:val="nil"/>
          <w:left w:val="nil"/>
          <w:bottom w:val="nil"/>
          <w:right w:val="nil"/>
          <w:between w:val="nil"/>
        </w:pBdr>
        <w:spacing w:before="0" w:after="20" w:line="240" w:lineRule="auto"/>
        <w:ind w:right="-30" w:firstLine="720"/>
      </w:pPr>
      <w:bookmarkStart w:id="2" w:name="_o06qrkkt49bb" w:colFirst="0" w:colLast="0"/>
      <w:bookmarkEnd w:id="2"/>
      <w:r w:rsidRPr="00FA51E5">
        <w:t xml:space="preserve">Dynamic Professional with over </w:t>
      </w:r>
      <w:r w:rsidR="00CB35C4" w:rsidRPr="00FA51E5">
        <w:t>9</w:t>
      </w:r>
      <w:r w:rsidRPr="00FA51E5">
        <w:t xml:space="preserve"> years of </w:t>
      </w:r>
      <w:r w:rsidR="00EB5DE1" w:rsidRPr="00FA51E5">
        <w:t>Mainframe e</w:t>
      </w:r>
      <w:r w:rsidRPr="00FA51E5">
        <w:t xml:space="preserve">xperience, specializing in application delivery within the Automobile </w:t>
      </w:r>
      <w:r w:rsidR="00692125" w:rsidRPr="00FA51E5">
        <w:t xml:space="preserve">and banking </w:t>
      </w:r>
      <w:r w:rsidRPr="00FA51E5">
        <w:t xml:space="preserve">domain. Proficient in Cobol, DB2, JCL, and VSAM, with a demonstrated ability to optimize delivery processes for seamless integration into existing IT infrastructures. </w:t>
      </w:r>
      <w:r w:rsidR="00946FD4" w:rsidRPr="00FA51E5">
        <w:t>Identify opportunities to optimize processes and implement solutions to enhance efficiency and performance, ultimately reducing downtime and improving customer satisfaction</w:t>
      </w:r>
      <w:r w:rsidR="009A2060" w:rsidRPr="00FA51E5">
        <w:t xml:space="preserve">. </w:t>
      </w:r>
    </w:p>
    <w:p w14:paraId="5F33C761" w14:textId="77777777" w:rsidR="000365B9" w:rsidRPr="004D4B7A" w:rsidRDefault="000365B9" w:rsidP="004D4B7A">
      <w:pPr>
        <w:pBdr>
          <w:top w:val="nil"/>
          <w:left w:val="nil"/>
          <w:bottom w:val="nil"/>
          <w:right w:val="nil"/>
          <w:between w:val="nil"/>
        </w:pBdr>
        <w:spacing w:before="0" w:after="20" w:line="240" w:lineRule="auto"/>
        <w:ind w:right="-30" w:firstLine="720"/>
      </w:pPr>
    </w:p>
    <w:p w14:paraId="7CB34D46" w14:textId="3CF53EFC" w:rsidR="00E60007" w:rsidRPr="004D4B7A" w:rsidRDefault="00C31E57" w:rsidP="00A65917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after="20" w:line="240" w:lineRule="auto"/>
        <w:rPr>
          <w:rFonts w:ascii="Arial" w:eastAsia="Playfair Display" w:hAnsi="Arial" w:cs="Arial"/>
          <w:b/>
          <w:i/>
          <w:color w:val="000000"/>
          <w:sz w:val="20"/>
          <w:szCs w:val="20"/>
        </w:rPr>
      </w:pPr>
      <w:r w:rsidRPr="000365B9">
        <w:rPr>
          <w:rFonts w:ascii="Arial" w:eastAsia="Playfair Display" w:hAnsi="Arial" w:cs="Arial"/>
          <w:b/>
          <w:i/>
          <w:color w:val="000000"/>
          <w:sz w:val="20"/>
          <w:szCs w:val="20"/>
        </w:rPr>
        <w:t>DXC Technology (Fiat Chrysler Automobiles) Chennai                              May 2014 – Jan 2022</w:t>
      </w:r>
    </w:p>
    <w:p w14:paraId="5F628FF8" w14:textId="7232066E" w:rsidR="002B3CA9" w:rsidRPr="00967F9D" w:rsidRDefault="002B3CA9" w:rsidP="002B3C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</w:tabs>
        <w:rPr>
          <w:rFonts w:ascii="Lato" w:hAnsi="Lato" w:cs="Times New Roman"/>
          <w:sz w:val="19"/>
          <w:szCs w:val="19"/>
        </w:rPr>
      </w:pPr>
      <w:r w:rsidRPr="00967F9D">
        <w:rPr>
          <w:rFonts w:ascii="Lato" w:hAnsi="Lato" w:cs="Times New Roman"/>
          <w:sz w:val="19"/>
          <w:szCs w:val="19"/>
        </w:rPr>
        <w:t xml:space="preserve">As a </w:t>
      </w:r>
      <w:r w:rsidR="009659B3" w:rsidRPr="00967F9D">
        <w:rPr>
          <w:rFonts w:ascii="Lato" w:hAnsi="Lato" w:cs="Times New Roman"/>
          <w:sz w:val="19"/>
          <w:szCs w:val="19"/>
        </w:rPr>
        <w:t xml:space="preserve">Senior </w:t>
      </w:r>
      <w:r w:rsidR="00116761" w:rsidRPr="00967F9D">
        <w:rPr>
          <w:rFonts w:ascii="Lato" w:hAnsi="Lato" w:cs="Times New Roman"/>
          <w:sz w:val="19"/>
          <w:szCs w:val="19"/>
        </w:rPr>
        <w:t xml:space="preserve">mainframe </w:t>
      </w:r>
      <w:r w:rsidR="009659B3" w:rsidRPr="00967F9D">
        <w:rPr>
          <w:rFonts w:ascii="Lato" w:hAnsi="Lato" w:cs="Times New Roman"/>
          <w:sz w:val="19"/>
          <w:szCs w:val="19"/>
        </w:rPr>
        <w:t>developer</w:t>
      </w:r>
      <w:r w:rsidRPr="00967F9D">
        <w:rPr>
          <w:rFonts w:ascii="Lato" w:hAnsi="Lato" w:cs="Times New Roman"/>
          <w:sz w:val="19"/>
          <w:szCs w:val="19"/>
        </w:rPr>
        <w:t xml:space="preserve">, I work closely with clients to gather requirements, find impacts for a </w:t>
      </w:r>
      <w:r w:rsidR="00D214ED">
        <w:rPr>
          <w:rFonts w:ascii="Lato" w:hAnsi="Lato" w:cs="Times New Roman"/>
          <w:sz w:val="19"/>
          <w:szCs w:val="19"/>
        </w:rPr>
        <w:t xml:space="preserve">proposed </w:t>
      </w:r>
      <w:r w:rsidRPr="00967F9D">
        <w:rPr>
          <w:rFonts w:ascii="Lato" w:hAnsi="Lato" w:cs="Times New Roman"/>
          <w:sz w:val="19"/>
          <w:szCs w:val="19"/>
        </w:rPr>
        <w:t>change,</w:t>
      </w:r>
      <w:r w:rsidR="00D512BB" w:rsidRPr="00967F9D">
        <w:rPr>
          <w:rFonts w:ascii="Lato" w:hAnsi="Lato" w:cs="Times New Roman"/>
          <w:sz w:val="19"/>
          <w:szCs w:val="19"/>
        </w:rPr>
        <w:t xml:space="preserve"> and </w:t>
      </w:r>
      <w:r w:rsidRPr="00967F9D">
        <w:rPr>
          <w:rFonts w:ascii="Lato" w:hAnsi="Lato" w:cs="Times New Roman"/>
          <w:b/>
          <w:bCs/>
          <w:sz w:val="19"/>
          <w:szCs w:val="19"/>
        </w:rPr>
        <w:t>create estimation and design documents</w:t>
      </w:r>
      <w:r w:rsidR="00D214ED">
        <w:rPr>
          <w:rFonts w:ascii="Lato" w:hAnsi="Lato" w:cs="Times New Roman"/>
          <w:b/>
          <w:bCs/>
          <w:sz w:val="19"/>
          <w:szCs w:val="19"/>
        </w:rPr>
        <w:t>, coding, testing</w:t>
      </w:r>
      <w:r w:rsidR="002F6512">
        <w:rPr>
          <w:rFonts w:ascii="Lato" w:hAnsi="Lato" w:cs="Times New Roman"/>
          <w:b/>
          <w:bCs/>
          <w:sz w:val="19"/>
          <w:szCs w:val="19"/>
        </w:rPr>
        <w:t>, and deploying the changes.</w:t>
      </w:r>
    </w:p>
    <w:p w14:paraId="633A0086" w14:textId="77777777" w:rsidR="002B3CA9" w:rsidRPr="00967F9D" w:rsidRDefault="002B3CA9" w:rsidP="002B3C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</w:tabs>
        <w:rPr>
          <w:rFonts w:ascii="Lato" w:hAnsi="Lato" w:cs="Times New Roman"/>
          <w:sz w:val="19"/>
          <w:szCs w:val="19"/>
        </w:rPr>
      </w:pPr>
      <w:r w:rsidRPr="00967F9D">
        <w:rPr>
          <w:rFonts w:ascii="Lato" w:hAnsi="Lato" w:cs="Times New Roman"/>
          <w:sz w:val="19"/>
          <w:szCs w:val="19"/>
        </w:rPr>
        <w:t>Participate in Agile sprint backlog grooming, sprint planning, and sprint review in the sprint retrospective.</w:t>
      </w:r>
    </w:p>
    <w:p w14:paraId="4332EFF1" w14:textId="77777777" w:rsidR="002B3CA9" w:rsidRPr="00967F9D" w:rsidRDefault="002B3CA9" w:rsidP="002B3C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</w:tabs>
        <w:rPr>
          <w:rFonts w:ascii="Lato" w:hAnsi="Lato" w:cs="Times New Roman"/>
          <w:sz w:val="19"/>
          <w:szCs w:val="19"/>
        </w:rPr>
      </w:pPr>
      <w:r w:rsidRPr="00967F9D">
        <w:rPr>
          <w:rFonts w:ascii="Lato" w:hAnsi="Lato" w:cs="Times New Roman"/>
          <w:sz w:val="19"/>
          <w:szCs w:val="19"/>
        </w:rPr>
        <w:t xml:space="preserve">Involve in application development using </w:t>
      </w:r>
      <w:r w:rsidRPr="00967F9D">
        <w:rPr>
          <w:rFonts w:ascii="Lato" w:hAnsi="Lato" w:cs="Times New Roman"/>
          <w:b/>
          <w:bCs/>
          <w:sz w:val="19"/>
          <w:szCs w:val="19"/>
        </w:rPr>
        <w:t>COBOL, DB2 and JCL</w:t>
      </w:r>
      <w:r w:rsidRPr="00967F9D">
        <w:rPr>
          <w:rFonts w:ascii="Lato" w:hAnsi="Lato" w:cs="Times New Roman"/>
          <w:sz w:val="19"/>
          <w:szCs w:val="19"/>
        </w:rPr>
        <w:t xml:space="preserve"> using </w:t>
      </w:r>
      <w:proofErr w:type="spellStart"/>
      <w:r w:rsidRPr="00967F9D">
        <w:rPr>
          <w:rFonts w:ascii="Lato" w:hAnsi="Lato" w:cs="Times New Roman"/>
          <w:sz w:val="19"/>
          <w:szCs w:val="19"/>
        </w:rPr>
        <w:t>Endevor</w:t>
      </w:r>
      <w:proofErr w:type="spellEnd"/>
      <w:r w:rsidRPr="00967F9D">
        <w:rPr>
          <w:rFonts w:ascii="Lato" w:hAnsi="Lato" w:cs="Times New Roman"/>
          <w:sz w:val="19"/>
          <w:szCs w:val="19"/>
        </w:rPr>
        <w:t>, File Aid tools to create, stage and promote packages to production.</w:t>
      </w:r>
    </w:p>
    <w:p w14:paraId="3C6FA59A" w14:textId="7FE0F2E7" w:rsidR="00F741B6" w:rsidRPr="00967F9D" w:rsidRDefault="00F741B6" w:rsidP="00F74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" w:line="240" w:lineRule="auto"/>
        <w:ind w:right="-30"/>
        <w:rPr>
          <w:sz w:val="19"/>
          <w:szCs w:val="19"/>
        </w:rPr>
      </w:pPr>
      <w:r w:rsidRPr="00967F9D">
        <w:rPr>
          <w:sz w:val="19"/>
          <w:szCs w:val="19"/>
        </w:rPr>
        <w:t>Developed strong customer service and product knowledge skills to enhance individual and team performance.</w:t>
      </w:r>
      <w:r w:rsidR="00FA51E5" w:rsidRPr="00967F9D">
        <w:rPr>
          <w:rFonts w:eastAsia="Georgia" w:cs="Georgia"/>
          <w:sz w:val="19"/>
          <w:szCs w:val="19"/>
          <w:highlight w:val="white"/>
        </w:rPr>
        <w:t xml:space="preserve"> Responsible for disaster recovery activities for our team.</w:t>
      </w:r>
    </w:p>
    <w:p w14:paraId="4E51B8E1" w14:textId="77777777" w:rsidR="00F741B6" w:rsidRPr="00967F9D" w:rsidRDefault="00F741B6" w:rsidP="00F741B6">
      <w:pPr>
        <w:numPr>
          <w:ilvl w:val="0"/>
          <w:numId w:val="1"/>
        </w:numPr>
        <w:spacing w:before="0" w:after="20" w:line="240" w:lineRule="auto"/>
        <w:ind w:right="-30"/>
        <w:rPr>
          <w:sz w:val="19"/>
          <w:szCs w:val="19"/>
        </w:rPr>
      </w:pPr>
      <w:r w:rsidRPr="00967F9D">
        <w:rPr>
          <w:sz w:val="19"/>
          <w:szCs w:val="19"/>
        </w:rPr>
        <w:t xml:space="preserve">Accountable for troubleshooting all production abends in </w:t>
      </w:r>
      <w:r w:rsidRPr="00967F9D">
        <w:rPr>
          <w:b/>
          <w:sz w:val="19"/>
          <w:szCs w:val="19"/>
        </w:rPr>
        <w:t>CA7</w:t>
      </w:r>
      <w:r w:rsidRPr="00967F9D">
        <w:rPr>
          <w:sz w:val="19"/>
          <w:szCs w:val="19"/>
        </w:rPr>
        <w:t>, support issues, and questions the business managers and customers have on how the application is processed.</w:t>
      </w:r>
    </w:p>
    <w:p w14:paraId="5AA41D26" w14:textId="25F8D290" w:rsidR="00BE5AFF" w:rsidRPr="000365B9" w:rsidRDefault="00797498" w:rsidP="00BE5AF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</w:tabs>
        <w:spacing w:after="20"/>
        <w:ind w:right="-30"/>
        <w:rPr>
          <w:rFonts w:ascii="Lato" w:hAnsi="Lato"/>
          <w:sz w:val="19"/>
          <w:szCs w:val="19"/>
        </w:rPr>
      </w:pPr>
      <w:r w:rsidRPr="00967F9D">
        <w:rPr>
          <w:rFonts w:ascii="Lato" w:hAnsi="Lato" w:cs="Times New Roman"/>
          <w:b/>
          <w:bCs/>
          <w:color w:val="000000"/>
          <w:sz w:val="19"/>
          <w:szCs w:val="19"/>
        </w:rPr>
        <w:t>Coordinate activities with DRM</w:t>
      </w:r>
      <w:r w:rsidRPr="00967F9D">
        <w:rPr>
          <w:rFonts w:ascii="Lato" w:hAnsi="Lato" w:cs="Times New Roman"/>
          <w:color w:val="000000"/>
          <w:sz w:val="19"/>
          <w:szCs w:val="19"/>
        </w:rPr>
        <w:t>, run organization (application service management and release management), and business partners for service request quality gate approval.</w:t>
      </w:r>
    </w:p>
    <w:p w14:paraId="0032F291" w14:textId="77777777" w:rsidR="000365B9" w:rsidRPr="00967F9D" w:rsidRDefault="000365B9" w:rsidP="000365B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</w:tabs>
        <w:rPr>
          <w:rFonts w:ascii="Lato" w:hAnsi="Lato" w:cs="Times New Roman"/>
          <w:sz w:val="19"/>
          <w:szCs w:val="19"/>
        </w:rPr>
      </w:pPr>
      <w:r w:rsidRPr="00967F9D">
        <w:rPr>
          <w:rFonts w:ascii="Lato" w:hAnsi="Lato" w:cs="Times New Roman"/>
          <w:sz w:val="19"/>
          <w:szCs w:val="19"/>
        </w:rPr>
        <w:t>Handled both the project and the day-to-day support activities without missing milestones or SLA.</w:t>
      </w:r>
    </w:p>
    <w:p w14:paraId="3D905EF8" w14:textId="77777777" w:rsidR="000365B9" w:rsidRPr="003F4EF5" w:rsidRDefault="000365B9" w:rsidP="000365B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</w:tabs>
        <w:rPr>
          <w:rFonts w:ascii="Lato" w:hAnsi="Lato" w:cs="Times New Roman"/>
          <w:sz w:val="19"/>
          <w:szCs w:val="19"/>
        </w:rPr>
      </w:pPr>
      <w:r w:rsidRPr="00967F9D">
        <w:rPr>
          <w:rFonts w:ascii="Lato" w:hAnsi="Lato" w:cs="Times New Roman"/>
          <w:sz w:val="19"/>
          <w:szCs w:val="19"/>
        </w:rPr>
        <w:t>Documented and communicated best practices for incident and problem management, resulting in a 15% reduction in mean time to resolution (MTTR).</w:t>
      </w:r>
    </w:p>
    <w:p w14:paraId="5E7E67D4" w14:textId="1514A58F" w:rsidR="0085733A" w:rsidRPr="00967F9D" w:rsidRDefault="0085733A" w:rsidP="0017130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</w:tabs>
        <w:rPr>
          <w:rFonts w:ascii="Lato" w:hAnsi="Lato" w:cs="Times New Roman"/>
          <w:sz w:val="19"/>
          <w:szCs w:val="19"/>
        </w:rPr>
      </w:pPr>
      <w:bookmarkStart w:id="3" w:name="_arnrh62rcfpt" w:colFirst="0" w:colLast="0"/>
      <w:bookmarkEnd w:id="3"/>
      <w:r w:rsidRPr="00967F9D">
        <w:rPr>
          <w:rFonts w:ascii="Lato" w:hAnsi="Lato" w:cs="Times New Roman"/>
          <w:sz w:val="19"/>
          <w:szCs w:val="19"/>
        </w:rPr>
        <w:t>I significantly improved the RMPR application by leveraging Cobol, DB2, and JCL to enable the seamless return of Hazmat parts to the QEC specialist. This has led to a remarkable enhancement in the analysis and review process at the QEC center, resulting in significant time and cost savings.</w:t>
      </w:r>
    </w:p>
    <w:p w14:paraId="3C8F1BFB" w14:textId="69C5A601" w:rsidR="0085733A" w:rsidRPr="00967F9D" w:rsidRDefault="0085733A" w:rsidP="00967F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</w:tabs>
        <w:rPr>
          <w:rFonts w:ascii="Lato" w:hAnsi="Lato" w:cs="Times New Roman"/>
          <w:sz w:val="19"/>
          <w:szCs w:val="19"/>
        </w:rPr>
      </w:pPr>
      <w:r w:rsidRPr="00967F9D">
        <w:rPr>
          <w:rFonts w:ascii="Lato" w:hAnsi="Lato" w:cs="Times New Roman"/>
          <w:sz w:val="19"/>
          <w:szCs w:val="19"/>
        </w:rPr>
        <w:t>The CPTS application has been upgraded to ensure validation and processing of the entire 17-digit VIN. This has been achieved by moving away from relying solely on the last 8 digits, using COBOL, DB2, and stored procedures. As a result, ambiguous data has been removed from the system, eliminating duplicates.</w:t>
      </w:r>
    </w:p>
    <w:p w14:paraId="00000011" w14:textId="18A2E746" w:rsidR="00474C19" w:rsidRPr="00967F9D" w:rsidRDefault="00AB2B51" w:rsidP="00967F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</w:tabs>
        <w:rPr>
          <w:rFonts w:ascii="Lato" w:hAnsi="Lato" w:cs="Times New Roman"/>
          <w:sz w:val="19"/>
          <w:szCs w:val="19"/>
        </w:rPr>
      </w:pPr>
      <w:r w:rsidRPr="00967F9D">
        <w:rPr>
          <w:rFonts w:ascii="Lato" w:hAnsi="Lato" w:cs="Times New Roman"/>
          <w:sz w:val="19"/>
          <w:szCs w:val="19"/>
        </w:rPr>
        <w:t>Modified the RMPR and PRAS system to handle the return of the parts from Maserati by creating a new interface for data exchange using MQ,</w:t>
      </w:r>
      <w:r w:rsidR="00282070" w:rsidRPr="00967F9D">
        <w:rPr>
          <w:rFonts w:ascii="Lato" w:hAnsi="Lato" w:cs="Times New Roman"/>
          <w:sz w:val="19"/>
          <w:szCs w:val="19"/>
        </w:rPr>
        <w:t xml:space="preserve"> </w:t>
      </w:r>
      <w:r w:rsidRPr="00967F9D">
        <w:rPr>
          <w:rFonts w:ascii="Lato" w:hAnsi="Lato" w:cs="Times New Roman"/>
          <w:sz w:val="19"/>
          <w:szCs w:val="19"/>
        </w:rPr>
        <w:t>Cobol,</w:t>
      </w:r>
      <w:r w:rsidR="00282070" w:rsidRPr="00967F9D">
        <w:rPr>
          <w:rFonts w:ascii="Lato" w:hAnsi="Lato" w:cs="Times New Roman"/>
          <w:sz w:val="19"/>
          <w:szCs w:val="19"/>
        </w:rPr>
        <w:t xml:space="preserve"> </w:t>
      </w:r>
      <w:r w:rsidR="0085733A" w:rsidRPr="00967F9D">
        <w:rPr>
          <w:rFonts w:ascii="Lato" w:hAnsi="Lato" w:cs="Times New Roman"/>
          <w:sz w:val="19"/>
          <w:szCs w:val="19"/>
        </w:rPr>
        <w:t xml:space="preserve">and </w:t>
      </w:r>
      <w:r w:rsidRPr="00967F9D">
        <w:rPr>
          <w:rFonts w:ascii="Lato" w:hAnsi="Lato" w:cs="Times New Roman"/>
          <w:sz w:val="19"/>
          <w:szCs w:val="19"/>
        </w:rPr>
        <w:t>JCL between RMPR and Maserati.</w:t>
      </w:r>
    </w:p>
    <w:p w14:paraId="00000013" w14:textId="528203FC" w:rsidR="00474C19" w:rsidRPr="00967F9D" w:rsidRDefault="00AB2B51" w:rsidP="00967F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"/>
        </w:tabs>
        <w:rPr>
          <w:rFonts w:ascii="Lato" w:hAnsi="Lato" w:cs="Times New Roman"/>
          <w:sz w:val="19"/>
          <w:szCs w:val="19"/>
        </w:rPr>
      </w:pPr>
      <w:r w:rsidRPr="00967F9D">
        <w:rPr>
          <w:rFonts w:ascii="Lato" w:hAnsi="Lato" w:cs="Times New Roman"/>
          <w:sz w:val="19"/>
          <w:szCs w:val="19"/>
        </w:rPr>
        <w:t>Delivered timely ad hoc reports in WSF2 to business users, ensuring compliance with legal requirements</w:t>
      </w:r>
      <w:r w:rsidR="00A525D3" w:rsidRPr="00967F9D">
        <w:rPr>
          <w:rFonts w:ascii="Lato" w:hAnsi="Lato" w:cs="Times New Roman"/>
          <w:sz w:val="19"/>
          <w:szCs w:val="19"/>
        </w:rPr>
        <w:t xml:space="preserve"> by providing access to the users in ACF2</w:t>
      </w:r>
      <w:r w:rsidR="00965EB4" w:rsidRPr="00967F9D">
        <w:rPr>
          <w:rFonts w:ascii="Lato" w:hAnsi="Lato" w:cs="Times New Roman"/>
          <w:sz w:val="19"/>
          <w:szCs w:val="19"/>
        </w:rPr>
        <w:t>.</w:t>
      </w:r>
    </w:p>
    <w:p w14:paraId="0000001D" w14:textId="77777777" w:rsidR="00474C19" w:rsidRPr="000365B9" w:rsidRDefault="00AB2B51" w:rsidP="000365B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after="20" w:line="240" w:lineRule="auto"/>
        <w:rPr>
          <w:rFonts w:ascii="Arial" w:eastAsia="Playfair Display" w:hAnsi="Arial" w:cs="Arial"/>
          <w:b/>
          <w:i/>
          <w:color w:val="000000"/>
          <w:sz w:val="20"/>
          <w:szCs w:val="20"/>
        </w:rPr>
      </w:pPr>
      <w:r w:rsidRPr="000365B9">
        <w:rPr>
          <w:rFonts w:ascii="Arial" w:eastAsia="Playfair Display" w:hAnsi="Arial" w:cs="Arial"/>
          <w:b/>
          <w:i/>
          <w:color w:val="000000"/>
          <w:sz w:val="20"/>
          <w:szCs w:val="20"/>
        </w:rPr>
        <w:t>Work Rewards/Recognition</w:t>
      </w:r>
    </w:p>
    <w:p w14:paraId="0000001E" w14:textId="77777777" w:rsidR="00474C19" w:rsidRDefault="00AB2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" w:line="240" w:lineRule="auto"/>
        <w:ind w:right="-30"/>
      </w:pPr>
      <w:r w:rsidRPr="003F4EF5">
        <w:rPr>
          <w:sz w:val="19"/>
          <w:szCs w:val="19"/>
        </w:rPr>
        <w:t>Spotlight Recognition - Applause Award of Chrysler Project for Commitment and Quality of the projects.</w:t>
      </w:r>
    </w:p>
    <w:p w14:paraId="0000001F" w14:textId="2FFDAEB7" w:rsidR="00474C19" w:rsidRPr="003F4EF5" w:rsidRDefault="00AB2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" w:line="240" w:lineRule="auto"/>
        <w:ind w:right="-30"/>
        <w:rPr>
          <w:sz w:val="19"/>
          <w:szCs w:val="19"/>
        </w:rPr>
      </w:pPr>
      <w:r w:rsidRPr="003F4EF5">
        <w:rPr>
          <w:sz w:val="19"/>
          <w:szCs w:val="19"/>
        </w:rPr>
        <w:t>Received BRAVO award from Business partners for providing ad hoc reports on time for legal requirements</w:t>
      </w:r>
      <w:r w:rsidR="00282070" w:rsidRPr="003F4EF5">
        <w:rPr>
          <w:sz w:val="19"/>
          <w:szCs w:val="19"/>
        </w:rPr>
        <w:t>.</w:t>
      </w:r>
    </w:p>
    <w:p w14:paraId="6C622E68" w14:textId="68B8B87A" w:rsidR="00A01CB1" w:rsidRPr="007C6BF4" w:rsidRDefault="00AB2B51" w:rsidP="007C6B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20" w:line="240" w:lineRule="auto"/>
        <w:ind w:right="-30"/>
        <w:rPr>
          <w:sz w:val="19"/>
          <w:szCs w:val="19"/>
        </w:rPr>
      </w:pPr>
      <w:r w:rsidRPr="007C6BF4">
        <w:rPr>
          <w:sz w:val="19"/>
          <w:szCs w:val="19"/>
        </w:rPr>
        <w:t>Recognition from the business partner for handling the Monthly Incident analysis meeting and providing incident reduction ideas.</w:t>
      </w:r>
      <w:bookmarkStart w:id="4" w:name="_6oztx7omgpqo" w:colFirst="0" w:colLast="0"/>
      <w:bookmarkEnd w:id="4"/>
    </w:p>
    <w:p w14:paraId="00000021" w14:textId="77777777" w:rsidR="00474C19" w:rsidRDefault="00AB2B5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20"/>
      </w:pPr>
      <w:r w:rsidRPr="006F0FC8">
        <w:rPr>
          <w:color w:val="000000"/>
        </w:rPr>
        <w:t xml:space="preserve">Education  </w:t>
      </w:r>
      <w:r>
        <w:t xml:space="preserve">                                                                                 </w:t>
      </w:r>
      <w:r>
        <w:rPr>
          <w:rFonts w:ascii="Lato" w:eastAsia="Lato" w:hAnsi="Lato" w:cs="Lato"/>
          <w:color w:val="666666"/>
          <w:sz w:val="18"/>
          <w:szCs w:val="18"/>
        </w:rPr>
        <w:t xml:space="preserve">  August 2010 - May 2014</w:t>
      </w:r>
    </w:p>
    <w:p w14:paraId="18CCCD87" w14:textId="1792D70C" w:rsidR="00640A22" w:rsidRPr="00640A22" w:rsidRDefault="00AB2B51" w:rsidP="00171303">
      <w:pPr>
        <w:pStyle w:val="Heading3"/>
        <w:pBdr>
          <w:top w:val="nil"/>
          <w:left w:val="nil"/>
          <w:bottom w:val="nil"/>
          <w:right w:val="nil"/>
          <w:between w:val="nil"/>
        </w:pBdr>
        <w:spacing w:after="20"/>
      </w:pPr>
      <w:bookmarkStart w:id="5" w:name="_78rlvk1sif5a" w:colFirst="0" w:colLast="0"/>
      <w:bookmarkEnd w:id="5"/>
      <w:r>
        <w:t>Adhiparasakthi College of Engineering, India</w:t>
      </w:r>
      <w:r>
        <w:rPr>
          <w:b w:val="0"/>
          <w:i/>
        </w:rPr>
        <w:t>- Bachelor of Engineering (Computer Science).</w:t>
      </w:r>
    </w:p>
    <w:sectPr w:rsidR="00640A22" w:rsidRPr="00640A22">
      <w:headerReference w:type="default" r:id="rId9"/>
      <w:headerReference w:type="first" r:id="rId10"/>
      <w:footerReference w:type="first" r:id="rId11"/>
      <w:pgSz w:w="12240" w:h="15840"/>
      <w:pgMar w:top="1077" w:right="1133" w:bottom="1077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5974C" w14:textId="77777777" w:rsidR="007C4BBF" w:rsidRDefault="007C4BBF">
      <w:pPr>
        <w:spacing w:before="0" w:line="240" w:lineRule="auto"/>
      </w:pPr>
      <w:r>
        <w:separator/>
      </w:r>
    </w:p>
  </w:endnote>
  <w:endnote w:type="continuationSeparator" w:id="0">
    <w:p w14:paraId="24DDA764" w14:textId="77777777" w:rsidR="007C4BBF" w:rsidRDefault="007C4BB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5" w14:textId="77777777" w:rsidR="00474C19" w:rsidRDefault="00474C1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A475C" w14:textId="77777777" w:rsidR="007C4BBF" w:rsidRDefault="007C4BBF">
      <w:pPr>
        <w:spacing w:before="0" w:line="240" w:lineRule="auto"/>
      </w:pPr>
      <w:r>
        <w:separator/>
      </w:r>
    </w:p>
  </w:footnote>
  <w:footnote w:type="continuationSeparator" w:id="0">
    <w:p w14:paraId="7138E8C5" w14:textId="77777777" w:rsidR="007C4BBF" w:rsidRDefault="007C4BB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3" w14:textId="4BBF4F6A" w:rsidR="00474C19" w:rsidRDefault="00AB2B51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282070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4" w14:textId="77777777" w:rsidR="00474C19" w:rsidRDefault="00474C19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06EE"/>
    <w:multiLevelType w:val="hybridMultilevel"/>
    <w:tmpl w:val="F02C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718B2"/>
    <w:multiLevelType w:val="hybridMultilevel"/>
    <w:tmpl w:val="3788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A4FC5"/>
    <w:multiLevelType w:val="hybridMultilevel"/>
    <w:tmpl w:val="084E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35BE3"/>
    <w:multiLevelType w:val="multilevel"/>
    <w:tmpl w:val="C19E4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0D4640"/>
    <w:multiLevelType w:val="multilevel"/>
    <w:tmpl w:val="32A66D58"/>
    <w:lvl w:ilvl="0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98" w:hanging="360"/>
      </w:pPr>
    </w:lvl>
    <w:lvl w:ilvl="2">
      <w:numFmt w:val="bullet"/>
      <w:lvlText w:val="•"/>
      <w:lvlJc w:val="left"/>
      <w:pPr>
        <w:ind w:left="2736" w:hanging="360"/>
      </w:pPr>
    </w:lvl>
    <w:lvl w:ilvl="3">
      <w:numFmt w:val="bullet"/>
      <w:lvlText w:val="•"/>
      <w:lvlJc w:val="left"/>
      <w:pPr>
        <w:ind w:left="3674" w:hanging="360"/>
      </w:pPr>
    </w:lvl>
    <w:lvl w:ilvl="4">
      <w:numFmt w:val="bullet"/>
      <w:lvlText w:val="•"/>
      <w:lvlJc w:val="left"/>
      <w:pPr>
        <w:ind w:left="4612" w:hanging="360"/>
      </w:pPr>
    </w:lvl>
    <w:lvl w:ilvl="5">
      <w:numFmt w:val="bullet"/>
      <w:lvlText w:val="•"/>
      <w:lvlJc w:val="left"/>
      <w:pPr>
        <w:ind w:left="5550" w:hanging="360"/>
      </w:pPr>
    </w:lvl>
    <w:lvl w:ilvl="6">
      <w:numFmt w:val="bullet"/>
      <w:lvlText w:val="•"/>
      <w:lvlJc w:val="left"/>
      <w:pPr>
        <w:ind w:left="6488" w:hanging="360"/>
      </w:pPr>
    </w:lvl>
    <w:lvl w:ilvl="7">
      <w:numFmt w:val="bullet"/>
      <w:lvlText w:val="•"/>
      <w:lvlJc w:val="left"/>
      <w:pPr>
        <w:ind w:left="7426" w:hanging="360"/>
      </w:pPr>
    </w:lvl>
    <w:lvl w:ilvl="8">
      <w:numFmt w:val="bullet"/>
      <w:lvlText w:val="•"/>
      <w:lvlJc w:val="left"/>
      <w:pPr>
        <w:ind w:left="8364" w:hanging="360"/>
      </w:pPr>
    </w:lvl>
  </w:abstractNum>
  <w:abstractNum w:abstractNumId="5" w15:restartNumberingAfterBreak="0">
    <w:nsid w:val="66C60C97"/>
    <w:multiLevelType w:val="hybridMultilevel"/>
    <w:tmpl w:val="3A68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42F9F"/>
    <w:multiLevelType w:val="hybridMultilevel"/>
    <w:tmpl w:val="2C2E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83616">
    <w:abstractNumId w:val="3"/>
  </w:num>
  <w:num w:numId="2" w16cid:durableId="1308508037">
    <w:abstractNumId w:val="4"/>
  </w:num>
  <w:num w:numId="3" w16cid:durableId="539368483">
    <w:abstractNumId w:val="2"/>
  </w:num>
  <w:num w:numId="4" w16cid:durableId="901870427">
    <w:abstractNumId w:val="1"/>
  </w:num>
  <w:num w:numId="5" w16cid:durableId="508177136">
    <w:abstractNumId w:val="6"/>
  </w:num>
  <w:num w:numId="6" w16cid:durableId="1776559455">
    <w:abstractNumId w:val="5"/>
  </w:num>
  <w:num w:numId="7" w16cid:durableId="150531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C19"/>
    <w:rsid w:val="000365B9"/>
    <w:rsid w:val="00101087"/>
    <w:rsid w:val="00116761"/>
    <w:rsid w:val="00171303"/>
    <w:rsid w:val="00190F60"/>
    <w:rsid w:val="001A6282"/>
    <w:rsid w:val="001E7890"/>
    <w:rsid w:val="00206ACD"/>
    <w:rsid w:val="002158D6"/>
    <w:rsid w:val="00282070"/>
    <w:rsid w:val="002873B4"/>
    <w:rsid w:val="002B3CA9"/>
    <w:rsid w:val="002C5AA2"/>
    <w:rsid w:val="002F6512"/>
    <w:rsid w:val="0033039C"/>
    <w:rsid w:val="00334E49"/>
    <w:rsid w:val="003454D9"/>
    <w:rsid w:val="003D1381"/>
    <w:rsid w:val="003D218D"/>
    <w:rsid w:val="003F4EF5"/>
    <w:rsid w:val="00410103"/>
    <w:rsid w:val="00474C19"/>
    <w:rsid w:val="004B59D9"/>
    <w:rsid w:val="004D4B7A"/>
    <w:rsid w:val="0052460A"/>
    <w:rsid w:val="00566F78"/>
    <w:rsid w:val="00584F85"/>
    <w:rsid w:val="00595FC5"/>
    <w:rsid w:val="005C347B"/>
    <w:rsid w:val="006373C1"/>
    <w:rsid w:val="00640A22"/>
    <w:rsid w:val="00655511"/>
    <w:rsid w:val="00692125"/>
    <w:rsid w:val="006B12A5"/>
    <w:rsid w:val="006C3E69"/>
    <w:rsid w:val="006E1FEB"/>
    <w:rsid w:val="006F0FC8"/>
    <w:rsid w:val="007128FD"/>
    <w:rsid w:val="00752123"/>
    <w:rsid w:val="00757164"/>
    <w:rsid w:val="00760362"/>
    <w:rsid w:val="00797498"/>
    <w:rsid w:val="007C4BBF"/>
    <w:rsid w:val="007C6BF4"/>
    <w:rsid w:val="007D2FBC"/>
    <w:rsid w:val="007E0459"/>
    <w:rsid w:val="007E6BAC"/>
    <w:rsid w:val="00825087"/>
    <w:rsid w:val="0085733A"/>
    <w:rsid w:val="008772FC"/>
    <w:rsid w:val="00886DD9"/>
    <w:rsid w:val="008B5E8B"/>
    <w:rsid w:val="00932EF3"/>
    <w:rsid w:val="00944C8D"/>
    <w:rsid w:val="00946FD4"/>
    <w:rsid w:val="009659B3"/>
    <w:rsid w:val="00965EB4"/>
    <w:rsid w:val="00967F9D"/>
    <w:rsid w:val="009709F7"/>
    <w:rsid w:val="0097267E"/>
    <w:rsid w:val="009A2060"/>
    <w:rsid w:val="009B2639"/>
    <w:rsid w:val="009D2E75"/>
    <w:rsid w:val="00A01CB1"/>
    <w:rsid w:val="00A525D3"/>
    <w:rsid w:val="00A65917"/>
    <w:rsid w:val="00A73638"/>
    <w:rsid w:val="00A81A98"/>
    <w:rsid w:val="00AB2B51"/>
    <w:rsid w:val="00AC29E4"/>
    <w:rsid w:val="00B85CF5"/>
    <w:rsid w:val="00BD4351"/>
    <w:rsid w:val="00BE5AFF"/>
    <w:rsid w:val="00C06FDE"/>
    <w:rsid w:val="00C31A68"/>
    <w:rsid w:val="00C31E57"/>
    <w:rsid w:val="00C838B2"/>
    <w:rsid w:val="00CB35C4"/>
    <w:rsid w:val="00CD15E1"/>
    <w:rsid w:val="00CD3C9F"/>
    <w:rsid w:val="00D214ED"/>
    <w:rsid w:val="00D512BB"/>
    <w:rsid w:val="00D65073"/>
    <w:rsid w:val="00DD0253"/>
    <w:rsid w:val="00DF3EBB"/>
    <w:rsid w:val="00E32463"/>
    <w:rsid w:val="00E3308D"/>
    <w:rsid w:val="00E60007"/>
    <w:rsid w:val="00E85FC9"/>
    <w:rsid w:val="00E95F8B"/>
    <w:rsid w:val="00EB5DE1"/>
    <w:rsid w:val="00F741B6"/>
    <w:rsid w:val="00FA51E5"/>
    <w:rsid w:val="00FD77DC"/>
    <w:rsid w:val="00FE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7440C"/>
  <w15:docId w15:val="{49D6D3D6-64D4-4634-B3D8-91B7A782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59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9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5073"/>
    <w:pPr>
      <w:widowControl w:val="0"/>
      <w:spacing w:before="0" w:line="240" w:lineRule="auto"/>
    </w:pPr>
    <w:rPr>
      <w:rFonts w:ascii="Tahoma" w:eastAsia="Tahoma" w:hAnsi="Tahoma" w:cs="Tahom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3CA9"/>
    <w:pPr>
      <w:widowControl w:val="0"/>
      <w:spacing w:before="0" w:line="240" w:lineRule="auto"/>
      <w:ind w:left="720"/>
      <w:contextualSpacing/>
    </w:pPr>
    <w:rPr>
      <w:rFonts w:ascii="Tahoma" w:eastAsia="Tahoma" w:hAnsi="Tahoma" w:cs="Tahom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viyarasi-krishnan-39657b29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viyarasikrishnannj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544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Kaviyarasi Krishnan</dc:creator>
  <cp:lastModifiedBy>Kaviyarasi Krishnan</cp:lastModifiedBy>
  <cp:revision>33</cp:revision>
  <dcterms:created xsi:type="dcterms:W3CDTF">2024-05-31T15:23:00Z</dcterms:created>
  <dcterms:modified xsi:type="dcterms:W3CDTF">2024-12-02T20:05:00Z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d747f85c2f9376aebda7543ee37b43a34cb4aa914077e13b88f06e49e0ffa2c2</vt:lpwstr>
  </property>
</Properties>
</file>