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грн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грн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bookmarkStart w:id="1" w:name="_GoBack"/>
      <w:bookmarkEnd w:id="1"/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{client_company}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{postal_code}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{city_name}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{street_else}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р/рUA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{client_position}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{client_person}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04013E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04013E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04013E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04013E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04013E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04013E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04013E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п’ятнадцять тисяч грн., 00 коп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04013E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04013E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04013E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04013E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04013E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B2E06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FBEAFC-7FA7-4706-A9BE-A5AA1BE5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7409</Words>
  <Characters>4224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3</cp:revision>
  <dcterms:created xsi:type="dcterms:W3CDTF">2024-03-25T12:28:00Z</dcterms:created>
  <dcterms:modified xsi:type="dcterms:W3CDTF">2024-03-25T14:28:00Z</dcterms:modified>
</cp:coreProperties>
</file>