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74A" w:rsidRPr="00A31A77" w:rsidRDefault="0065674A" w:rsidP="0065674A">
      <w:pPr>
        <w:rPr>
          <w:rFonts w:ascii="Times New Roman" w:hAnsi="Times New Roman" w:cs="Times New Roman"/>
          <w:b/>
          <w:bCs/>
          <w:sz w:val="32"/>
          <w:szCs w:val="32"/>
        </w:rPr>
      </w:pPr>
      <w:r w:rsidRPr="00A31A77">
        <w:rPr>
          <w:rFonts w:ascii="Times New Roman" w:hAnsi="Times New Roman" w:cs="Times New Roman"/>
          <w:b/>
          <w:bCs/>
          <w:sz w:val="32"/>
          <w:szCs w:val="32"/>
        </w:rPr>
        <w:t>TEKNOWLEDGE SHARED SERVICES-SRI LANKA</w:t>
      </w:r>
    </w:p>
    <w:p w:rsidR="0065674A" w:rsidRPr="00273D8D" w:rsidRDefault="0065674A" w:rsidP="0065674A">
      <w:pPr>
        <w:rPr>
          <w:b/>
          <w:bCs/>
          <w:sz w:val="28"/>
          <w:szCs w:val="28"/>
          <w:u w:val="single"/>
        </w:rPr>
      </w:pPr>
      <w:r w:rsidRPr="00273D8D">
        <w:rPr>
          <w:b/>
          <w:bCs/>
          <w:sz w:val="28"/>
          <w:szCs w:val="28"/>
          <w:u w:val="single"/>
        </w:rPr>
        <w:t>OPR</w:t>
      </w:r>
      <w:r>
        <w:rPr>
          <w:b/>
          <w:bCs/>
          <w:sz w:val="28"/>
          <w:szCs w:val="28"/>
          <w:u w:val="single"/>
        </w:rPr>
        <w:t xml:space="preserve"> PETCO.COM #651 PLANNING</w:t>
      </w:r>
    </w:p>
    <w:tbl>
      <w:tblPr>
        <w:tblStyle w:val="TableGrid"/>
        <w:tblW w:w="0" w:type="auto"/>
        <w:tblLook w:val="04A0" w:firstRow="1" w:lastRow="0" w:firstColumn="1" w:lastColumn="0" w:noHBand="0" w:noVBand="1"/>
      </w:tblPr>
      <w:tblGrid>
        <w:gridCol w:w="4135"/>
        <w:gridCol w:w="5215"/>
      </w:tblGrid>
      <w:tr w:rsidR="0065674A" w:rsidRPr="00CC0FF8" w:rsidTr="00675765">
        <w:tc>
          <w:tcPr>
            <w:tcW w:w="4135" w:type="dxa"/>
          </w:tcPr>
          <w:p w:rsidR="0065674A" w:rsidRPr="00CC0FF8" w:rsidRDefault="0065674A" w:rsidP="00675765">
            <w:pPr>
              <w:rPr>
                <w:rFonts w:ascii="Times New Roman" w:hAnsi="Times New Roman" w:cs="Times New Roman"/>
              </w:rPr>
            </w:pPr>
            <w:r w:rsidRPr="00CC0FF8">
              <w:rPr>
                <w:rFonts w:ascii="Times New Roman" w:hAnsi="Times New Roman" w:cs="Times New Roman"/>
              </w:rPr>
              <w:t>SUBJECT</w:t>
            </w:r>
          </w:p>
        </w:tc>
        <w:tc>
          <w:tcPr>
            <w:tcW w:w="5215" w:type="dxa"/>
          </w:tcPr>
          <w:p w:rsidR="0065674A" w:rsidRPr="00CC0FF8" w:rsidRDefault="0065674A" w:rsidP="00675765">
            <w:pPr>
              <w:rPr>
                <w:rFonts w:ascii="Times New Roman" w:hAnsi="Times New Roman" w:cs="Times New Roman"/>
              </w:rPr>
            </w:pPr>
            <w:r w:rsidRPr="0065674A">
              <w:rPr>
                <w:rFonts w:ascii="Times New Roman" w:hAnsi="Times New Roman" w:cs="Times New Roman"/>
              </w:rPr>
              <w:t>OPR PETCO.COM #651 PLANNING</w:t>
            </w:r>
          </w:p>
        </w:tc>
      </w:tr>
      <w:tr w:rsidR="0065674A" w:rsidRPr="00CC0FF8" w:rsidTr="00675765">
        <w:tc>
          <w:tcPr>
            <w:tcW w:w="4135" w:type="dxa"/>
          </w:tcPr>
          <w:p w:rsidR="0065674A" w:rsidRPr="00CC0FF8" w:rsidRDefault="0065674A" w:rsidP="00675765">
            <w:pPr>
              <w:rPr>
                <w:rFonts w:ascii="Times New Roman" w:hAnsi="Times New Roman" w:cs="Times New Roman"/>
              </w:rPr>
            </w:pPr>
            <w:r w:rsidRPr="00CC0FF8">
              <w:rPr>
                <w:rFonts w:ascii="Times New Roman" w:hAnsi="Times New Roman" w:cs="Times New Roman"/>
              </w:rPr>
              <w:t>DEPARTMENT</w:t>
            </w:r>
          </w:p>
        </w:tc>
        <w:tc>
          <w:tcPr>
            <w:tcW w:w="5215" w:type="dxa"/>
          </w:tcPr>
          <w:p w:rsidR="0065674A" w:rsidRPr="00CC0FF8" w:rsidRDefault="0065674A" w:rsidP="00675765">
            <w:pPr>
              <w:rPr>
                <w:rFonts w:ascii="Times New Roman" w:hAnsi="Times New Roman" w:cs="Times New Roman"/>
              </w:rPr>
            </w:pPr>
            <w:r w:rsidRPr="00CC0FF8">
              <w:rPr>
                <w:rFonts w:ascii="Times New Roman" w:hAnsi="Times New Roman" w:cs="Times New Roman"/>
              </w:rPr>
              <w:t>PRODUCTION PLANNING</w:t>
            </w:r>
          </w:p>
        </w:tc>
      </w:tr>
      <w:tr w:rsidR="0065674A" w:rsidRPr="00CC0FF8" w:rsidTr="00675765">
        <w:tc>
          <w:tcPr>
            <w:tcW w:w="4135" w:type="dxa"/>
          </w:tcPr>
          <w:p w:rsidR="0065674A" w:rsidRPr="00CC0FF8" w:rsidRDefault="0065674A" w:rsidP="00675765">
            <w:pPr>
              <w:rPr>
                <w:rFonts w:ascii="Times New Roman" w:hAnsi="Times New Roman" w:cs="Times New Roman"/>
              </w:rPr>
            </w:pPr>
            <w:r w:rsidRPr="00CC0FF8">
              <w:rPr>
                <w:rFonts w:ascii="Times New Roman" w:hAnsi="Times New Roman" w:cs="Times New Roman"/>
              </w:rPr>
              <w:t>RECORDER</w:t>
            </w:r>
          </w:p>
        </w:tc>
        <w:tc>
          <w:tcPr>
            <w:tcW w:w="5215" w:type="dxa"/>
          </w:tcPr>
          <w:p w:rsidR="0065674A" w:rsidRPr="00CC0FF8" w:rsidRDefault="0065674A" w:rsidP="00675765">
            <w:pPr>
              <w:rPr>
                <w:rFonts w:ascii="Times New Roman" w:hAnsi="Times New Roman" w:cs="Times New Roman"/>
              </w:rPr>
            </w:pPr>
            <w:r w:rsidRPr="00CC0FF8">
              <w:rPr>
                <w:rFonts w:ascii="Times New Roman" w:hAnsi="Times New Roman" w:cs="Times New Roman"/>
              </w:rPr>
              <w:t>BUDDIKA MADURANGANA</w:t>
            </w:r>
          </w:p>
        </w:tc>
      </w:tr>
      <w:tr w:rsidR="0065674A" w:rsidRPr="00CC0FF8" w:rsidTr="00675765">
        <w:tc>
          <w:tcPr>
            <w:tcW w:w="4135" w:type="dxa"/>
          </w:tcPr>
          <w:p w:rsidR="0065674A" w:rsidRPr="00CC0FF8" w:rsidRDefault="0065674A" w:rsidP="00675765">
            <w:pPr>
              <w:rPr>
                <w:rFonts w:ascii="Times New Roman" w:hAnsi="Times New Roman" w:cs="Times New Roman"/>
              </w:rPr>
            </w:pPr>
            <w:r w:rsidRPr="00CC0FF8">
              <w:rPr>
                <w:rFonts w:ascii="Times New Roman" w:hAnsi="Times New Roman" w:cs="Times New Roman"/>
              </w:rPr>
              <w:t>APPROVED BY</w:t>
            </w:r>
          </w:p>
        </w:tc>
        <w:tc>
          <w:tcPr>
            <w:tcW w:w="5215" w:type="dxa"/>
          </w:tcPr>
          <w:p w:rsidR="0065674A" w:rsidRPr="00CC0FF8" w:rsidRDefault="0065674A" w:rsidP="00675765">
            <w:pPr>
              <w:rPr>
                <w:rFonts w:ascii="Times New Roman" w:hAnsi="Times New Roman" w:cs="Times New Roman"/>
              </w:rPr>
            </w:pPr>
          </w:p>
        </w:tc>
      </w:tr>
      <w:tr w:rsidR="0065674A" w:rsidRPr="00CC0FF8" w:rsidTr="00675765">
        <w:tc>
          <w:tcPr>
            <w:tcW w:w="4135" w:type="dxa"/>
          </w:tcPr>
          <w:p w:rsidR="0065674A" w:rsidRPr="00CC0FF8" w:rsidRDefault="0065674A" w:rsidP="00675765">
            <w:pPr>
              <w:rPr>
                <w:rFonts w:ascii="Times New Roman" w:hAnsi="Times New Roman" w:cs="Times New Roman"/>
              </w:rPr>
            </w:pPr>
            <w:r w:rsidRPr="00CC0FF8">
              <w:rPr>
                <w:rFonts w:ascii="Times New Roman" w:hAnsi="Times New Roman" w:cs="Times New Roman"/>
              </w:rPr>
              <w:t>CREATED DATE</w:t>
            </w:r>
          </w:p>
        </w:tc>
        <w:tc>
          <w:tcPr>
            <w:tcW w:w="5215" w:type="dxa"/>
          </w:tcPr>
          <w:p w:rsidR="0065674A" w:rsidRPr="00CC0FF8" w:rsidRDefault="0065674A" w:rsidP="0065674A">
            <w:pPr>
              <w:rPr>
                <w:rFonts w:ascii="Times New Roman" w:hAnsi="Times New Roman" w:cs="Times New Roman"/>
              </w:rPr>
            </w:pPr>
            <w:r>
              <w:rPr>
                <w:rFonts w:ascii="Times New Roman" w:hAnsi="Times New Roman" w:cs="Times New Roman"/>
              </w:rPr>
              <w:t>02/</w:t>
            </w:r>
            <w:r>
              <w:rPr>
                <w:rFonts w:ascii="Times New Roman" w:hAnsi="Times New Roman" w:cs="Times New Roman"/>
              </w:rPr>
              <w:t>24</w:t>
            </w:r>
            <w:r w:rsidRPr="00CC0FF8">
              <w:rPr>
                <w:rFonts w:ascii="Times New Roman" w:hAnsi="Times New Roman" w:cs="Times New Roman"/>
              </w:rPr>
              <w:t>/2015</w:t>
            </w:r>
          </w:p>
        </w:tc>
      </w:tr>
      <w:tr w:rsidR="0065674A" w:rsidRPr="00CC0FF8" w:rsidTr="00675765">
        <w:tc>
          <w:tcPr>
            <w:tcW w:w="4135" w:type="dxa"/>
          </w:tcPr>
          <w:p w:rsidR="0065674A" w:rsidRPr="00CC0FF8" w:rsidRDefault="0065674A" w:rsidP="00675765">
            <w:pPr>
              <w:rPr>
                <w:rFonts w:ascii="Times New Roman" w:hAnsi="Times New Roman" w:cs="Times New Roman"/>
              </w:rPr>
            </w:pPr>
            <w:r w:rsidRPr="00CC0FF8">
              <w:rPr>
                <w:rFonts w:ascii="Times New Roman" w:hAnsi="Times New Roman" w:cs="Times New Roman"/>
              </w:rPr>
              <w:t>LAST UPDATED</w:t>
            </w:r>
          </w:p>
        </w:tc>
        <w:tc>
          <w:tcPr>
            <w:tcW w:w="5215" w:type="dxa"/>
          </w:tcPr>
          <w:p w:rsidR="0065674A" w:rsidRPr="00CC0FF8" w:rsidRDefault="0065674A" w:rsidP="00675765">
            <w:pPr>
              <w:rPr>
                <w:rFonts w:ascii="Times New Roman" w:hAnsi="Times New Roman" w:cs="Times New Roman"/>
              </w:rPr>
            </w:pPr>
            <w:r w:rsidRPr="00CC0FF8">
              <w:rPr>
                <w:rFonts w:ascii="Times New Roman" w:hAnsi="Times New Roman" w:cs="Times New Roman"/>
              </w:rPr>
              <w:t>03/04/2016</w:t>
            </w:r>
          </w:p>
        </w:tc>
      </w:tr>
      <w:tr w:rsidR="0065674A" w:rsidRPr="00CC0FF8" w:rsidTr="00675765">
        <w:trPr>
          <w:trHeight w:val="305"/>
        </w:trPr>
        <w:tc>
          <w:tcPr>
            <w:tcW w:w="4135" w:type="dxa"/>
          </w:tcPr>
          <w:p w:rsidR="0065674A" w:rsidRPr="00CC0FF8" w:rsidRDefault="0065674A" w:rsidP="00675765">
            <w:pPr>
              <w:rPr>
                <w:rFonts w:ascii="Times New Roman" w:hAnsi="Times New Roman" w:cs="Times New Roman"/>
              </w:rPr>
            </w:pPr>
            <w:r w:rsidRPr="00CC0FF8">
              <w:rPr>
                <w:rFonts w:ascii="Times New Roman" w:hAnsi="Times New Roman" w:cs="Times New Roman"/>
              </w:rPr>
              <w:t>PATH ON NETWORK FOLDER</w:t>
            </w:r>
          </w:p>
        </w:tc>
        <w:tc>
          <w:tcPr>
            <w:tcW w:w="5215" w:type="dxa"/>
          </w:tcPr>
          <w:p w:rsidR="0065674A" w:rsidRPr="00CC0FF8" w:rsidRDefault="0065674A" w:rsidP="00675765">
            <w:pPr>
              <w:rPr>
                <w:rFonts w:ascii="Times New Roman" w:hAnsi="Times New Roman" w:cs="Times New Roman"/>
              </w:rPr>
            </w:pPr>
          </w:p>
        </w:tc>
      </w:tr>
      <w:tr w:rsidR="0065674A" w:rsidRPr="00CC0FF8" w:rsidTr="00675765">
        <w:tc>
          <w:tcPr>
            <w:tcW w:w="4135" w:type="dxa"/>
          </w:tcPr>
          <w:p w:rsidR="0065674A" w:rsidRPr="00CC0FF8" w:rsidRDefault="0065674A" w:rsidP="00675765">
            <w:pPr>
              <w:rPr>
                <w:rFonts w:ascii="Times New Roman" w:hAnsi="Times New Roman" w:cs="Times New Roman"/>
              </w:rPr>
            </w:pPr>
            <w:r w:rsidRPr="00CC0FF8">
              <w:rPr>
                <w:rFonts w:ascii="Times New Roman" w:hAnsi="Times New Roman" w:cs="Times New Roman"/>
              </w:rPr>
              <w:t>NO. OF PAGES INCLUDING THIS PAGE</w:t>
            </w:r>
          </w:p>
        </w:tc>
        <w:tc>
          <w:tcPr>
            <w:tcW w:w="5215" w:type="dxa"/>
          </w:tcPr>
          <w:p w:rsidR="0065674A" w:rsidRPr="00CC0FF8" w:rsidRDefault="0065674A" w:rsidP="00675765">
            <w:pPr>
              <w:rPr>
                <w:rFonts w:ascii="Times New Roman" w:hAnsi="Times New Roman" w:cs="Times New Roman"/>
              </w:rPr>
            </w:pPr>
            <w:r>
              <w:rPr>
                <w:rFonts w:ascii="Times New Roman" w:hAnsi="Times New Roman" w:cs="Times New Roman"/>
              </w:rPr>
              <w:t>4</w:t>
            </w:r>
          </w:p>
        </w:tc>
      </w:tr>
    </w:tbl>
    <w:p w:rsidR="0065674A" w:rsidRDefault="0065674A" w:rsidP="0065674A">
      <w:pPr>
        <w:rPr>
          <w:rFonts w:ascii="Times New Roman" w:hAnsi="Times New Roman" w:cs="Times New Roman"/>
        </w:rPr>
      </w:pPr>
    </w:p>
    <w:p w:rsidR="00DF3938" w:rsidRPr="00EC6FB5" w:rsidRDefault="00DF3938">
      <w:pPr>
        <w:rPr>
          <w:b/>
          <w:bCs/>
          <w:u w:val="single"/>
        </w:rPr>
      </w:pPr>
      <w:r w:rsidRPr="00EC6FB5">
        <w:rPr>
          <w:b/>
          <w:bCs/>
          <w:u w:val="single"/>
        </w:rPr>
        <w:t>Objective</w:t>
      </w:r>
    </w:p>
    <w:p w:rsidR="00DF3938" w:rsidRDefault="00DF3938">
      <w:r>
        <w:t>To provide Open Petco.com PO list with required item list to the Warehouse from Monday to Thursday. This report must be provided before 6.00 am US time.</w:t>
      </w:r>
    </w:p>
    <w:p w:rsidR="00DF3938" w:rsidRDefault="00DF3938">
      <w:r>
        <w:t>POs will be considered to the production, which created up to 12.00 mid night previous day and any back POs remaining.</w:t>
      </w:r>
    </w:p>
    <w:p w:rsidR="00DF3938" w:rsidRDefault="00DF3938"/>
    <w:p w:rsidR="00DF3938" w:rsidRPr="00EC6FB5" w:rsidRDefault="00EC6FB5">
      <w:pPr>
        <w:rPr>
          <w:b/>
          <w:bCs/>
          <w:u w:val="single"/>
        </w:rPr>
      </w:pPr>
      <w:r>
        <w:rPr>
          <w:b/>
          <w:bCs/>
          <w:u w:val="single"/>
        </w:rPr>
        <w:t>Generate Petco.com MPOs</w:t>
      </w:r>
      <w:r w:rsidR="00DF3938" w:rsidRPr="00EC6FB5">
        <w:rPr>
          <w:b/>
          <w:bCs/>
          <w:u w:val="single"/>
        </w:rPr>
        <w:t>.</w:t>
      </w:r>
    </w:p>
    <w:p w:rsidR="00DF3938" w:rsidRDefault="00DF3938">
      <w:r>
        <w:t xml:space="preserve">Petco.com POs are required to be assigned (Generate MPOs) to ETF from Sunday to Wednesday 12.00 mid night US time. (Monday to Thursday 2.30 PM SL time as per the current time </w:t>
      </w:r>
      <w:proofErr w:type="spellStart"/>
      <w:r>
        <w:t>diference</w:t>
      </w:r>
      <w:proofErr w:type="spellEnd"/>
      <w:r>
        <w:t>).</w:t>
      </w:r>
    </w:p>
    <w:p w:rsidR="00DF3938" w:rsidRDefault="00DF3938"/>
    <w:p w:rsidR="00DF3938" w:rsidRDefault="00EC6FB5">
      <w:r>
        <w:t xml:space="preserve">Path: </w:t>
      </w:r>
      <w:r w:rsidR="00523DEB">
        <w:t>EDI Details – Purchase Orders</w:t>
      </w:r>
    </w:p>
    <w:p w:rsidR="00EC6FB5" w:rsidRDefault="0065674A">
      <w:hyperlink r:id="rId4" w:history="1">
        <w:r w:rsidR="00EC6FB5" w:rsidRPr="00AE008F">
          <w:rPr>
            <w:rStyle w:val="Hyperlink"/>
          </w:rPr>
          <w:t>http://www.cisintl.com/PurchaseOrders.aspx</w:t>
        </w:r>
      </w:hyperlink>
      <w:r w:rsidR="00EC6FB5">
        <w:t xml:space="preserve"> </w:t>
      </w:r>
    </w:p>
    <w:p w:rsidR="00523DEB" w:rsidRDefault="00523DEB">
      <w:r>
        <w:rPr>
          <w:noProof/>
          <w:lang w:bidi="si-LK"/>
        </w:rPr>
        <w:drawing>
          <wp:inline distT="0" distB="0" distL="0" distR="0" wp14:anchorId="6DBB3569" wp14:editId="1E3497AD">
            <wp:extent cx="5943600" cy="2881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881630"/>
                    </a:xfrm>
                    <a:prstGeom prst="rect">
                      <a:avLst/>
                    </a:prstGeom>
                  </pic:spPr>
                </pic:pic>
              </a:graphicData>
            </a:graphic>
          </wp:inline>
        </w:drawing>
      </w:r>
    </w:p>
    <w:p w:rsidR="00DF3938" w:rsidRDefault="00DF3938"/>
    <w:p w:rsidR="00DF3938" w:rsidRDefault="00DF3938"/>
    <w:p w:rsidR="00523DEB" w:rsidRDefault="00523DEB"/>
    <w:p w:rsidR="00523DEB" w:rsidRDefault="00523DEB"/>
    <w:p w:rsidR="00523DEB" w:rsidRDefault="00523DEB"/>
    <w:p w:rsidR="00973F61" w:rsidRDefault="00973F61"/>
    <w:p w:rsidR="00DF3938" w:rsidRPr="00EC6FB5" w:rsidRDefault="00523DEB">
      <w:pPr>
        <w:rPr>
          <w:b/>
          <w:bCs/>
          <w:u w:val="single"/>
        </w:rPr>
      </w:pPr>
      <w:r w:rsidRPr="00EC6FB5">
        <w:rPr>
          <w:b/>
          <w:bCs/>
          <w:u w:val="single"/>
        </w:rPr>
        <w:t>PO List</w:t>
      </w:r>
    </w:p>
    <w:p w:rsidR="00DF3938" w:rsidRDefault="00523DEB">
      <w:r>
        <w:t xml:space="preserve">PO list to be taken from production planning screen as mentioned below. </w:t>
      </w:r>
    </w:p>
    <w:p w:rsidR="00DF3938" w:rsidRDefault="00EC6FB5">
      <w:r>
        <w:t xml:space="preserve">Path: </w:t>
      </w:r>
      <w:r w:rsidR="00523DEB">
        <w:t>Production Planning Admin – Production Planning New</w:t>
      </w:r>
    </w:p>
    <w:p w:rsidR="00DF3938" w:rsidRDefault="0065674A">
      <w:hyperlink r:id="rId6" w:history="1">
        <w:r w:rsidR="00DF3938" w:rsidRPr="00AE008F">
          <w:rPr>
            <w:rStyle w:val="Hyperlink"/>
          </w:rPr>
          <w:t>http://www.cisintl.com/ProductionMatrix/ProductionPlanning_NEW.aspx</w:t>
        </w:r>
      </w:hyperlink>
      <w:r w:rsidR="00DF3938">
        <w:t xml:space="preserve"> </w:t>
      </w:r>
    </w:p>
    <w:p w:rsidR="00DF3938" w:rsidRDefault="00DF3938">
      <w:r>
        <w:rPr>
          <w:noProof/>
          <w:lang w:bidi="si-LK"/>
        </w:rPr>
        <w:drawing>
          <wp:inline distT="0" distB="0" distL="0" distR="0" wp14:anchorId="5ED313F9" wp14:editId="3D929845">
            <wp:extent cx="5943600" cy="2586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86355"/>
                    </a:xfrm>
                    <a:prstGeom prst="rect">
                      <a:avLst/>
                    </a:prstGeom>
                  </pic:spPr>
                </pic:pic>
              </a:graphicData>
            </a:graphic>
          </wp:inline>
        </w:drawing>
      </w:r>
    </w:p>
    <w:p w:rsidR="00523DEB" w:rsidRDefault="00DF3938" w:rsidP="00DF3938">
      <w:r>
        <w:rPr>
          <w:noProof/>
          <w:lang w:bidi="si-LK"/>
        </w:rPr>
        <w:drawing>
          <wp:inline distT="0" distB="0" distL="0" distR="0" wp14:anchorId="37216001" wp14:editId="1DA2F9B4">
            <wp:extent cx="5949538" cy="23275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325241"/>
                    </a:xfrm>
                    <a:prstGeom prst="rect">
                      <a:avLst/>
                    </a:prstGeom>
                  </pic:spPr>
                </pic:pic>
              </a:graphicData>
            </a:graphic>
          </wp:inline>
        </w:drawing>
      </w:r>
    </w:p>
    <w:p w:rsidR="00523DEB" w:rsidRPr="00DF3938" w:rsidRDefault="00523DEB" w:rsidP="00523DEB">
      <w:r>
        <w:t>This list to be copied to Excel with following format.</w:t>
      </w:r>
    </w:p>
    <w:p w:rsidR="00DF3938" w:rsidRDefault="00523DEB" w:rsidP="00523DEB">
      <w:r>
        <w:rPr>
          <w:noProof/>
          <w:lang w:bidi="si-LK"/>
        </w:rPr>
        <w:lastRenderedPageBreak/>
        <w:drawing>
          <wp:anchor distT="0" distB="0" distL="114300" distR="114300" simplePos="0" relativeHeight="251658240" behindDoc="0" locked="0" layoutInCell="1" allowOverlap="1" wp14:anchorId="5D81DED9" wp14:editId="5A4F0678">
            <wp:simplePos x="0" y="0"/>
            <wp:positionH relativeFrom="column">
              <wp:align>left</wp:align>
            </wp:positionH>
            <wp:positionV relativeFrom="paragraph">
              <wp:align>top</wp:align>
            </wp:positionV>
            <wp:extent cx="5944870" cy="13417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4870" cy="1341755"/>
                    </a:xfrm>
                    <a:prstGeom prst="rect">
                      <a:avLst/>
                    </a:prstGeom>
                  </pic:spPr>
                </pic:pic>
              </a:graphicData>
            </a:graphic>
            <wp14:sizeRelV relativeFrom="margin">
              <wp14:pctHeight>0</wp14:pctHeight>
            </wp14:sizeRelV>
          </wp:anchor>
        </w:drawing>
      </w:r>
      <w:r>
        <w:br w:type="textWrapping" w:clear="all"/>
      </w:r>
    </w:p>
    <w:p w:rsidR="00523DEB" w:rsidRDefault="00523DEB" w:rsidP="00523DEB"/>
    <w:p w:rsidR="00523DEB" w:rsidRDefault="00523DEB" w:rsidP="00523DEB"/>
    <w:p w:rsidR="00523DEB" w:rsidRPr="00EC6FB5" w:rsidRDefault="00973F61" w:rsidP="00523DEB">
      <w:pPr>
        <w:rPr>
          <w:b/>
          <w:bCs/>
          <w:u w:val="single"/>
        </w:rPr>
      </w:pPr>
      <w:r w:rsidRPr="00EC6FB5">
        <w:rPr>
          <w:b/>
          <w:bCs/>
          <w:u w:val="single"/>
        </w:rPr>
        <w:t>Item Summery</w:t>
      </w:r>
    </w:p>
    <w:p w:rsidR="00973F61" w:rsidRDefault="00973F61" w:rsidP="00523DEB">
      <w:r>
        <w:t xml:space="preserve">Once the POs list is prepared, items &amp; quantity columns to be copied to second page and need to get total requirement for each </w:t>
      </w:r>
      <w:r w:rsidR="00D23292">
        <w:t>fish type. Only the summery of required items to be provided in second sheet as below.</w:t>
      </w:r>
    </w:p>
    <w:p w:rsidR="00D23292" w:rsidRDefault="00D23292" w:rsidP="00523DEB">
      <w:r>
        <w:rPr>
          <w:noProof/>
          <w:lang w:bidi="si-LK"/>
        </w:rPr>
        <w:drawing>
          <wp:inline distT="0" distB="0" distL="0" distR="0" wp14:anchorId="347DF050" wp14:editId="626CB036">
            <wp:extent cx="380047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00475" cy="3438525"/>
                    </a:xfrm>
                    <a:prstGeom prst="rect">
                      <a:avLst/>
                    </a:prstGeom>
                  </pic:spPr>
                </pic:pic>
              </a:graphicData>
            </a:graphic>
          </wp:inline>
        </w:drawing>
      </w:r>
    </w:p>
    <w:p w:rsidR="00523DEB" w:rsidRDefault="00523DEB" w:rsidP="00523DEB"/>
    <w:p w:rsidR="00523DEB" w:rsidRDefault="00D23292" w:rsidP="00523DEB">
      <w:r>
        <w:t>Petco.com PO &amp; Item summery should contains two tabs once it prepared.</w:t>
      </w:r>
    </w:p>
    <w:p w:rsidR="00D23292" w:rsidRDefault="00D23292" w:rsidP="00523DEB">
      <w:r>
        <w:rPr>
          <w:noProof/>
          <w:lang w:bidi="si-LK"/>
        </w:rPr>
        <w:drawing>
          <wp:inline distT="0" distB="0" distL="0" distR="0" wp14:anchorId="29974E90" wp14:editId="2CADC26E">
            <wp:extent cx="407670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76700" cy="685800"/>
                    </a:xfrm>
                    <a:prstGeom prst="rect">
                      <a:avLst/>
                    </a:prstGeom>
                  </pic:spPr>
                </pic:pic>
              </a:graphicData>
            </a:graphic>
          </wp:inline>
        </w:drawing>
      </w:r>
    </w:p>
    <w:p w:rsidR="00D23292" w:rsidRDefault="00D23292" w:rsidP="00D23292"/>
    <w:p w:rsidR="00D23292" w:rsidRDefault="00D23292" w:rsidP="00D23292">
      <w:r>
        <w:t>Recipients</w:t>
      </w:r>
    </w:p>
    <w:p w:rsidR="00D23292" w:rsidRDefault="00D23292" w:rsidP="00D23292">
      <w:pPr>
        <w:rPr>
          <w:rFonts w:ascii="Verdana" w:hAnsi="Verdana"/>
          <w:b/>
          <w:bCs/>
          <w:sz w:val="17"/>
          <w:szCs w:val="17"/>
        </w:rPr>
      </w:pPr>
      <w:r>
        <w:rPr>
          <w:rFonts w:ascii="Verdana" w:hAnsi="Verdana"/>
          <w:b/>
          <w:bCs/>
          <w:sz w:val="17"/>
          <w:szCs w:val="17"/>
        </w:rPr>
        <w:lastRenderedPageBreak/>
        <w:t xml:space="preserve">To: </w:t>
      </w:r>
      <w:hyperlink r:id="rId12" w:history="1">
        <w:r w:rsidRPr="00AE008F">
          <w:rPr>
            <w:rStyle w:val="Hyperlink"/>
            <w:rFonts w:ascii="Verdana" w:hAnsi="Verdana"/>
            <w:b/>
            <w:bCs/>
            <w:sz w:val="17"/>
            <w:szCs w:val="17"/>
          </w:rPr>
          <w:t>richardc@etropicalfish.com;sandrag@etropicalfish.com</w:t>
        </w:r>
      </w:hyperlink>
    </w:p>
    <w:p w:rsidR="00D23292" w:rsidRDefault="00D23292" w:rsidP="00D23292">
      <w:pPr>
        <w:rPr>
          <w:rFonts w:ascii="Verdana" w:hAnsi="Verdana"/>
          <w:b/>
          <w:bCs/>
          <w:sz w:val="17"/>
          <w:szCs w:val="17"/>
        </w:rPr>
      </w:pPr>
      <w:r>
        <w:rPr>
          <w:rFonts w:ascii="Verdana" w:hAnsi="Verdana"/>
          <w:b/>
          <w:bCs/>
          <w:sz w:val="17"/>
          <w:szCs w:val="17"/>
        </w:rPr>
        <w:t xml:space="preserve">Cc: </w:t>
      </w:r>
      <w:hyperlink r:id="rId13" w:history="1">
        <w:r w:rsidRPr="00AE008F">
          <w:rPr>
            <w:rStyle w:val="Hyperlink"/>
            <w:rFonts w:ascii="Verdana" w:hAnsi="Verdana"/>
            <w:b/>
            <w:bCs/>
            <w:sz w:val="17"/>
            <w:szCs w:val="17"/>
          </w:rPr>
          <w:t>andyh@etropicalfish.com;JessicaT@etropicalfish.com;JoelG@etropicalfish.com;prodmgt@cisintl.com;WHMgt@etropicalfish.com</w:t>
        </w:r>
      </w:hyperlink>
      <w:r>
        <w:rPr>
          <w:rFonts w:ascii="Verdana" w:hAnsi="Verdana"/>
          <w:b/>
          <w:bCs/>
          <w:sz w:val="17"/>
          <w:szCs w:val="17"/>
        </w:rPr>
        <w:t xml:space="preserve"> </w:t>
      </w:r>
    </w:p>
    <w:p w:rsidR="00D23292" w:rsidRDefault="00D23292" w:rsidP="00D23292">
      <w:pPr>
        <w:rPr>
          <w:rFonts w:ascii="Verdana" w:hAnsi="Verdana"/>
          <w:b/>
          <w:bCs/>
          <w:sz w:val="17"/>
          <w:szCs w:val="17"/>
        </w:rPr>
      </w:pPr>
      <w:r>
        <w:t xml:space="preserve">Subject: </w:t>
      </w:r>
      <w:r>
        <w:rPr>
          <w:rFonts w:ascii="Verdana" w:hAnsi="Verdana"/>
          <w:b/>
          <w:bCs/>
          <w:sz w:val="17"/>
          <w:szCs w:val="17"/>
        </w:rPr>
        <w:t xml:space="preserve">Sandra |Summery Report </w:t>
      </w:r>
      <w:proofErr w:type="gramStart"/>
      <w:r>
        <w:rPr>
          <w:rFonts w:ascii="Verdana" w:hAnsi="Verdana"/>
          <w:b/>
          <w:bCs/>
          <w:sz w:val="17"/>
          <w:szCs w:val="17"/>
        </w:rPr>
        <w:t>For</w:t>
      </w:r>
      <w:proofErr w:type="gramEnd"/>
      <w:r>
        <w:rPr>
          <w:rFonts w:ascii="Verdana" w:hAnsi="Verdana"/>
          <w:b/>
          <w:bCs/>
          <w:sz w:val="17"/>
          <w:szCs w:val="17"/>
        </w:rPr>
        <w:t xml:space="preserve"> Petco.com</w:t>
      </w:r>
    </w:p>
    <w:p w:rsidR="00D23292" w:rsidRPr="00D23292" w:rsidRDefault="00EC6FB5" w:rsidP="00D23292">
      <w:r>
        <w:rPr>
          <w:rFonts w:ascii="Verdana" w:hAnsi="Verdana"/>
          <w:b/>
          <w:bCs/>
          <w:sz w:val="17"/>
          <w:szCs w:val="17"/>
        </w:rPr>
        <w:t>No</w:t>
      </w:r>
      <w:bookmarkStart w:id="0" w:name="_GoBack"/>
      <w:bookmarkEnd w:id="0"/>
      <w:r>
        <w:rPr>
          <w:rFonts w:ascii="Verdana" w:hAnsi="Verdana"/>
          <w:b/>
          <w:bCs/>
          <w:sz w:val="17"/>
          <w:szCs w:val="17"/>
        </w:rPr>
        <w:t>te: Report is assigned under Production Planner Access.</w:t>
      </w:r>
    </w:p>
    <w:sectPr w:rsidR="00D23292" w:rsidRPr="00D23292" w:rsidSect="00523DEB">
      <w:pgSz w:w="12240" w:h="15840"/>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938"/>
    <w:rsid w:val="000903D7"/>
    <w:rsid w:val="00523DEB"/>
    <w:rsid w:val="0065674A"/>
    <w:rsid w:val="00973F61"/>
    <w:rsid w:val="00D23292"/>
    <w:rsid w:val="00DF3938"/>
    <w:rsid w:val="00EC6FB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477F"/>
  <w15:docId w15:val="{6BFB0C7C-93E7-42EC-860A-46EF304E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3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938"/>
    <w:rPr>
      <w:rFonts w:ascii="Tahoma" w:hAnsi="Tahoma" w:cs="Tahoma"/>
      <w:sz w:val="16"/>
      <w:szCs w:val="16"/>
    </w:rPr>
  </w:style>
  <w:style w:type="character" w:styleId="Hyperlink">
    <w:name w:val="Hyperlink"/>
    <w:basedOn w:val="DefaultParagraphFont"/>
    <w:uiPriority w:val="99"/>
    <w:unhideWhenUsed/>
    <w:rsid w:val="00DF3938"/>
    <w:rPr>
      <w:color w:val="0000FF" w:themeColor="hyperlink"/>
      <w:u w:val="single"/>
    </w:rPr>
  </w:style>
  <w:style w:type="table" w:styleId="TableGrid">
    <w:name w:val="Table Grid"/>
    <w:basedOn w:val="TableNormal"/>
    <w:uiPriority w:val="39"/>
    <w:rsid w:val="0065674A"/>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andyh@etropicalfish.com;JessicaT@etropicalfish.com;JoelG@etropicalfish.com;prodmgt@cisintl.com;WHMgt@etropicalfish.co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richardc@etropicalfish.com;sandrag@etropicalfis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isintl.com/ProductionMatrix/ProductionPlanning_NEW.aspx"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www.cisintl.com/PurchaseOrders.aspx"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buddikam</dc:creator>
  <cp:lastModifiedBy>buddikam</cp:lastModifiedBy>
  <cp:revision>3</cp:revision>
  <dcterms:created xsi:type="dcterms:W3CDTF">2015-02-24T04:41:00Z</dcterms:created>
  <dcterms:modified xsi:type="dcterms:W3CDTF">2016-03-04T10:32:00Z</dcterms:modified>
</cp:coreProperties>
</file>