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36"/>
        <w:gridCol w:w="5521"/>
      </w:tblGrid>
      <w:tr w:rsidR="008111E0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UBJ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CT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E26EDB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Approved Unapproved OT Summary</w:t>
            </w:r>
          </w:p>
        </w:tc>
      </w:tr>
      <w:tr w:rsidR="008111E0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ENT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sz w:val="24"/>
                <w:szCs w:val="24"/>
              </w:rPr>
              <w:t>Ma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k</w:t>
            </w:r>
            <w:r w:rsidRPr="00503C41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03C41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Payroll </w:t>
            </w:r>
          </w:p>
        </w:tc>
      </w:tr>
      <w:tr w:rsidR="008111E0" w:rsidRPr="00503C41" w:rsidTr="001604C3">
        <w:trPr>
          <w:trHeight w:hRule="exact" w:val="36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RECOR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ER 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85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Saroad Gunarathne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: Payroll Executive</w:t>
            </w:r>
          </w:p>
        </w:tc>
      </w:tr>
      <w:tr w:rsidR="008111E0" w:rsidRPr="00503C41" w:rsidTr="001604C3">
        <w:trPr>
          <w:trHeight w:hRule="exact" w:val="389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AP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ROVED 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B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Y 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(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m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 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sig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11E0" w:rsidRPr="00503C41" w:rsidTr="001604C3">
        <w:trPr>
          <w:trHeight w:hRule="exact" w:val="370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LAST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TE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/03</w:t>
            </w:r>
            <w:r w:rsidRPr="00503C41">
              <w:rPr>
                <w:rFonts w:ascii="Times New Roman" w:hAnsi="Times New Roman"/>
                <w:spacing w:val="1"/>
                <w:sz w:val="24"/>
                <w:szCs w:val="24"/>
              </w:rPr>
              <w:t>/</w:t>
            </w:r>
            <w:r w:rsidRPr="00503C41">
              <w:rPr>
                <w:rFonts w:ascii="Times New Roman" w:hAnsi="Times New Roman"/>
                <w:sz w:val="24"/>
                <w:szCs w:val="24"/>
              </w:rPr>
              <w:t>2016</w:t>
            </w:r>
            <w:bookmarkStart w:id="0" w:name="_GoBack"/>
            <w:bookmarkEnd w:id="0"/>
          </w:p>
        </w:tc>
      </w:tr>
      <w:tr w:rsidR="008111E0" w:rsidRPr="00503C41" w:rsidTr="001604C3">
        <w:trPr>
          <w:trHeight w:hRule="exact" w:val="36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ATH ON NE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WORK 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F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O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L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DER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111E0" w:rsidRPr="00503C41" w:rsidTr="001604C3">
        <w:trPr>
          <w:trHeight w:hRule="exact" w:val="746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NO. 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OF </w:t>
            </w:r>
            <w:r w:rsidRPr="00503C41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 </w:t>
            </w:r>
            <w:r w:rsidRPr="00503C41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03C41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C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LU</w:t>
            </w:r>
            <w:r w:rsidRPr="00503C41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D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ING  THIS</w:t>
            </w:r>
          </w:p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503C41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 w:rsidRPr="00503C41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A</w:t>
            </w:r>
            <w:r w:rsidRPr="00503C41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G</w:t>
            </w:r>
            <w:r w:rsidRPr="00503C41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1E0" w:rsidRPr="00503C41" w:rsidRDefault="008111E0" w:rsidP="001604C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</w:tbl>
    <w:p w:rsidR="008111E0" w:rsidRDefault="008111E0"/>
    <w:p w:rsidR="009A6537" w:rsidRDefault="00730D04">
      <w:r>
        <w:t>Approved unapproved OT summary report is prepared once a week for the last production week of Friday to Thursday.</w:t>
      </w:r>
    </w:p>
    <w:p w:rsidR="00730D04" w:rsidRDefault="00730D04" w:rsidP="006C21FE">
      <w:pPr>
        <w:pStyle w:val="ListParagraph"/>
        <w:numPr>
          <w:ilvl w:val="0"/>
          <w:numId w:val="1"/>
        </w:numPr>
      </w:pPr>
      <w:r>
        <w:t xml:space="preserve">Get total regular, OT1 and OT2 hours from </w:t>
      </w:r>
      <w:r w:rsidR="006C21FE">
        <w:t>reports in uAttend. Date range should be the relevant production week as shown as follow.</w:t>
      </w:r>
    </w:p>
    <w:p w:rsidR="009A6537" w:rsidRPr="009A6537" w:rsidRDefault="00855C85" w:rsidP="009A6537">
      <w:r w:rsidRPr="00855C85">
        <w:rPr>
          <w:noProof/>
        </w:rPr>
        <w:drawing>
          <wp:inline distT="0" distB="0" distL="0" distR="0">
            <wp:extent cx="5943600" cy="2306241"/>
            <wp:effectExtent l="0" t="0" r="0" b="0"/>
            <wp:docPr id="1" name="Picture 1" descr="C:\Users\Chaminda Jayalal\Desktop\OPR\New fold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minda Jayalal\Desktop\OPR\New folder\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7" w:rsidRDefault="009A6537" w:rsidP="009A6537"/>
    <w:p w:rsidR="008111E0" w:rsidRDefault="008111E0" w:rsidP="009A6537"/>
    <w:p w:rsidR="008111E0" w:rsidRDefault="008111E0" w:rsidP="009A6537"/>
    <w:p w:rsidR="008111E0" w:rsidRDefault="008111E0" w:rsidP="009A6537"/>
    <w:p w:rsidR="008111E0" w:rsidRDefault="008111E0" w:rsidP="009A6537"/>
    <w:p w:rsidR="008111E0" w:rsidRDefault="008111E0" w:rsidP="009A6537"/>
    <w:p w:rsidR="008111E0" w:rsidRDefault="008111E0" w:rsidP="009A6537"/>
    <w:p w:rsidR="008111E0" w:rsidRPr="009A6537" w:rsidRDefault="008111E0" w:rsidP="009A6537"/>
    <w:p w:rsidR="006C21FE" w:rsidRDefault="006C21FE" w:rsidP="009A6537">
      <w:pPr>
        <w:pStyle w:val="ListParagraph"/>
        <w:numPr>
          <w:ilvl w:val="0"/>
          <w:numId w:val="1"/>
        </w:numPr>
      </w:pPr>
      <w:r>
        <w:lastRenderedPageBreak/>
        <w:t>Enter those times in to the relevant columns of the report</w:t>
      </w:r>
    </w:p>
    <w:p w:rsidR="009A6537" w:rsidRDefault="009A6537" w:rsidP="009A6537">
      <w:r w:rsidRPr="009A6537">
        <w:rPr>
          <w:noProof/>
        </w:rPr>
        <w:drawing>
          <wp:inline distT="0" distB="0" distL="0" distR="0" wp14:anchorId="57ECA6DA" wp14:editId="2CC9EEE9">
            <wp:extent cx="3848100" cy="2914650"/>
            <wp:effectExtent l="0" t="0" r="0" b="0"/>
            <wp:docPr id="2" name="Picture 2" descr="C:\Users\Chaminda Jayalal\Desktop\OPR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minda Jayalal\Desktop\OPR\New folder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7" w:rsidRPr="009A6537" w:rsidRDefault="009A6537" w:rsidP="009A6537"/>
    <w:p w:rsidR="009A6537" w:rsidRDefault="009A6537" w:rsidP="009A6537"/>
    <w:p w:rsidR="00004E4E" w:rsidRDefault="00004E4E" w:rsidP="009A6537"/>
    <w:p w:rsidR="009A6537" w:rsidRDefault="00C44936" w:rsidP="00DE1A1B">
      <w:pPr>
        <w:pStyle w:val="ListParagraph"/>
        <w:numPr>
          <w:ilvl w:val="0"/>
          <w:numId w:val="1"/>
        </w:numPr>
      </w:pPr>
      <w:r>
        <w:t>Go to the uAttend again and get the reports for each day of the week</w:t>
      </w:r>
    </w:p>
    <w:p w:rsidR="009A6537" w:rsidRDefault="009A6537" w:rsidP="009A6537">
      <w:r w:rsidRPr="009A6537">
        <w:rPr>
          <w:noProof/>
        </w:rPr>
        <w:drawing>
          <wp:inline distT="0" distB="0" distL="0" distR="0">
            <wp:extent cx="5943600" cy="2112732"/>
            <wp:effectExtent l="0" t="0" r="0" b="1905"/>
            <wp:docPr id="6" name="Picture 6" descr="C:\Users\Chaminda Jayalal\Desktop\OPR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minda Jayalal\Desktop\OPR\New folder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7" w:rsidRDefault="009A6537" w:rsidP="009A6537"/>
    <w:p w:rsidR="008111E0" w:rsidRDefault="008111E0" w:rsidP="009A6537"/>
    <w:p w:rsidR="008111E0" w:rsidRDefault="008111E0" w:rsidP="009A6537"/>
    <w:p w:rsidR="008111E0" w:rsidRDefault="008111E0" w:rsidP="009A6537"/>
    <w:p w:rsidR="008111E0" w:rsidRDefault="008111E0" w:rsidP="009A6537"/>
    <w:p w:rsidR="009A6537" w:rsidRDefault="00C44936" w:rsidP="009A6537">
      <w:pPr>
        <w:pStyle w:val="ListParagraph"/>
        <w:numPr>
          <w:ilvl w:val="0"/>
          <w:numId w:val="1"/>
        </w:numPr>
      </w:pPr>
      <w:r>
        <w:lastRenderedPageBreak/>
        <w:t xml:space="preserve">Enter the regular and OT hours of employees for each day of the week </w:t>
      </w:r>
    </w:p>
    <w:p w:rsidR="009A6537" w:rsidRDefault="00960620" w:rsidP="009A6537">
      <w:r w:rsidRPr="00960620">
        <w:rPr>
          <w:noProof/>
        </w:rPr>
        <w:drawing>
          <wp:inline distT="0" distB="0" distL="0" distR="0">
            <wp:extent cx="5419725" cy="1828800"/>
            <wp:effectExtent l="0" t="0" r="9525" b="0"/>
            <wp:docPr id="7" name="Picture 7" descr="C:\Users\Chaminda Jayalal\Desktop\OPR\New folder\3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minda Jayalal\Desktop\OPR\New folder\3 - Cop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7" w:rsidRDefault="009A6537" w:rsidP="009A6537"/>
    <w:p w:rsidR="009A6537" w:rsidRDefault="00DE1A1B" w:rsidP="003C1C2C">
      <w:pPr>
        <w:pStyle w:val="ListParagraph"/>
        <w:numPr>
          <w:ilvl w:val="0"/>
          <w:numId w:val="1"/>
        </w:numPr>
      </w:pPr>
      <w:r>
        <w:t>Log in to the remote desktop and go to the OT approva</w:t>
      </w:r>
      <w:r w:rsidR="00342858">
        <w:t>l sheets from OT Approval file (use the path highlighted below)</w:t>
      </w:r>
    </w:p>
    <w:p w:rsidR="009A6537" w:rsidRDefault="00342858" w:rsidP="009A6537">
      <w:r w:rsidRPr="00342858">
        <w:rPr>
          <w:noProof/>
        </w:rPr>
        <w:drawing>
          <wp:inline distT="0" distB="0" distL="0" distR="0">
            <wp:extent cx="5943600" cy="1819887"/>
            <wp:effectExtent l="0" t="0" r="0" b="9525"/>
            <wp:docPr id="12" name="Picture 12" descr="C:\Users\Chaminda Jayalal\Desktop\OPR\O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minda Jayalal\Desktop\OPR\OT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7" w:rsidRDefault="009A6537" w:rsidP="009A6537"/>
    <w:p w:rsidR="009A6537" w:rsidRDefault="009A6537" w:rsidP="009A6537"/>
    <w:p w:rsidR="009A6537" w:rsidRPr="009A6537" w:rsidRDefault="00384525" w:rsidP="009A6537">
      <w:r>
        <w:t xml:space="preserve">Then you can get </w:t>
      </w:r>
      <w:r w:rsidR="00004E4E">
        <w:t>OT approval sheet as shown</w:t>
      </w:r>
      <w:r>
        <w:t xml:space="preserve"> below</w:t>
      </w:r>
    </w:p>
    <w:p w:rsidR="009A6537" w:rsidRPr="009A6537" w:rsidRDefault="00960620" w:rsidP="009A6537">
      <w:r w:rsidRPr="009A6537">
        <w:rPr>
          <w:noProof/>
        </w:rPr>
        <w:lastRenderedPageBreak/>
        <w:drawing>
          <wp:inline distT="0" distB="0" distL="0" distR="0" wp14:anchorId="78322F02" wp14:editId="384261CE">
            <wp:extent cx="4229100" cy="4543425"/>
            <wp:effectExtent l="0" t="0" r="0" b="9525"/>
            <wp:docPr id="4" name="Picture 4" descr="C:\Users\Chaminda Jayalal\Desktop\OPR\O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minda Jayalal\Desktop\OPR\OT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537" w:rsidRPr="009A6537" w:rsidRDefault="009A6537" w:rsidP="009A6537"/>
    <w:p w:rsidR="00384525" w:rsidRDefault="00384525" w:rsidP="00384525">
      <w:pPr>
        <w:pStyle w:val="ListParagraph"/>
        <w:numPr>
          <w:ilvl w:val="0"/>
          <w:numId w:val="1"/>
        </w:numPr>
      </w:pPr>
      <w:r>
        <w:t>Enter the number of approved OT hours to the approved OT column of the report.</w:t>
      </w:r>
    </w:p>
    <w:p w:rsidR="009A6537" w:rsidRPr="009A6537" w:rsidRDefault="00384525" w:rsidP="006E3F55">
      <w:pPr>
        <w:ind w:left="720"/>
        <w:jc w:val="both"/>
      </w:pPr>
      <w:r>
        <w:t xml:space="preserve">If hours of approved OT is higher than the number of actual </w:t>
      </w:r>
      <w:r w:rsidR="006E3F55">
        <w:t xml:space="preserve">OT </w:t>
      </w:r>
      <w:r>
        <w:t>hours of work</w:t>
      </w:r>
      <w:r w:rsidR="006E3F55">
        <w:t>,</w:t>
      </w:r>
      <w:r>
        <w:t xml:space="preserve"> then </w:t>
      </w:r>
      <w:r w:rsidR="006E3F55">
        <w:t xml:space="preserve">approved OT should be the actual number of OT hours. Otherwise entered value is same to the approved value. </w:t>
      </w:r>
      <w:r>
        <w:t xml:space="preserve">   </w:t>
      </w:r>
    </w:p>
    <w:p w:rsidR="007C1D4B" w:rsidRDefault="00384525" w:rsidP="009A6537">
      <w:r w:rsidRPr="00960620">
        <w:rPr>
          <w:noProof/>
        </w:rPr>
        <w:drawing>
          <wp:inline distT="0" distB="0" distL="0" distR="0" wp14:anchorId="5EAE45EF" wp14:editId="5EBDC70D">
            <wp:extent cx="5419725" cy="1828800"/>
            <wp:effectExtent l="0" t="0" r="9525" b="0"/>
            <wp:docPr id="8" name="Picture 8" descr="C:\Users\Chaminda Jayalal\Desktop\OPR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minda Jayalal\Desktop\OPR\New folder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1E0" w:rsidRDefault="008111E0" w:rsidP="009A6537"/>
    <w:p w:rsidR="00960620" w:rsidRPr="00960620" w:rsidRDefault="00020421" w:rsidP="006E3F55">
      <w:pPr>
        <w:pStyle w:val="ListParagraph"/>
        <w:numPr>
          <w:ilvl w:val="0"/>
          <w:numId w:val="1"/>
        </w:numPr>
      </w:pPr>
      <w:r>
        <w:lastRenderedPageBreak/>
        <w:t xml:space="preserve">If an employee’s </w:t>
      </w:r>
      <w:r w:rsidR="0030132B">
        <w:t>regular hours of the week is 40 then go to</w:t>
      </w:r>
      <w:r w:rsidR="00004E4E">
        <w:t xml:space="preserve"> uAttend</w:t>
      </w:r>
      <w:r w:rsidR="0030132B">
        <w:t xml:space="preserve"> </w:t>
      </w:r>
      <w:r w:rsidR="00004E4E">
        <w:t xml:space="preserve">and get </w:t>
      </w:r>
      <w:r w:rsidR="0030132B">
        <w:t>that employee’s time card of the relevant week.</w:t>
      </w:r>
    </w:p>
    <w:p w:rsidR="00960620" w:rsidRDefault="00960620" w:rsidP="00960620"/>
    <w:p w:rsidR="00384525" w:rsidRDefault="00960620" w:rsidP="00960620">
      <w:r w:rsidRPr="00960620">
        <w:rPr>
          <w:noProof/>
        </w:rPr>
        <w:drawing>
          <wp:inline distT="0" distB="0" distL="0" distR="0">
            <wp:extent cx="4476750" cy="1419225"/>
            <wp:effectExtent l="0" t="0" r="0" b="9525"/>
            <wp:docPr id="9" name="Picture 9" descr="C:\Users\Chaminda Jayalal\Desktop\OPR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aminda Jayalal\Desktop\OPR\New folder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25" w:rsidRDefault="00384525" w:rsidP="00384525"/>
    <w:p w:rsidR="00020421" w:rsidRPr="00384525" w:rsidRDefault="00945440" w:rsidP="00384525">
      <w:r w:rsidRPr="00945440">
        <w:rPr>
          <w:noProof/>
        </w:rPr>
        <w:drawing>
          <wp:inline distT="0" distB="0" distL="0" distR="0">
            <wp:extent cx="5943600" cy="1049740"/>
            <wp:effectExtent l="0" t="0" r="0" b="0"/>
            <wp:docPr id="14" name="Picture 14" descr="C:\Users\Chaminda Jayalal\Desktop\OPR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minda Jayalal\Desktop\OPR\New folder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525" w:rsidRPr="00384525" w:rsidRDefault="00384525" w:rsidP="00384525"/>
    <w:p w:rsidR="00384525" w:rsidRDefault="0030132B" w:rsidP="0030132B">
      <w:pPr>
        <w:pStyle w:val="ListParagraph"/>
        <w:numPr>
          <w:ilvl w:val="0"/>
          <w:numId w:val="1"/>
        </w:numPr>
      </w:pPr>
      <w:r>
        <w:t>Check whether there is weekly over time which appears in the bottom of the time card and enter weekly over time to the more than 40 hours column.</w:t>
      </w:r>
    </w:p>
    <w:p w:rsidR="00033A59" w:rsidRDefault="00033A59" w:rsidP="00033A59">
      <w:pPr>
        <w:pStyle w:val="ListParagraph"/>
      </w:pPr>
    </w:p>
    <w:p w:rsidR="00033A59" w:rsidRDefault="00033A59" w:rsidP="00033A59">
      <w:pPr>
        <w:pStyle w:val="ListParagraph"/>
        <w:numPr>
          <w:ilvl w:val="0"/>
          <w:numId w:val="2"/>
        </w:numPr>
      </w:pPr>
      <w:r>
        <w:t>Weekly over time is payable without any approval</w:t>
      </w:r>
    </w:p>
    <w:p w:rsidR="00033A59" w:rsidRDefault="00004E4E" w:rsidP="00033A59">
      <w:pPr>
        <w:pStyle w:val="ListParagraph"/>
      </w:pPr>
      <w:r w:rsidRPr="00945440">
        <w:rPr>
          <w:noProof/>
        </w:rPr>
        <w:drawing>
          <wp:anchor distT="0" distB="0" distL="114300" distR="114300" simplePos="0" relativeHeight="251658240" behindDoc="0" locked="0" layoutInCell="1" allowOverlap="1" wp14:anchorId="2C7FA339" wp14:editId="37A59015">
            <wp:simplePos x="0" y="0"/>
            <wp:positionH relativeFrom="column">
              <wp:posOffset>9525</wp:posOffset>
            </wp:positionH>
            <wp:positionV relativeFrom="paragraph">
              <wp:posOffset>349885</wp:posOffset>
            </wp:positionV>
            <wp:extent cx="5943600" cy="1200785"/>
            <wp:effectExtent l="0" t="0" r="0" b="0"/>
            <wp:wrapSquare wrapText="bothSides"/>
            <wp:docPr id="16" name="Picture 16" descr="C:\Users\Chaminda Jayalal\Desktop\OPR\New fold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minda Jayalal\Desktop\OPR\New folder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3A59" w:rsidRPr="00384525" w:rsidRDefault="00033A59" w:rsidP="00004E4E"/>
    <w:sectPr w:rsidR="00033A59" w:rsidRPr="0038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36" w:rsidRDefault="00C82636" w:rsidP="00960620">
      <w:pPr>
        <w:spacing w:after="0" w:line="240" w:lineRule="auto"/>
      </w:pPr>
      <w:r>
        <w:separator/>
      </w:r>
    </w:p>
  </w:endnote>
  <w:endnote w:type="continuationSeparator" w:id="0">
    <w:p w:rsidR="00C82636" w:rsidRDefault="00C82636" w:rsidP="00960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36" w:rsidRDefault="00C82636" w:rsidP="00960620">
      <w:pPr>
        <w:spacing w:after="0" w:line="240" w:lineRule="auto"/>
      </w:pPr>
      <w:r>
        <w:separator/>
      </w:r>
    </w:p>
  </w:footnote>
  <w:footnote w:type="continuationSeparator" w:id="0">
    <w:p w:rsidR="00C82636" w:rsidRDefault="00C82636" w:rsidP="00960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251CB"/>
    <w:multiLevelType w:val="hybridMultilevel"/>
    <w:tmpl w:val="FB94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A245F"/>
    <w:multiLevelType w:val="hybridMultilevel"/>
    <w:tmpl w:val="12FCBB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37"/>
    <w:rsid w:val="00004E4E"/>
    <w:rsid w:val="00020421"/>
    <w:rsid w:val="00033A59"/>
    <w:rsid w:val="00053EA9"/>
    <w:rsid w:val="00272096"/>
    <w:rsid w:val="0030132B"/>
    <w:rsid w:val="00342858"/>
    <w:rsid w:val="00384525"/>
    <w:rsid w:val="003C602B"/>
    <w:rsid w:val="006C21FE"/>
    <w:rsid w:val="006E3F55"/>
    <w:rsid w:val="00730D04"/>
    <w:rsid w:val="007C1D4B"/>
    <w:rsid w:val="008111E0"/>
    <w:rsid w:val="00834C90"/>
    <w:rsid w:val="00855C85"/>
    <w:rsid w:val="00945440"/>
    <w:rsid w:val="00960620"/>
    <w:rsid w:val="009A6537"/>
    <w:rsid w:val="00C44936"/>
    <w:rsid w:val="00C82636"/>
    <w:rsid w:val="00D743DF"/>
    <w:rsid w:val="00DE1A1B"/>
    <w:rsid w:val="00E26EDB"/>
    <w:rsid w:val="00F079B5"/>
    <w:rsid w:val="00F4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E6C25-45C2-44A9-AFF5-45E2BC7D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620"/>
  </w:style>
  <w:style w:type="paragraph" w:styleId="Footer">
    <w:name w:val="footer"/>
    <w:basedOn w:val="Normal"/>
    <w:link w:val="FooterChar"/>
    <w:uiPriority w:val="99"/>
    <w:unhideWhenUsed/>
    <w:rsid w:val="00960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620"/>
  </w:style>
  <w:style w:type="paragraph" w:styleId="ListParagraph">
    <w:name w:val="List Paragraph"/>
    <w:basedOn w:val="Normal"/>
    <w:uiPriority w:val="34"/>
    <w:qFormat/>
    <w:rsid w:val="006C2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Chaminda Jayalal - HR</dc:creator>
  <cp:keywords/>
  <dc:description/>
  <cp:lastModifiedBy>Nipuna Madumal - System Admin</cp:lastModifiedBy>
  <cp:revision>18</cp:revision>
  <dcterms:created xsi:type="dcterms:W3CDTF">2016-06-17T04:00:00Z</dcterms:created>
  <dcterms:modified xsi:type="dcterms:W3CDTF">2016-08-12T06:21:00Z</dcterms:modified>
</cp:coreProperties>
</file>