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23CDC" w14:textId="6BF658AC" w:rsidR="001063E0" w:rsidRDefault="001063E0" w:rsidP="00B1722E">
      <w:pPr>
        <w:pStyle w:val="Heading1"/>
      </w:pPr>
      <w:r>
        <w:t xml:space="preserve">Report summary for </w:t>
      </w:r>
      <w:r w:rsidRPr="001063E0">
        <w:t>Total CD8+ Vb3+ % Viable for samples with different cell number and different holding time of antibody cocktail prior to staining</w:t>
      </w:r>
    </w:p>
    <w:p w14:paraId="0BCFEF44" w14:textId="272620E1" w:rsidR="001063E0" w:rsidRDefault="00661490">
      <w:r>
        <w:rPr>
          <w:noProof/>
        </w:rPr>
        <w:drawing>
          <wp:inline distT="0" distB="0" distL="0" distR="0" wp14:anchorId="7CC80F08" wp14:editId="21F5A80F">
            <wp:extent cx="5715000" cy="2860675"/>
            <wp:effectExtent l="0" t="0" r="0" b="0"/>
            <wp:docPr id="8" name="Picture 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141D3" w14:textId="3AF65F49" w:rsidR="001063E0" w:rsidRDefault="00C9763B">
      <w:proofErr w:type="spellStart"/>
      <w:r>
        <w:t>Anova</w:t>
      </w:r>
      <w:proofErr w:type="spellEnd"/>
      <w:r>
        <w:t xml:space="preserve"> results</w:t>
      </w:r>
    </w:p>
    <w:p w14:paraId="472E737C" w14:textId="58A30008" w:rsidR="001063E0" w:rsidRDefault="00661490">
      <w:r w:rsidRPr="00661490">
        <w:rPr>
          <w:noProof/>
        </w:rPr>
        <w:drawing>
          <wp:inline distT="0" distB="0" distL="0" distR="0" wp14:anchorId="00451956" wp14:editId="4CCA22EA">
            <wp:extent cx="4196862" cy="1038909"/>
            <wp:effectExtent l="0" t="0" r="0" b="889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6828" cy="104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1A48" w14:textId="5880715F" w:rsidR="00C9763B" w:rsidRDefault="00C9763B">
      <w:r>
        <w:t>Performing an ANOVA shows that one of the groups exhibits a significant difference in their mean.</w:t>
      </w:r>
    </w:p>
    <w:p w14:paraId="528A3CD3" w14:textId="1C4C5966" w:rsidR="00F55047" w:rsidRDefault="00F55047"/>
    <w:p w14:paraId="380E635D" w14:textId="4A065A58" w:rsidR="00F55047" w:rsidRDefault="00F55047">
      <w:r>
        <w:t>Post-hoc analysis using least Square Means with Tukey’s adjustment</w:t>
      </w:r>
    </w:p>
    <w:p w14:paraId="46D6999F" w14:textId="260431A3" w:rsidR="00C9763B" w:rsidRDefault="00661490">
      <w:r w:rsidRPr="00661490">
        <w:rPr>
          <w:noProof/>
        </w:rPr>
        <w:lastRenderedPageBreak/>
        <w:drawing>
          <wp:inline distT="0" distB="0" distL="0" distR="0" wp14:anchorId="09F1005A" wp14:editId="4C218414">
            <wp:extent cx="4236394" cy="2709496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467" cy="271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7CD5" w14:textId="33666F6A" w:rsidR="00B1722E" w:rsidRDefault="00F55047">
      <w:r>
        <w:t>P-values for Ref-500k cells</w:t>
      </w:r>
      <w:r w:rsidR="00661490">
        <w:t xml:space="preserve"> and</w:t>
      </w:r>
      <w:r>
        <w:t xml:space="preserve"> Ref-1.5mil</w:t>
      </w:r>
      <w:r w:rsidR="00E84599">
        <w:t xml:space="preserve"> cells</w:t>
      </w:r>
      <w:r w:rsidR="00661490">
        <w:t xml:space="preserve"> are each greater than 0.05, so there is no significant difference in their means.</w:t>
      </w:r>
      <w:r w:rsidR="00E84599">
        <w:t xml:space="preserve"> Ref-30mins at 4 </w:t>
      </w:r>
      <w:proofErr w:type="spellStart"/>
      <w:r w:rsidR="00E84599">
        <w:t>deg</w:t>
      </w:r>
      <w:proofErr w:type="spellEnd"/>
      <w:r w:rsidR="00E84599">
        <w:t xml:space="preserve"> and Ref-60mins at 4 </w:t>
      </w:r>
      <w:proofErr w:type="spellStart"/>
      <w:r w:rsidR="00E84599">
        <w:t>deg</w:t>
      </w:r>
      <w:proofErr w:type="spellEnd"/>
      <w:r w:rsidR="00E84599">
        <w:t xml:space="preserve"> </w:t>
      </w:r>
      <w:r w:rsidR="00661490">
        <w:t xml:space="preserve">each have a P-value that is </w:t>
      </w:r>
      <w:r>
        <w:t xml:space="preserve">greater than 0.05, so there is </w:t>
      </w:r>
      <w:r w:rsidR="00661490">
        <w:t>a</w:t>
      </w:r>
      <w:r>
        <w:t xml:space="preserve"> significant difference in their means</w:t>
      </w:r>
      <w:r w:rsidR="00B1722E">
        <w:t>.</w:t>
      </w:r>
    </w:p>
    <w:p w14:paraId="0E1BB5E6" w14:textId="0E0CF449" w:rsidR="00B1722E" w:rsidRDefault="00B1722E" w:rsidP="00B1722E">
      <w:pPr>
        <w:pStyle w:val="Heading1"/>
      </w:pPr>
      <w:r>
        <w:t xml:space="preserve">Report summary for </w:t>
      </w:r>
      <w:r w:rsidRPr="001063E0">
        <w:t>Total CD8+ Vb3+ % Viable for sample</w:t>
      </w:r>
      <w:r>
        <w:t>s with different antibody and DraQ7 staining time</w:t>
      </w:r>
    </w:p>
    <w:p w14:paraId="3918F92B" w14:textId="4A5F122E" w:rsidR="00B1722E" w:rsidRDefault="00B708B6">
      <w:pPr>
        <w:rPr>
          <w:noProof/>
        </w:rPr>
      </w:pPr>
      <w:r>
        <w:rPr>
          <w:noProof/>
        </w:rPr>
        <w:drawing>
          <wp:inline distT="0" distB="0" distL="0" distR="0" wp14:anchorId="3E3BB73C" wp14:editId="3C4941F5">
            <wp:extent cx="5715000" cy="2860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8A978" w14:textId="220458C8" w:rsidR="0061517F" w:rsidRDefault="0061517F" w:rsidP="0061517F">
      <w:proofErr w:type="spellStart"/>
      <w:r>
        <w:t>Anova</w:t>
      </w:r>
      <w:proofErr w:type="spellEnd"/>
      <w:r>
        <w:t xml:space="preserve"> results</w:t>
      </w:r>
    </w:p>
    <w:p w14:paraId="2A0A4AD8" w14:textId="34C64CA9" w:rsidR="0061517F" w:rsidRDefault="00416C80" w:rsidP="0061517F">
      <w:r w:rsidRPr="00416C80">
        <w:rPr>
          <w:noProof/>
        </w:rPr>
        <w:drawing>
          <wp:inline distT="0" distB="0" distL="0" distR="0" wp14:anchorId="3677C9FC" wp14:editId="1B61A8D2">
            <wp:extent cx="3212123" cy="772698"/>
            <wp:effectExtent l="0" t="0" r="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2065" cy="77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09AC" w14:textId="77777777" w:rsidR="0061517F" w:rsidRDefault="0061517F" w:rsidP="0061517F">
      <w:r>
        <w:t>Performing an ANOVA shows that one of the groups exhibits a significant difference in their mean.</w:t>
      </w:r>
    </w:p>
    <w:p w14:paraId="7F0DF714" w14:textId="77777777" w:rsidR="0061517F" w:rsidRDefault="0061517F" w:rsidP="0061517F"/>
    <w:p w14:paraId="43102DB0" w14:textId="5EB59CD1" w:rsidR="00C65A17" w:rsidRDefault="0061517F" w:rsidP="0061517F">
      <w:r>
        <w:lastRenderedPageBreak/>
        <w:t>Post-hoc analysis using least Square Means with Tukey’s adjustment</w:t>
      </w:r>
    </w:p>
    <w:p w14:paraId="2928EA35" w14:textId="784DDCA2" w:rsidR="0061517F" w:rsidRDefault="00416C80" w:rsidP="0061517F">
      <w:r w:rsidRPr="00416C80">
        <w:rPr>
          <w:noProof/>
        </w:rPr>
        <w:drawing>
          <wp:inline distT="0" distB="0" distL="0" distR="0" wp14:anchorId="05C6B763" wp14:editId="53C363FE">
            <wp:extent cx="4189534" cy="2716536"/>
            <wp:effectExtent l="0" t="0" r="1905" b="762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6372" cy="272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62378" w14:textId="4037BD22" w:rsidR="00C65A17" w:rsidRPr="00C65A17" w:rsidRDefault="00C65A17" w:rsidP="0061517F">
      <w:r w:rsidRPr="00C65A17">
        <w:t>Post-hoc analysis using Dunnett’s test</w:t>
      </w:r>
      <w:r>
        <w:t xml:space="preserve"> for comparing several treatment groups with a control</w:t>
      </w:r>
    </w:p>
    <w:p w14:paraId="5D32CF7A" w14:textId="1B66894C" w:rsidR="00C65A17" w:rsidRDefault="00C65A17" w:rsidP="0061517F">
      <w:r w:rsidRPr="00C65A17">
        <w:drawing>
          <wp:inline distT="0" distB="0" distL="0" distR="0" wp14:anchorId="47ADECA5" wp14:editId="765C4D14">
            <wp:extent cx="5163271" cy="17909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F294" w14:textId="3A75FBCC" w:rsidR="00C65A17" w:rsidRDefault="00C65A17" w:rsidP="0061517F"/>
    <w:p w14:paraId="5B4992DB" w14:textId="77777777" w:rsidR="00C65A17" w:rsidRDefault="00C65A17" w:rsidP="0061517F"/>
    <w:p w14:paraId="21ADAE26" w14:textId="09150581" w:rsidR="0061517F" w:rsidRDefault="0061517F" w:rsidP="0061517F">
      <w:r>
        <w:t>P-values for Ref-Stain 25min, Ref-DraQ7 15min, Ref-DraQ7 30min are each greater than 0.05, thus there is no significant difference in their means. However, for Ref-Stain 10min, the P-value is less than 0.05 (P-value = 0.0012 &lt; 0.05), thus there is a significant difference in the means between the Reference group and the group that is stain with the antibody cocktail for 10 minutes.</w:t>
      </w:r>
    </w:p>
    <w:p w14:paraId="3F7F24FD" w14:textId="1056759A" w:rsidR="00B1722E" w:rsidRDefault="00B1722E"/>
    <w:p w14:paraId="5FEA5010" w14:textId="4FC0FA64" w:rsidR="00DB0E9F" w:rsidRDefault="00DB0E9F"/>
    <w:p w14:paraId="3952B282" w14:textId="77777777" w:rsidR="00DB0E9F" w:rsidRDefault="00DB0E9F"/>
    <w:p w14:paraId="54D5631C" w14:textId="5854317B" w:rsidR="00DB0E9F" w:rsidRDefault="00DB0E9F">
      <w:r>
        <w:rPr>
          <w:noProof/>
        </w:rPr>
        <w:lastRenderedPageBreak/>
        <w:drawing>
          <wp:inline distT="0" distB="0" distL="0" distR="0" wp14:anchorId="30FB1260" wp14:editId="6ED22EB3">
            <wp:extent cx="5715000" cy="2860675"/>
            <wp:effectExtent l="0" t="0" r="0" b="0"/>
            <wp:docPr id="11" name="Picture 1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93BBF" w14:textId="7A35E886" w:rsidR="00DB0E9F" w:rsidRDefault="00DB0E9F"/>
    <w:p w14:paraId="01264A3B" w14:textId="34FA5C20" w:rsidR="00DB0E9F" w:rsidRDefault="00DB0E9F"/>
    <w:p w14:paraId="03AD154A" w14:textId="221678CF" w:rsidR="00DB0E9F" w:rsidRDefault="00DB0E9F"/>
    <w:p w14:paraId="532572E1" w14:textId="5EB5037B" w:rsidR="00DB0E9F" w:rsidRDefault="00DB0E9F"/>
    <w:p w14:paraId="615370D4" w14:textId="591C6B7A" w:rsidR="00DB0E9F" w:rsidRDefault="00DB0E9F"/>
    <w:p w14:paraId="325407D4" w14:textId="5CBD280E" w:rsidR="00DB0E9F" w:rsidRDefault="00DB0E9F"/>
    <w:p w14:paraId="5FB68B55" w14:textId="790C2B72" w:rsidR="00DB0E9F" w:rsidRDefault="00DB0E9F"/>
    <w:p w14:paraId="62EBA002" w14:textId="3F69BCF4" w:rsidR="00DB0E9F" w:rsidRDefault="00DB0E9F">
      <w:r w:rsidRPr="00DB0E9F">
        <w:rPr>
          <w:noProof/>
        </w:rPr>
        <w:drawing>
          <wp:inline distT="0" distB="0" distL="0" distR="0" wp14:anchorId="45CFD163" wp14:editId="50A0AF16">
            <wp:extent cx="2724530" cy="962159"/>
            <wp:effectExtent l="0" t="0" r="0" b="9525"/>
            <wp:docPr id="7" name="Picture 7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2ADF0" w14:textId="79B9BDEB" w:rsidR="00DB0E9F" w:rsidRDefault="00DB0E9F"/>
    <w:p w14:paraId="65B7D76E" w14:textId="58D088ED" w:rsidR="00DB0E9F" w:rsidRDefault="00DB0E9F"/>
    <w:p w14:paraId="5321D080" w14:textId="175BC56B" w:rsidR="00DB0E9F" w:rsidRDefault="00DB0E9F">
      <w:r w:rsidRPr="00DB0E9F">
        <w:rPr>
          <w:noProof/>
        </w:rPr>
        <w:drawing>
          <wp:inline distT="0" distB="0" distL="0" distR="0" wp14:anchorId="6A14D3FD" wp14:editId="3C1577CA">
            <wp:extent cx="5420481" cy="2200582"/>
            <wp:effectExtent l="0" t="0" r="8890" b="9525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15E35" w14:textId="20308D62" w:rsidR="00DB0E9F" w:rsidRDefault="00DB0E9F"/>
    <w:p w14:paraId="01ACBA5A" w14:textId="5A75C8B0" w:rsidR="00DB0E9F" w:rsidRDefault="00DB0E9F"/>
    <w:p w14:paraId="73A0F868" w14:textId="016690EA" w:rsidR="00DB0E9F" w:rsidRDefault="00DB0E9F"/>
    <w:p w14:paraId="56D22079" w14:textId="56349607" w:rsidR="00DB0E9F" w:rsidRDefault="00DB0E9F"/>
    <w:p w14:paraId="3A6C6834" w14:textId="3ADC1D75" w:rsidR="00DB0E9F" w:rsidRDefault="00DB0E9F"/>
    <w:sectPr w:rsidR="00DB0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43E12" w14:textId="77777777" w:rsidR="007914E1" w:rsidRDefault="007914E1" w:rsidP="001063E0">
      <w:pPr>
        <w:spacing w:after="0" w:line="240" w:lineRule="auto"/>
      </w:pPr>
      <w:r>
        <w:separator/>
      </w:r>
    </w:p>
  </w:endnote>
  <w:endnote w:type="continuationSeparator" w:id="0">
    <w:p w14:paraId="094CE5F3" w14:textId="77777777" w:rsidR="007914E1" w:rsidRDefault="007914E1" w:rsidP="00106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085C1" w14:textId="77777777" w:rsidR="007914E1" w:rsidRDefault="007914E1" w:rsidP="001063E0">
      <w:pPr>
        <w:spacing w:after="0" w:line="240" w:lineRule="auto"/>
      </w:pPr>
      <w:r>
        <w:separator/>
      </w:r>
    </w:p>
  </w:footnote>
  <w:footnote w:type="continuationSeparator" w:id="0">
    <w:p w14:paraId="1DE31387" w14:textId="77777777" w:rsidR="007914E1" w:rsidRDefault="007914E1" w:rsidP="001063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70F95"/>
    <w:multiLevelType w:val="multilevel"/>
    <w:tmpl w:val="E26863B6"/>
    <w:styleLink w:val="StupidLi0NNumberingformatwithlotsofnumbersanddot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A8F"/>
    <w:rsid w:val="000F5A8F"/>
    <w:rsid w:val="001063E0"/>
    <w:rsid w:val="0014369B"/>
    <w:rsid w:val="001829D0"/>
    <w:rsid w:val="0019193B"/>
    <w:rsid w:val="002C5677"/>
    <w:rsid w:val="00322880"/>
    <w:rsid w:val="003E5508"/>
    <w:rsid w:val="00416C80"/>
    <w:rsid w:val="0061517F"/>
    <w:rsid w:val="00646F0F"/>
    <w:rsid w:val="00661490"/>
    <w:rsid w:val="007914E1"/>
    <w:rsid w:val="009F5890"/>
    <w:rsid w:val="00B1722E"/>
    <w:rsid w:val="00B708B6"/>
    <w:rsid w:val="00BA6911"/>
    <w:rsid w:val="00C56E86"/>
    <w:rsid w:val="00C65A17"/>
    <w:rsid w:val="00C9763B"/>
    <w:rsid w:val="00DB0E9F"/>
    <w:rsid w:val="00E84599"/>
    <w:rsid w:val="00E862E4"/>
    <w:rsid w:val="00F5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E3E7D"/>
  <w15:chartTrackingRefBased/>
  <w15:docId w15:val="{7A81150A-BC4E-44E8-95CF-ED1B6B0C9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2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upidLi0NNumberingformatwithlotsofnumbersanddots">
    <w:name w:val="Stupid Li0N Numbering format with lots of numbers and dots"/>
    <w:uiPriority w:val="99"/>
    <w:rsid w:val="001829D0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1063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3E0"/>
  </w:style>
  <w:style w:type="paragraph" w:styleId="Footer">
    <w:name w:val="footer"/>
    <w:basedOn w:val="Normal"/>
    <w:link w:val="FooterChar"/>
    <w:uiPriority w:val="99"/>
    <w:unhideWhenUsed/>
    <w:rsid w:val="001063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3E0"/>
  </w:style>
  <w:style w:type="character" w:customStyle="1" w:styleId="Heading1Char">
    <w:name w:val="Heading 1 Char"/>
    <w:basedOn w:val="DefaultParagraphFont"/>
    <w:link w:val="Heading1"/>
    <w:uiPriority w:val="9"/>
    <w:rsid w:val="00B172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1047D-9A8C-484F-88AF-885C5ED96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5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Teo</dc:creator>
  <cp:keywords/>
  <dc:description/>
  <cp:lastModifiedBy>Harrison Teo</cp:lastModifiedBy>
  <cp:revision>10</cp:revision>
  <dcterms:created xsi:type="dcterms:W3CDTF">2021-08-27T07:02:00Z</dcterms:created>
  <dcterms:modified xsi:type="dcterms:W3CDTF">2021-09-16T06:36:00Z</dcterms:modified>
</cp:coreProperties>
</file>