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80" w:rightFromText="180" w:tblpY="690"/>
        <w:tblW w:w="5056" w:type="pct"/>
        <w:tblLook w:val="04A0" w:firstRow="1" w:lastRow="0" w:firstColumn="1" w:lastColumn="0" w:noHBand="0" w:noVBand="1"/>
      </w:tblPr>
      <w:tblGrid>
        <w:gridCol w:w="9683"/>
      </w:tblGrid>
      <w:tr w:rsidR="00B1438E" w:rsidRPr="00B1438E" w:rsidTr="00773D52">
        <w:trPr>
          <w:trHeight w:val="1196"/>
        </w:trPr>
        <w:tc>
          <w:tcPr>
            <w:tcW w:w="5000" w:type="pct"/>
            <w:tcBorders>
              <w:bottom w:val="single" w:sz="4" w:space="0" w:color="4F81BD" w:themeColor="accent1"/>
            </w:tcBorders>
            <w:vAlign w:val="center"/>
          </w:tcPr>
          <w:p w:rsidR="00B1438E" w:rsidRPr="00B1438E" w:rsidRDefault="00E80F09" w:rsidP="00B1438E">
            <w:pPr>
              <w:spacing w:after="0" w:line="240" w:lineRule="auto"/>
              <w:jc w:val="center"/>
              <w:rPr>
                <w:rFonts w:asciiTheme="majorHAnsi" w:eastAsiaTheme="majorEastAsia" w:hAnsiTheme="majorHAnsi" w:cs="Arial"/>
                <w:color w:val="FFFFFF" w:themeColor="background1"/>
              </w:rPr>
            </w:pPr>
            <w:r>
              <w:rPr>
                <w:rFonts w:asciiTheme="majorHAnsi" w:eastAsiaTheme="majorEastAsia" w:hAnsiTheme="majorHAnsi" w:cs="Arial"/>
                <w:color w:val="FFFFFF" w:themeColor="background1"/>
              </w:rPr>
              <w:t xml:space="preserve">Purchase </w:t>
            </w:r>
            <w:r w:rsidR="00B1438E">
              <w:rPr>
                <w:rFonts w:asciiTheme="majorHAnsi" w:eastAsiaTheme="majorEastAsia" w:hAnsiTheme="majorHAnsi" w:cs="Arial"/>
                <w:color w:val="FFFFFF" w:themeColor="background1"/>
              </w:rPr>
              <w:t>Features List</w:t>
            </w:r>
          </w:p>
          <w:p w:rsidR="00B1438E" w:rsidRPr="00B1438E" w:rsidRDefault="00B1438E" w:rsidP="00B1438E">
            <w:pPr>
              <w:spacing w:after="0" w:line="240" w:lineRule="auto"/>
              <w:jc w:val="center"/>
              <w:rPr>
                <w:rFonts w:asciiTheme="majorHAnsi" w:eastAsiaTheme="majorEastAsia" w:hAnsiTheme="majorHAnsi" w:cs="Arial"/>
                <w:color w:val="FFFFFF" w:themeColor="background1"/>
              </w:rPr>
            </w:pPr>
            <w:r>
              <w:rPr>
                <w:rFonts w:asciiTheme="majorHAnsi" w:eastAsiaTheme="majorEastAsia" w:hAnsiTheme="majorHAnsi" w:cs="Arial"/>
                <w:color w:val="FFFFFF" w:themeColor="background1"/>
              </w:rPr>
              <w:t>Super petro chemical limited</w:t>
            </w:r>
          </w:p>
          <w:p w:rsidR="00B1438E" w:rsidRPr="00B1438E" w:rsidRDefault="00B1438E" w:rsidP="00B1438E">
            <w:pPr>
              <w:spacing w:after="0" w:line="240" w:lineRule="auto"/>
              <w:jc w:val="center"/>
              <w:rPr>
                <w:rFonts w:asciiTheme="majorHAnsi" w:eastAsiaTheme="majorEastAsia" w:hAnsiTheme="majorHAnsi" w:cs="Arial"/>
                <w:color w:val="FFFFFF" w:themeColor="background1"/>
              </w:rPr>
            </w:pPr>
          </w:p>
        </w:tc>
      </w:tr>
      <w:tr w:rsidR="00B1438E" w:rsidRPr="00B1438E" w:rsidTr="00773D52">
        <w:trPr>
          <w:trHeight w:val="598"/>
        </w:trPr>
        <w:sdt>
          <w:sdtPr>
            <w:rPr>
              <w:rFonts w:asciiTheme="majorHAnsi" w:hAnsiTheme="majorHAnsi" w:cs="Arial"/>
              <w:color w:val="FFFFFF" w:themeColor="background1"/>
              <w:u w:val="single"/>
            </w:rPr>
            <w:alias w:val="Subtitle"/>
            <w:id w:val="15524255"/>
            <w:placeholder>
              <w:docPart w:val="C203D3F098884CBB90AF65EA87F67D47"/>
            </w:placeholder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/>
          <w:sdtContent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:rsidR="00B1438E" w:rsidRPr="00B1438E" w:rsidRDefault="00B1438E" w:rsidP="00B1438E">
                <w:pPr>
                  <w:spacing w:after="0" w:line="240" w:lineRule="auto"/>
                  <w:jc w:val="center"/>
                  <w:rPr>
                    <w:rFonts w:asciiTheme="majorHAnsi" w:eastAsiaTheme="majorEastAsia" w:hAnsiTheme="majorHAnsi" w:cs="Arial"/>
                    <w:color w:val="FFFFFF" w:themeColor="background1"/>
                  </w:rPr>
                </w:pPr>
                <w:r>
                  <w:rPr>
                    <w:rFonts w:asciiTheme="majorHAnsi" w:hAnsiTheme="majorHAnsi" w:cs="Arial"/>
                    <w:color w:val="FFFFFF" w:themeColor="background1"/>
                    <w:u w:val="single"/>
                  </w:rPr>
                  <w:t>REFERENCE: GW/ERP/Features list</w:t>
                </w:r>
              </w:p>
            </w:tc>
          </w:sdtContent>
        </w:sdt>
      </w:tr>
      <w:tr w:rsidR="00B1438E" w:rsidRPr="00B1438E" w:rsidTr="00773D52">
        <w:trPr>
          <w:trHeight w:val="299"/>
        </w:trPr>
        <w:tc>
          <w:tcPr>
            <w:tcW w:w="5000" w:type="pct"/>
            <w:vAlign w:val="center"/>
          </w:tcPr>
          <w:p w:rsidR="00B1438E" w:rsidRPr="00B1438E" w:rsidRDefault="00B1438E" w:rsidP="00B1438E">
            <w:pPr>
              <w:spacing w:after="0" w:line="240" w:lineRule="auto"/>
              <w:jc w:val="center"/>
              <w:rPr>
                <w:rFonts w:asciiTheme="majorHAnsi" w:hAnsiTheme="majorHAnsi" w:cs="Arial"/>
                <w:color w:val="FFFFFF" w:themeColor="background1"/>
              </w:rPr>
            </w:pPr>
          </w:p>
        </w:tc>
      </w:tr>
      <w:tr w:rsidR="00B1438E" w:rsidRPr="00B1438E" w:rsidTr="00773D52">
        <w:trPr>
          <w:trHeight w:val="299"/>
        </w:trPr>
        <w:sdt>
          <w:sdtPr>
            <w:rPr>
              <w:rFonts w:asciiTheme="majorHAnsi" w:hAnsiTheme="majorHAnsi" w:cs="Arial"/>
              <w:b/>
              <w:bCs/>
              <w:color w:val="FFFFFF" w:themeColor="background1"/>
            </w:rPr>
            <w:alias w:val="Author"/>
            <w:id w:val="15524260"/>
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<w:text/>
          </w:sdtPr>
          <w:sdtEndPr/>
          <w:sdtContent>
            <w:tc>
              <w:tcPr>
                <w:tcW w:w="5000" w:type="pct"/>
                <w:vAlign w:val="center"/>
              </w:tcPr>
              <w:p w:rsidR="00B1438E" w:rsidRPr="00B1438E" w:rsidRDefault="00B1438E" w:rsidP="00B1438E">
                <w:pPr>
                  <w:spacing w:after="0" w:line="240" w:lineRule="auto"/>
                  <w:jc w:val="center"/>
                  <w:rPr>
                    <w:rFonts w:asciiTheme="majorHAnsi" w:hAnsiTheme="majorHAnsi" w:cs="Arial"/>
                    <w:b/>
                    <w:bCs/>
                    <w:color w:val="FFFFFF" w:themeColor="background1"/>
                  </w:rPr>
                </w:pPr>
                <w:r w:rsidRPr="00B1438E">
                  <w:rPr>
                    <w:rFonts w:asciiTheme="majorHAnsi" w:hAnsiTheme="majorHAnsi" w:cs="Arial"/>
                    <w:b/>
                    <w:bCs/>
                    <w:color w:val="FFFFFF" w:themeColor="background1"/>
                  </w:rPr>
                  <w:t>Genweb2 Ltd.</w:t>
                </w:r>
              </w:p>
            </w:tc>
          </w:sdtContent>
        </w:sdt>
      </w:tr>
      <w:tr w:rsidR="00B1438E" w:rsidRPr="00B1438E" w:rsidTr="00773D52">
        <w:trPr>
          <w:trHeight w:val="299"/>
        </w:trPr>
        <w:sdt>
          <w:sdtPr>
            <w:rPr>
              <w:rFonts w:asciiTheme="majorHAnsi" w:hAnsiTheme="majorHAnsi" w:cs="Arial"/>
              <w:b/>
              <w:bCs/>
              <w:color w:val="FFFFFF" w:themeColor="background1"/>
            </w:rPr>
            <w:alias w:val="Date"/>
            <w:id w:val="516659546"/>
            <w:dataBinding w:prefixMappings="xmlns:ns0='http://schemas.microsoft.com/office/2006/coverPageProps'" w:xpath="/ns0:CoverPageProperties[1]/ns0:PublishDate[1]" w:storeItemID="{55AF091B-3C7A-41E3-B477-F2FDAA23CFDA}"/>
            <w:date w:fullDate="2021-11-23T00:00:00Z">
              <w:dateFormat w:val="dd-MMM-yy"/>
              <w:lid w:val="en-US"/>
              <w:storeMappedDataAs w:val="dateTime"/>
              <w:calendar w:val="gregorian"/>
            </w:date>
          </w:sdtPr>
          <w:sdtEndPr/>
          <w:sdtContent>
            <w:tc>
              <w:tcPr>
                <w:tcW w:w="5000" w:type="pct"/>
                <w:vAlign w:val="center"/>
              </w:tcPr>
              <w:p w:rsidR="00B1438E" w:rsidRPr="00B1438E" w:rsidRDefault="00B1438E" w:rsidP="00B1438E">
                <w:pPr>
                  <w:spacing w:after="0" w:line="240" w:lineRule="auto"/>
                  <w:jc w:val="center"/>
                  <w:rPr>
                    <w:rFonts w:asciiTheme="majorHAnsi" w:hAnsiTheme="majorHAnsi" w:cs="Arial"/>
                    <w:b/>
                    <w:bCs/>
                    <w:color w:val="FFFFFF" w:themeColor="background1"/>
                  </w:rPr>
                </w:pPr>
                <w:r>
                  <w:rPr>
                    <w:rFonts w:asciiTheme="majorHAnsi" w:hAnsiTheme="majorHAnsi" w:cs="Arial"/>
                    <w:b/>
                    <w:bCs/>
                    <w:color w:val="FFFFFF" w:themeColor="background1"/>
                  </w:rPr>
                  <w:t>23-Nov-21</w:t>
                </w:r>
              </w:p>
            </w:tc>
          </w:sdtContent>
        </w:sdt>
      </w:tr>
    </w:tbl>
    <w:p w:rsidR="004258A7" w:rsidRDefault="004258A7">
      <w:pPr>
        <w:rPr>
          <w:rFonts w:asciiTheme="majorHAnsi" w:hAnsiTheme="majorHAnsi"/>
          <w:noProof/>
        </w:rPr>
      </w:pPr>
      <w:r>
        <w:rPr>
          <w:rFonts w:asciiTheme="majorHAnsi" w:hAnsiTheme="majorHAnsi"/>
          <w:noProof/>
        </w:rPr>
        <w:drawing>
          <wp:anchor distT="0" distB="0" distL="114300" distR="114300" simplePos="0" relativeHeight="251682816" behindDoc="1" locked="0" layoutInCell="1" allowOverlap="1" wp14:anchorId="54A075A4" wp14:editId="2ACDF370">
            <wp:simplePos x="0" y="0"/>
            <wp:positionH relativeFrom="column">
              <wp:posOffset>-1066800</wp:posOffset>
            </wp:positionH>
            <wp:positionV relativeFrom="paragraph">
              <wp:posOffset>-895350</wp:posOffset>
            </wp:positionV>
            <wp:extent cx="7915275" cy="10029825"/>
            <wp:effectExtent l="0" t="0" r="9525" b="952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uper-Petrochemical-Limited_cover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15297" cy="100298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58A7" w:rsidRDefault="004258A7">
      <w:pPr>
        <w:rPr>
          <w:rFonts w:asciiTheme="majorHAnsi" w:hAnsiTheme="majorHAnsi"/>
          <w:noProof/>
        </w:rPr>
      </w:pPr>
    </w:p>
    <w:p w:rsidR="004258A7" w:rsidRDefault="004258A7">
      <w:pPr>
        <w:rPr>
          <w:rFonts w:asciiTheme="majorHAnsi" w:hAnsiTheme="majorHAnsi"/>
          <w:noProof/>
        </w:rPr>
      </w:pPr>
    </w:p>
    <w:p w:rsidR="004258A7" w:rsidRDefault="004258A7">
      <w:pPr>
        <w:rPr>
          <w:rFonts w:asciiTheme="majorHAnsi" w:hAnsiTheme="majorHAnsi"/>
          <w:noProof/>
        </w:rPr>
      </w:pPr>
    </w:p>
    <w:p w:rsidR="004258A7" w:rsidRDefault="004258A7">
      <w:pPr>
        <w:rPr>
          <w:rFonts w:asciiTheme="majorHAnsi" w:hAnsiTheme="majorHAnsi"/>
          <w:noProof/>
        </w:rPr>
      </w:pPr>
    </w:p>
    <w:p w:rsidR="004258A7" w:rsidRDefault="004258A7">
      <w:pPr>
        <w:rPr>
          <w:rFonts w:asciiTheme="majorHAnsi" w:hAnsiTheme="majorHAnsi"/>
          <w:noProof/>
        </w:rPr>
      </w:pPr>
    </w:p>
    <w:p w:rsidR="004258A7" w:rsidRDefault="004258A7">
      <w:pPr>
        <w:rPr>
          <w:rFonts w:asciiTheme="majorHAnsi" w:hAnsiTheme="majorHAnsi"/>
          <w:noProof/>
        </w:rPr>
      </w:pPr>
    </w:p>
    <w:p w:rsidR="004258A7" w:rsidRDefault="004258A7">
      <w:pPr>
        <w:rPr>
          <w:rFonts w:asciiTheme="majorHAnsi" w:hAnsiTheme="majorHAnsi"/>
          <w:noProof/>
        </w:rPr>
      </w:pPr>
    </w:p>
    <w:p w:rsidR="004258A7" w:rsidRDefault="004258A7">
      <w:pPr>
        <w:rPr>
          <w:rFonts w:asciiTheme="majorHAnsi" w:hAnsiTheme="majorHAnsi"/>
          <w:noProof/>
        </w:rPr>
      </w:pPr>
    </w:p>
    <w:p w:rsidR="004258A7" w:rsidRDefault="004258A7">
      <w:pPr>
        <w:rPr>
          <w:rFonts w:asciiTheme="majorHAnsi" w:hAnsiTheme="majorHAnsi"/>
          <w:noProof/>
        </w:rPr>
      </w:pPr>
    </w:p>
    <w:sdt>
      <w:sdtPr>
        <w:rPr>
          <w:rFonts w:asciiTheme="majorHAnsi" w:hAnsiTheme="majorHAnsi"/>
          <w:noProof/>
        </w:rPr>
        <w:id w:val="4798286"/>
        <w:docPartObj>
          <w:docPartGallery w:val="Cover Pages"/>
          <w:docPartUnique/>
        </w:docPartObj>
      </w:sdtPr>
      <w:sdtEndPr>
        <w:rPr>
          <w:noProof w:val="0"/>
        </w:rPr>
      </w:sdtEndPr>
      <w:sdtContent>
        <w:p w:rsidR="00741BA5" w:rsidRDefault="00741BA5">
          <w:pPr>
            <w:rPr>
              <w:rFonts w:asciiTheme="majorHAnsi" w:hAnsiTheme="majorHAnsi"/>
              <w:noProof/>
            </w:rPr>
          </w:pPr>
        </w:p>
        <w:p w:rsidR="00BB6EE6" w:rsidRPr="0000479D" w:rsidRDefault="00BB6EE6">
          <w:pPr>
            <w:rPr>
              <w:rFonts w:asciiTheme="majorHAnsi" w:hAnsiTheme="majorHAnsi"/>
            </w:rPr>
          </w:pPr>
        </w:p>
        <w:p w:rsidR="00BB6EE6" w:rsidRPr="0000479D" w:rsidRDefault="00BB6EE6">
          <w:pPr>
            <w:rPr>
              <w:rFonts w:asciiTheme="majorHAnsi" w:hAnsiTheme="majorHAnsi"/>
            </w:rPr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BB6EE6" w:rsidRPr="0000479D">
            <w:tc>
              <w:tcPr>
                <w:tcW w:w="5000" w:type="pct"/>
              </w:tcPr>
              <w:p w:rsidR="00167A73" w:rsidRPr="0000479D" w:rsidRDefault="00167A73" w:rsidP="00167A73">
                <w:pPr>
                  <w:spacing w:after="0"/>
                  <w:jc w:val="center"/>
                  <w:rPr>
                    <w:rFonts w:asciiTheme="majorHAnsi" w:eastAsia="Times New Roman" w:hAnsiTheme="majorHAnsi" w:cs="Tahoma"/>
                    <w:sz w:val="28"/>
                    <w:szCs w:val="28"/>
                    <w:lang w:bidi="bn-IN"/>
                  </w:rPr>
                </w:pPr>
              </w:p>
              <w:p w:rsidR="00167A73" w:rsidRPr="0000479D" w:rsidRDefault="00167A73" w:rsidP="00167A73">
                <w:pPr>
                  <w:jc w:val="center"/>
                  <w:rPr>
                    <w:rFonts w:asciiTheme="majorHAnsi" w:eastAsia="Times New Roman" w:hAnsiTheme="majorHAnsi" w:cs="Tahoma"/>
                    <w:noProof/>
                    <w:sz w:val="20"/>
                    <w:szCs w:val="20"/>
                  </w:rPr>
                </w:pPr>
              </w:p>
              <w:p w:rsidR="00BB6EE6" w:rsidRPr="0000479D" w:rsidRDefault="00BB6EE6" w:rsidP="009264AA">
                <w:pPr>
                  <w:pStyle w:val="NoSpacing"/>
                  <w:rPr>
                    <w:rFonts w:asciiTheme="majorHAnsi" w:hAnsiTheme="majorHAnsi"/>
                  </w:rPr>
                </w:pPr>
              </w:p>
            </w:tc>
          </w:tr>
        </w:tbl>
        <w:p w:rsidR="00BB6EE6" w:rsidRPr="0000479D" w:rsidRDefault="00877C7F" w:rsidP="00877C7F">
          <w:pPr>
            <w:tabs>
              <w:tab w:val="left" w:pos="1905"/>
            </w:tabs>
            <w:rPr>
              <w:rFonts w:asciiTheme="majorHAnsi" w:hAnsiTheme="majorHAnsi"/>
            </w:rPr>
          </w:pPr>
          <w:r>
            <w:rPr>
              <w:rFonts w:asciiTheme="majorHAnsi" w:hAnsiTheme="majorHAnsi"/>
            </w:rPr>
            <w:tab/>
          </w: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864CFE" w:rsidRDefault="00864CFE">
          <w:pPr>
            <w:rPr>
              <w:rFonts w:asciiTheme="majorHAnsi" w:hAnsiTheme="majorHAnsi"/>
            </w:rPr>
          </w:pPr>
        </w:p>
        <w:p w:rsidR="00A574A3" w:rsidRPr="00C82242" w:rsidRDefault="00A574A3" w:rsidP="00A574A3">
          <w:pPr>
            <w:pStyle w:val="Heading1"/>
            <w:numPr>
              <w:ilvl w:val="0"/>
              <w:numId w:val="12"/>
            </w:numPr>
            <w:spacing w:before="240"/>
            <w:rPr>
              <w:rFonts w:cs="Arial"/>
              <w:b/>
              <w:sz w:val="22"/>
              <w:szCs w:val="22"/>
            </w:rPr>
          </w:pPr>
          <w:bookmarkStart w:id="0" w:name="_Toc88669147"/>
          <w:bookmarkStart w:id="1" w:name="_Toc89608877"/>
          <w:r w:rsidRPr="00C82242">
            <w:rPr>
              <w:rFonts w:cs="Arial"/>
              <w:sz w:val="22"/>
              <w:szCs w:val="22"/>
            </w:rPr>
            <w:lastRenderedPageBreak/>
            <w:t>Document Information</w:t>
          </w:r>
          <w:bookmarkEnd w:id="0"/>
          <w:bookmarkEnd w:id="1"/>
        </w:p>
        <w:tbl>
          <w:tblPr>
            <w:tblW w:w="9239" w:type="dxa"/>
            <w:tblInd w:w="124" w:type="dxa"/>
            <w:tblBorders>
              <w:top w:val="single" w:sz="4" w:space="0" w:color="002776"/>
              <w:left w:val="single" w:sz="4" w:space="0" w:color="002776"/>
              <w:bottom w:val="single" w:sz="4" w:space="0" w:color="002776"/>
              <w:right w:val="single" w:sz="4" w:space="0" w:color="002776"/>
              <w:insideH w:val="single" w:sz="4" w:space="0" w:color="002776"/>
              <w:insideV w:val="single" w:sz="4" w:space="0" w:color="002776"/>
            </w:tblBorders>
            <w:tblCellMar>
              <w:top w:w="14" w:type="dxa"/>
              <w:left w:w="95" w:type="dxa"/>
              <w:bottom w:w="14" w:type="dxa"/>
              <w:right w:w="115" w:type="dxa"/>
            </w:tblCellMar>
            <w:tblLook w:val="0000" w:firstRow="0" w:lastRow="0" w:firstColumn="0" w:lastColumn="0" w:noHBand="0" w:noVBand="0"/>
          </w:tblPr>
          <w:tblGrid>
            <w:gridCol w:w="2309"/>
            <w:gridCol w:w="6930"/>
          </w:tblGrid>
          <w:tr w:rsidR="00A574A3" w:rsidRPr="00C82242" w:rsidTr="00CB3F1A">
            <w:trPr>
              <w:trHeight w:val="288"/>
            </w:trPr>
            <w:tc>
              <w:tcPr>
                <w:tcW w:w="2309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A574A3" w:rsidRPr="00C82242" w:rsidRDefault="00A574A3" w:rsidP="00CB3F1A">
                <w:pPr>
                  <w:pStyle w:val="Bodycopybold"/>
                  <w:rPr>
                    <w:rFonts w:asciiTheme="majorHAnsi" w:hAnsiTheme="majorHAnsi" w:cs="Arial"/>
                    <w:szCs w:val="22"/>
                  </w:rPr>
                </w:pPr>
                <w:r w:rsidRPr="00C82242">
                  <w:rPr>
                    <w:rFonts w:asciiTheme="majorHAnsi" w:hAnsiTheme="majorHAnsi" w:cs="Arial"/>
                    <w:szCs w:val="22"/>
                  </w:rPr>
                  <w:t>Document Name</w:t>
                </w:r>
              </w:p>
            </w:tc>
            <w:tc>
              <w:tcPr>
                <w:tcW w:w="6929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A574A3" w:rsidRPr="00C82242" w:rsidRDefault="00EA7486" w:rsidP="00CB3F1A">
                <w:pPr>
                  <w:pStyle w:val="Documentname"/>
                  <w:spacing w:after="0"/>
                  <w:rPr>
                    <w:rFonts w:asciiTheme="majorHAnsi" w:hAnsiTheme="majorHAnsi" w:cs="Arial"/>
                    <w:szCs w:val="22"/>
                  </w:rPr>
                </w:pPr>
                <w:r>
                  <w:rPr>
                    <w:rFonts w:asciiTheme="majorHAnsi" w:hAnsiTheme="majorHAnsi" w:cs="Arial"/>
                    <w:szCs w:val="22"/>
                  </w:rPr>
                  <w:t>Procure to Pay</w:t>
                </w:r>
                <w:r w:rsidR="00A574A3">
                  <w:rPr>
                    <w:rFonts w:asciiTheme="majorHAnsi" w:hAnsiTheme="majorHAnsi" w:cs="Arial"/>
                    <w:szCs w:val="22"/>
                  </w:rPr>
                  <w:t xml:space="preserve"> Features List</w:t>
                </w:r>
              </w:p>
            </w:tc>
          </w:tr>
          <w:tr w:rsidR="00A574A3" w:rsidRPr="00C82242" w:rsidTr="00CB3F1A">
            <w:trPr>
              <w:trHeight w:val="288"/>
            </w:trPr>
            <w:tc>
              <w:tcPr>
                <w:tcW w:w="2309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A574A3" w:rsidRPr="00C82242" w:rsidRDefault="00A574A3" w:rsidP="00CB3F1A">
                <w:pPr>
                  <w:pStyle w:val="Bodycopybold"/>
                  <w:rPr>
                    <w:rFonts w:asciiTheme="majorHAnsi" w:hAnsiTheme="majorHAnsi" w:cs="Arial"/>
                    <w:szCs w:val="22"/>
                  </w:rPr>
                </w:pPr>
                <w:r w:rsidRPr="00C82242">
                  <w:rPr>
                    <w:rFonts w:asciiTheme="majorHAnsi" w:hAnsiTheme="majorHAnsi" w:cs="Arial"/>
                    <w:szCs w:val="22"/>
                  </w:rPr>
                  <w:t>Document Author</w:t>
                </w:r>
              </w:p>
            </w:tc>
            <w:tc>
              <w:tcPr>
                <w:tcW w:w="6929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A574A3" w:rsidRPr="00C82242" w:rsidRDefault="00A574A3" w:rsidP="00CB3F1A">
                <w:pPr>
                  <w:pStyle w:val="Documentname"/>
                  <w:spacing w:after="0"/>
                  <w:rPr>
                    <w:rFonts w:asciiTheme="majorHAnsi" w:hAnsiTheme="majorHAnsi" w:cs="Arial"/>
                    <w:szCs w:val="22"/>
                  </w:rPr>
                </w:pPr>
                <w:r w:rsidRPr="00C82242">
                  <w:rPr>
                    <w:rFonts w:asciiTheme="majorHAnsi" w:hAnsiTheme="majorHAnsi" w:cs="Arial"/>
                    <w:szCs w:val="22"/>
                  </w:rPr>
                  <w:t>Rashedul Alam</w:t>
                </w:r>
              </w:p>
            </w:tc>
          </w:tr>
          <w:tr w:rsidR="00A574A3" w:rsidRPr="00C82242" w:rsidTr="00CB3F1A">
            <w:trPr>
              <w:trHeight w:val="288"/>
            </w:trPr>
            <w:tc>
              <w:tcPr>
                <w:tcW w:w="2309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A574A3" w:rsidRPr="00C82242" w:rsidRDefault="00A574A3" w:rsidP="00CB3F1A">
                <w:pPr>
                  <w:pStyle w:val="Bodycopybold"/>
                  <w:rPr>
                    <w:rFonts w:asciiTheme="majorHAnsi" w:hAnsiTheme="majorHAnsi" w:cs="Arial"/>
                    <w:szCs w:val="22"/>
                  </w:rPr>
                </w:pPr>
                <w:r>
                  <w:rPr>
                    <w:rFonts w:asciiTheme="majorHAnsi" w:hAnsiTheme="majorHAnsi" w:cs="Arial"/>
                    <w:szCs w:val="22"/>
                  </w:rPr>
                  <w:t>Document review</w:t>
                </w:r>
              </w:p>
            </w:tc>
            <w:tc>
              <w:tcPr>
                <w:tcW w:w="6929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A574A3" w:rsidRPr="00C82242" w:rsidRDefault="00A574A3" w:rsidP="00CB3F1A">
                <w:pPr>
                  <w:pStyle w:val="Documentname"/>
                  <w:spacing w:after="0"/>
                  <w:rPr>
                    <w:rFonts w:asciiTheme="majorHAnsi" w:hAnsiTheme="majorHAnsi" w:cs="Arial"/>
                    <w:szCs w:val="22"/>
                  </w:rPr>
                </w:pPr>
                <w:proofErr w:type="spellStart"/>
                <w:r>
                  <w:rPr>
                    <w:rFonts w:asciiTheme="majorHAnsi" w:hAnsiTheme="majorHAnsi" w:cs="Arial"/>
                    <w:szCs w:val="22"/>
                  </w:rPr>
                  <w:t>Mahfuzur</w:t>
                </w:r>
                <w:proofErr w:type="spellEnd"/>
                <w:r>
                  <w:rPr>
                    <w:rFonts w:asciiTheme="majorHAnsi" w:hAnsiTheme="majorHAnsi" w:cs="Arial"/>
                    <w:szCs w:val="22"/>
                  </w:rPr>
                  <w:t xml:space="preserve"> Rahman</w:t>
                </w:r>
              </w:p>
            </w:tc>
          </w:tr>
          <w:tr w:rsidR="00A574A3" w:rsidRPr="00C82242" w:rsidTr="00CB3F1A">
            <w:trPr>
              <w:trHeight w:val="288"/>
            </w:trPr>
            <w:tc>
              <w:tcPr>
                <w:tcW w:w="2309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A574A3" w:rsidRPr="00C82242" w:rsidRDefault="00A574A3" w:rsidP="00CB3F1A">
                <w:pPr>
                  <w:pStyle w:val="Bodycopybold"/>
                  <w:rPr>
                    <w:rFonts w:asciiTheme="majorHAnsi" w:hAnsiTheme="majorHAnsi" w:cs="Arial"/>
                    <w:szCs w:val="22"/>
                  </w:rPr>
                </w:pPr>
                <w:r w:rsidRPr="00C82242">
                  <w:rPr>
                    <w:rFonts w:asciiTheme="majorHAnsi" w:hAnsiTheme="majorHAnsi" w:cs="Arial"/>
                    <w:szCs w:val="22"/>
                  </w:rPr>
                  <w:t xml:space="preserve">Document Version </w:t>
                </w:r>
              </w:p>
            </w:tc>
            <w:tc>
              <w:tcPr>
                <w:tcW w:w="6929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A574A3" w:rsidRPr="00C82242" w:rsidRDefault="00D35CDF" w:rsidP="00CB3F1A">
                <w:pPr>
                  <w:pStyle w:val="Bodycopy"/>
                  <w:spacing w:after="0"/>
                  <w:jc w:val="both"/>
                  <w:rPr>
                    <w:rFonts w:asciiTheme="majorHAnsi" w:hAnsiTheme="majorHAnsi" w:cs="Arial"/>
                    <w:color w:val="00000A"/>
                    <w:sz w:val="22"/>
                    <w:szCs w:val="22"/>
                  </w:rPr>
                </w:pPr>
                <w:r>
                  <w:rPr>
                    <w:rFonts w:asciiTheme="majorHAnsi" w:hAnsiTheme="majorHAnsi" w:cs="Arial"/>
                    <w:color w:val="00000A"/>
                    <w:sz w:val="22"/>
                    <w:szCs w:val="22"/>
                  </w:rPr>
                  <w:t>1.1</w:t>
                </w:r>
              </w:p>
            </w:tc>
          </w:tr>
          <w:tr w:rsidR="00A574A3" w:rsidRPr="00C82242" w:rsidTr="00CB3F1A">
            <w:trPr>
              <w:trHeight w:val="288"/>
            </w:trPr>
            <w:tc>
              <w:tcPr>
                <w:tcW w:w="2309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A574A3" w:rsidRPr="00C82242" w:rsidRDefault="00A574A3" w:rsidP="00CB3F1A">
                <w:pPr>
                  <w:pStyle w:val="Bodycopybold"/>
                  <w:rPr>
                    <w:rFonts w:asciiTheme="majorHAnsi" w:hAnsiTheme="majorHAnsi" w:cs="Arial"/>
                    <w:szCs w:val="22"/>
                  </w:rPr>
                </w:pPr>
                <w:r w:rsidRPr="00C82242">
                  <w:rPr>
                    <w:rFonts w:asciiTheme="majorHAnsi" w:hAnsiTheme="majorHAnsi" w:cs="Arial"/>
                    <w:szCs w:val="22"/>
                  </w:rPr>
                  <w:t xml:space="preserve">Release Date </w:t>
                </w:r>
              </w:p>
            </w:tc>
            <w:tc>
              <w:tcPr>
                <w:tcW w:w="6929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A574A3" w:rsidRPr="00C82242" w:rsidRDefault="00A574A3" w:rsidP="00CB3F1A">
                <w:pPr>
                  <w:pStyle w:val="Bodycopy"/>
                  <w:spacing w:after="0"/>
                  <w:rPr>
                    <w:rFonts w:asciiTheme="majorHAnsi" w:hAnsiTheme="majorHAnsi" w:cs="Arial"/>
                    <w:color w:val="00000A"/>
                    <w:sz w:val="22"/>
                    <w:szCs w:val="22"/>
                  </w:rPr>
                </w:pPr>
                <w:r>
                  <w:rPr>
                    <w:rFonts w:asciiTheme="majorHAnsi" w:hAnsiTheme="majorHAnsi" w:cs="Arial"/>
                    <w:color w:val="00000A"/>
                    <w:sz w:val="22"/>
                    <w:szCs w:val="22"/>
                  </w:rPr>
                  <w:t>23</w:t>
                </w:r>
                <w:r w:rsidRPr="00C82242">
                  <w:rPr>
                    <w:rFonts w:asciiTheme="majorHAnsi" w:hAnsiTheme="majorHAnsi" w:cs="Arial"/>
                    <w:color w:val="00000A"/>
                    <w:sz w:val="22"/>
                    <w:szCs w:val="22"/>
                    <w:vertAlign w:val="superscript"/>
                  </w:rPr>
                  <w:t>th</w:t>
                </w:r>
                <w:r w:rsidRPr="00C82242">
                  <w:rPr>
                    <w:rFonts w:asciiTheme="majorHAnsi" w:hAnsiTheme="majorHAnsi" w:cs="Arial"/>
                    <w:color w:val="00000A"/>
                    <w:sz w:val="22"/>
                    <w:szCs w:val="22"/>
                  </w:rPr>
                  <w:t xml:space="preserve"> </w:t>
                </w:r>
                <w:r>
                  <w:rPr>
                    <w:rFonts w:asciiTheme="majorHAnsi" w:hAnsiTheme="majorHAnsi" w:cs="Arial"/>
                    <w:color w:val="00000A"/>
                    <w:sz w:val="22"/>
                    <w:szCs w:val="22"/>
                  </w:rPr>
                  <w:t>Nov, 2021</w:t>
                </w:r>
              </w:p>
            </w:tc>
          </w:tr>
        </w:tbl>
        <w:p w:rsidR="00A574A3" w:rsidRPr="00C82242" w:rsidRDefault="00A574A3" w:rsidP="00A574A3">
          <w:pPr>
            <w:rPr>
              <w:rFonts w:asciiTheme="majorHAnsi" w:hAnsiTheme="majorHAnsi" w:cs="Arial"/>
            </w:rPr>
          </w:pPr>
        </w:p>
        <w:p w:rsidR="00A574A3" w:rsidRPr="00C82242" w:rsidRDefault="00A574A3" w:rsidP="00A574A3">
          <w:pPr>
            <w:pStyle w:val="Heading1"/>
            <w:numPr>
              <w:ilvl w:val="0"/>
              <w:numId w:val="12"/>
            </w:numPr>
            <w:spacing w:before="240"/>
            <w:rPr>
              <w:rFonts w:cs="Arial"/>
              <w:b/>
              <w:sz w:val="22"/>
              <w:szCs w:val="22"/>
            </w:rPr>
          </w:pPr>
          <w:bookmarkStart w:id="2" w:name="_Toc493601435"/>
          <w:bookmarkStart w:id="3" w:name="_Toc88669148"/>
          <w:bookmarkStart w:id="4" w:name="_Toc89608878"/>
          <w:r w:rsidRPr="00C82242">
            <w:rPr>
              <w:rFonts w:cs="Arial"/>
              <w:sz w:val="22"/>
              <w:szCs w:val="22"/>
            </w:rPr>
            <w:t>Document History</w:t>
          </w:r>
          <w:bookmarkEnd w:id="2"/>
          <w:bookmarkEnd w:id="3"/>
          <w:bookmarkEnd w:id="4"/>
        </w:p>
        <w:tbl>
          <w:tblPr>
            <w:tblW w:w="9270" w:type="dxa"/>
            <w:tblInd w:w="88" w:type="dxa"/>
            <w:tbl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blBorders>
            <w:tblCellMar>
              <w:left w:w="88" w:type="dxa"/>
            </w:tblCellMar>
            <w:tblLook w:val="04A0" w:firstRow="1" w:lastRow="0" w:firstColumn="1" w:lastColumn="0" w:noHBand="0" w:noVBand="1"/>
          </w:tblPr>
          <w:tblGrid>
            <w:gridCol w:w="1258"/>
            <w:gridCol w:w="1622"/>
            <w:gridCol w:w="1171"/>
            <w:gridCol w:w="990"/>
            <w:gridCol w:w="2249"/>
            <w:gridCol w:w="1980"/>
          </w:tblGrid>
          <w:tr w:rsidR="00A574A3" w:rsidRPr="00C82242" w:rsidTr="00EA7486">
            <w:trPr>
              <w:trHeight w:val="467"/>
            </w:trPr>
            <w:tc>
              <w:tcPr>
                <w:tcW w:w="9270" w:type="dxa"/>
                <w:gridSpan w:val="6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A574A3" w:rsidRPr="00C82242" w:rsidRDefault="00A574A3" w:rsidP="00CB3F1A">
                <w:pPr>
                  <w:pStyle w:val="Bodycopybold"/>
                  <w:rPr>
                    <w:rFonts w:asciiTheme="majorHAnsi" w:hAnsiTheme="majorHAnsi" w:cs="Arial"/>
                    <w:szCs w:val="22"/>
                  </w:rPr>
                </w:pPr>
                <w:r w:rsidRPr="00C82242">
                  <w:rPr>
                    <w:rFonts w:asciiTheme="majorHAnsi" w:hAnsiTheme="majorHAnsi" w:cs="Arial"/>
                    <w:szCs w:val="22"/>
                  </w:rPr>
                  <w:t>A=Added, M=Modified, D=Delete</w:t>
                </w:r>
              </w:p>
            </w:tc>
          </w:tr>
          <w:tr w:rsidR="00A574A3" w:rsidRPr="00C82242" w:rsidTr="00EA7486">
            <w:tc>
              <w:tcPr>
                <w:tcW w:w="1258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A574A3" w:rsidRPr="00C82242" w:rsidRDefault="00A574A3" w:rsidP="00CB3F1A">
                <w:pPr>
                  <w:jc w:val="center"/>
                  <w:rPr>
                    <w:rFonts w:asciiTheme="majorHAnsi" w:eastAsia="Times" w:hAnsiTheme="majorHAnsi" w:cs="Arial"/>
                    <w:b/>
                  </w:rPr>
                </w:pPr>
                <w:r w:rsidRPr="00C82242">
                  <w:rPr>
                    <w:rFonts w:asciiTheme="majorHAnsi" w:eastAsia="Times" w:hAnsiTheme="majorHAnsi" w:cs="Arial"/>
                    <w:b/>
                  </w:rPr>
                  <w:t>Version No</w:t>
                </w:r>
              </w:p>
            </w:tc>
            <w:tc>
              <w:tcPr>
                <w:tcW w:w="1622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A574A3" w:rsidRPr="00C82242" w:rsidRDefault="00A574A3" w:rsidP="00CB3F1A">
                <w:pPr>
                  <w:jc w:val="center"/>
                  <w:rPr>
                    <w:rFonts w:asciiTheme="majorHAnsi" w:eastAsia="Times" w:hAnsiTheme="majorHAnsi" w:cs="Arial"/>
                    <w:b/>
                  </w:rPr>
                </w:pPr>
                <w:r w:rsidRPr="00C82242">
                  <w:rPr>
                    <w:rFonts w:asciiTheme="majorHAnsi" w:eastAsia="Times" w:hAnsiTheme="majorHAnsi" w:cs="Arial"/>
                    <w:b/>
                  </w:rPr>
                  <w:t>Date</w:t>
                </w:r>
              </w:p>
            </w:tc>
            <w:tc>
              <w:tcPr>
                <w:tcW w:w="1171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A574A3" w:rsidRPr="00C82242" w:rsidRDefault="00A574A3" w:rsidP="00CB3F1A">
                <w:pPr>
                  <w:jc w:val="center"/>
                  <w:rPr>
                    <w:rFonts w:asciiTheme="majorHAnsi" w:eastAsia="Times" w:hAnsiTheme="majorHAnsi" w:cs="Arial"/>
                    <w:b/>
                  </w:rPr>
                </w:pPr>
                <w:r w:rsidRPr="00C82242">
                  <w:rPr>
                    <w:rFonts w:asciiTheme="majorHAnsi" w:eastAsia="Times" w:hAnsiTheme="majorHAnsi" w:cs="Arial"/>
                    <w:b/>
                  </w:rPr>
                  <w:t>Section No</w:t>
                </w:r>
              </w:p>
            </w:tc>
            <w:tc>
              <w:tcPr>
                <w:tcW w:w="990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A574A3" w:rsidRPr="00C82242" w:rsidRDefault="00A574A3" w:rsidP="00CB3F1A">
                <w:pPr>
                  <w:jc w:val="center"/>
                  <w:rPr>
                    <w:rFonts w:asciiTheme="majorHAnsi" w:eastAsia="Times" w:hAnsiTheme="majorHAnsi" w:cs="Arial"/>
                    <w:b/>
                  </w:rPr>
                </w:pPr>
                <w:r w:rsidRPr="00C82242">
                  <w:rPr>
                    <w:rFonts w:asciiTheme="majorHAnsi" w:eastAsia="Times" w:hAnsiTheme="majorHAnsi" w:cs="Arial"/>
                    <w:b/>
                  </w:rPr>
                  <w:t>A/M/D</w:t>
                </w:r>
              </w:p>
            </w:tc>
            <w:tc>
              <w:tcPr>
                <w:tcW w:w="2249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A574A3" w:rsidRPr="00C82242" w:rsidRDefault="00A574A3" w:rsidP="00CB3F1A">
                <w:pPr>
                  <w:jc w:val="center"/>
                  <w:rPr>
                    <w:rFonts w:asciiTheme="majorHAnsi" w:eastAsia="Times" w:hAnsiTheme="majorHAnsi" w:cs="Arial"/>
                    <w:b/>
                  </w:rPr>
                </w:pPr>
                <w:r w:rsidRPr="00C82242">
                  <w:rPr>
                    <w:rFonts w:asciiTheme="majorHAnsi" w:eastAsia="Times" w:hAnsiTheme="majorHAnsi" w:cs="Arial"/>
                    <w:b/>
                  </w:rPr>
                  <w:t>Description of Change</w:t>
                </w:r>
              </w:p>
            </w:tc>
            <w:tc>
              <w:tcPr>
                <w:tcW w:w="1980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A574A3" w:rsidRPr="00C82242" w:rsidRDefault="00A574A3" w:rsidP="00CB3F1A">
                <w:pPr>
                  <w:jc w:val="center"/>
                  <w:rPr>
                    <w:rFonts w:asciiTheme="majorHAnsi" w:eastAsia="Times" w:hAnsiTheme="majorHAnsi" w:cs="Arial"/>
                    <w:b/>
                  </w:rPr>
                </w:pPr>
                <w:r w:rsidRPr="00C82242">
                  <w:rPr>
                    <w:rFonts w:asciiTheme="majorHAnsi" w:eastAsia="Times" w:hAnsiTheme="majorHAnsi" w:cs="Arial"/>
                    <w:b/>
                  </w:rPr>
                  <w:t>Author</w:t>
                </w:r>
              </w:p>
            </w:tc>
          </w:tr>
          <w:tr w:rsidR="00A574A3" w:rsidRPr="00C82242" w:rsidTr="00EA7486">
            <w:trPr>
              <w:trHeight w:val="512"/>
            </w:trPr>
            <w:tc>
              <w:tcPr>
                <w:tcW w:w="1258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A574A3" w:rsidRPr="00C82242" w:rsidRDefault="00A574A3" w:rsidP="00CB3F1A">
                <w:pPr>
                  <w:jc w:val="center"/>
                  <w:rPr>
                    <w:rFonts w:asciiTheme="majorHAnsi" w:hAnsiTheme="majorHAnsi" w:cs="Arial"/>
                  </w:rPr>
                </w:pPr>
                <w:r w:rsidRPr="00C82242">
                  <w:rPr>
                    <w:rFonts w:asciiTheme="majorHAnsi" w:hAnsiTheme="majorHAnsi" w:cs="Arial"/>
                  </w:rPr>
                  <w:t>1.0</w:t>
                </w:r>
              </w:p>
            </w:tc>
            <w:tc>
              <w:tcPr>
                <w:tcW w:w="1622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A574A3" w:rsidRPr="00C82242" w:rsidRDefault="00A574A3" w:rsidP="00CB3F1A">
                <w:pPr>
                  <w:jc w:val="center"/>
                  <w:rPr>
                    <w:rFonts w:asciiTheme="majorHAnsi" w:hAnsiTheme="majorHAnsi" w:cs="Arial"/>
                  </w:rPr>
                </w:pPr>
                <w:r>
                  <w:rPr>
                    <w:rFonts w:asciiTheme="majorHAnsi" w:hAnsiTheme="majorHAnsi" w:cs="Arial"/>
                  </w:rPr>
                  <w:t>23-Nov-2021</w:t>
                </w:r>
              </w:p>
            </w:tc>
            <w:tc>
              <w:tcPr>
                <w:tcW w:w="1171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A574A3" w:rsidRPr="00C82242" w:rsidRDefault="00A574A3" w:rsidP="00CB3F1A">
                <w:pPr>
                  <w:jc w:val="center"/>
                  <w:rPr>
                    <w:rFonts w:asciiTheme="majorHAnsi" w:hAnsiTheme="majorHAnsi" w:cs="Arial"/>
                  </w:rPr>
                </w:pPr>
              </w:p>
            </w:tc>
            <w:tc>
              <w:tcPr>
                <w:tcW w:w="990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A574A3" w:rsidRPr="00C82242" w:rsidRDefault="00A574A3" w:rsidP="00CB3F1A">
                <w:pPr>
                  <w:jc w:val="center"/>
                  <w:rPr>
                    <w:rFonts w:asciiTheme="majorHAnsi" w:hAnsiTheme="majorHAnsi" w:cs="Arial"/>
                  </w:rPr>
                </w:pPr>
                <w:r w:rsidRPr="00C82242">
                  <w:rPr>
                    <w:rFonts w:asciiTheme="majorHAnsi" w:hAnsiTheme="majorHAnsi" w:cs="Arial"/>
                  </w:rPr>
                  <w:t>A</w:t>
                </w:r>
              </w:p>
            </w:tc>
            <w:tc>
              <w:tcPr>
                <w:tcW w:w="2249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A574A3" w:rsidRPr="00C82242" w:rsidRDefault="00A574A3" w:rsidP="00CB3F1A">
                <w:pPr>
                  <w:rPr>
                    <w:rFonts w:asciiTheme="majorHAnsi" w:hAnsiTheme="majorHAnsi" w:cs="Arial"/>
                  </w:rPr>
                </w:pPr>
                <w:r w:rsidRPr="00C82242">
                  <w:rPr>
                    <w:rFonts w:asciiTheme="majorHAnsi" w:hAnsiTheme="majorHAnsi" w:cs="Arial"/>
                  </w:rPr>
                  <w:t>Initial</w:t>
                </w:r>
              </w:p>
            </w:tc>
            <w:tc>
              <w:tcPr>
                <w:tcW w:w="1980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A574A3" w:rsidRPr="00C82242" w:rsidRDefault="00A574A3" w:rsidP="00CB3F1A">
                <w:pPr>
                  <w:jc w:val="center"/>
                  <w:rPr>
                    <w:rFonts w:asciiTheme="majorHAnsi" w:hAnsiTheme="majorHAnsi" w:cs="Arial"/>
                  </w:rPr>
                </w:pPr>
                <w:r w:rsidRPr="00C82242">
                  <w:rPr>
                    <w:rFonts w:asciiTheme="majorHAnsi" w:hAnsiTheme="majorHAnsi" w:cs="Arial"/>
                  </w:rPr>
                  <w:t>Rashedul Alam</w:t>
                </w:r>
              </w:p>
            </w:tc>
          </w:tr>
          <w:tr w:rsidR="00D35CDF" w:rsidRPr="00C82242" w:rsidTr="00EA7486">
            <w:trPr>
              <w:trHeight w:val="512"/>
            </w:trPr>
            <w:tc>
              <w:tcPr>
                <w:tcW w:w="1258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D35CDF" w:rsidRPr="00C82242" w:rsidRDefault="00D35CDF" w:rsidP="00CB3F1A">
                <w:pPr>
                  <w:jc w:val="center"/>
                  <w:rPr>
                    <w:rFonts w:asciiTheme="majorHAnsi" w:hAnsiTheme="majorHAnsi" w:cs="Arial"/>
                  </w:rPr>
                </w:pPr>
                <w:r>
                  <w:rPr>
                    <w:rFonts w:asciiTheme="majorHAnsi" w:hAnsiTheme="majorHAnsi" w:cs="Arial"/>
                  </w:rPr>
                  <w:t>1.1</w:t>
                </w:r>
              </w:p>
            </w:tc>
            <w:tc>
              <w:tcPr>
                <w:tcW w:w="1622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D35CDF" w:rsidRDefault="00D35CDF" w:rsidP="00CB3F1A">
                <w:pPr>
                  <w:jc w:val="center"/>
                  <w:rPr>
                    <w:rFonts w:asciiTheme="majorHAnsi" w:hAnsiTheme="majorHAnsi" w:cs="Arial"/>
                  </w:rPr>
                </w:pPr>
                <w:r>
                  <w:rPr>
                    <w:rFonts w:asciiTheme="majorHAnsi" w:hAnsiTheme="majorHAnsi" w:cs="Arial"/>
                  </w:rPr>
                  <w:t>30</w:t>
                </w:r>
                <w:r>
                  <w:rPr>
                    <w:rFonts w:asciiTheme="majorHAnsi" w:hAnsiTheme="majorHAnsi" w:cs="Arial"/>
                  </w:rPr>
                  <w:t>-Nov-2021</w:t>
                </w:r>
              </w:p>
            </w:tc>
            <w:tc>
              <w:tcPr>
                <w:tcW w:w="1171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D35CDF" w:rsidRPr="00C82242" w:rsidRDefault="00D35CDF" w:rsidP="00CB3F1A">
                <w:pPr>
                  <w:jc w:val="center"/>
                  <w:rPr>
                    <w:rFonts w:asciiTheme="majorHAnsi" w:hAnsiTheme="majorHAnsi" w:cs="Arial"/>
                  </w:rPr>
                </w:pPr>
              </w:p>
            </w:tc>
            <w:tc>
              <w:tcPr>
                <w:tcW w:w="990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D35CDF" w:rsidRPr="00C82242" w:rsidRDefault="00D35CDF" w:rsidP="00CB3F1A">
                <w:pPr>
                  <w:jc w:val="center"/>
                  <w:rPr>
                    <w:rFonts w:asciiTheme="majorHAnsi" w:hAnsiTheme="majorHAnsi" w:cs="Arial"/>
                  </w:rPr>
                </w:pPr>
                <w:r>
                  <w:rPr>
                    <w:rFonts w:asciiTheme="majorHAnsi" w:hAnsiTheme="majorHAnsi" w:cs="Arial"/>
                  </w:rPr>
                  <w:t>A/M</w:t>
                </w:r>
              </w:p>
            </w:tc>
            <w:tc>
              <w:tcPr>
                <w:tcW w:w="2249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D35CDF" w:rsidRPr="00C82242" w:rsidRDefault="00D35CDF" w:rsidP="00CB3F1A">
                <w:pPr>
                  <w:rPr>
                    <w:rFonts w:asciiTheme="majorHAnsi" w:hAnsiTheme="majorHAnsi" w:cs="Arial"/>
                  </w:rPr>
                </w:pPr>
                <w:r>
                  <w:rPr>
                    <w:rFonts w:asciiTheme="majorHAnsi" w:hAnsiTheme="majorHAnsi" w:cs="Arial"/>
                  </w:rPr>
                  <w:t>Vendor bill payment remove, PR info reports Add ,MMR view from PO add</w:t>
                </w:r>
              </w:p>
            </w:tc>
            <w:tc>
              <w:tcPr>
                <w:tcW w:w="1980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D35CDF" w:rsidRPr="00C82242" w:rsidRDefault="00D35CDF" w:rsidP="00CB3F1A">
                <w:pPr>
                  <w:jc w:val="center"/>
                  <w:rPr>
                    <w:rFonts w:asciiTheme="majorHAnsi" w:hAnsiTheme="majorHAnsi" w:cs="Arial"/>
                  </w:rPr>
                </w:pPr>
                <w:r w:rsidRPr="00C82242">
                  <w:rPr>
                    <w:rFonts w:asciiTheme="majorHAnsi" w:hAnsiTheme="majorHAnsi" w:cs="Arial"/>
                  </w:rPr>
                  <w:t>Rashedul Alam</w:t>
                </w:r>
              </w:p>
            </w:tc>
          </w:tr>
        </w:tbl>
        <w:p w:rsidR="00A574A3" w:rsidRPr="00C82242" w:rsidRDefault="00A574A3" w:rsidP="00A574A3">
          <w:pPr>
            <w:rPr>
              <w:rFonts w:asciiTheme="majorHAnsi" w:hAnsiTheme="majorHAnsi" w:cs="Arial"/>
            </w:rPr>
          </w:pPr>
        </w:p>
        <w:p w:rsidR="00E75761" w:rsidRDefault="00E75761">
          <w:pPr>
            <w:rPr>
              <w:rFonts w:asciiTheme="majorHAnsi" w:hAnsiTheme="majorHAnsi"/>
            </w:rPr>
          </w:pPr>
        </w:p>
        <w:p w:rsidR="00E75761" w:rsidRDefault="00E75761">
          <w:pPr>
            <w:rPr>
              <w:rFonts w:asciiTheme="majorHAnsi" w:hAnsiTheme="majorHAnsi"/>
            </w:rPr>
          </w:pPr>
        </w:p>
        <w:p w:rsidR="00E75761" w:rsidRDefault="00E75761">
          <w:pPr>
            <w:rPr>
              <w:rFonts w:asciiTheme="majorHAnsi" w:hAnsiTheme="majorHAnsi"/>
            </w:rPr>
          </w:pPr>
        </w:p>
        <w:p w:rsidR="00E75761" w:rsidRDefault="00E75761">
          <w:pPr>
            <w:rPr>
              <w:rFonts w:asciiTheme="majorHAnsi" w:hAnsiTheme="majorHAnsi"/>
            </w:rPr>
          </w:pPr>
        </w:p>
        <w:p w:rsidR="00E75761" w:rsidRDefault="00E75761">
          <w:pPr>
            <w:rPr>
              <w:rFonts w:asciiTheme="majorHAnsi" w:hAnsiTheme="majorHAnsi"/>
            </w:rPr>
          </w:pPr>
        </w:p>
        <w:p w:rsidR="00E75761" w:rsidRDefault="00E75761">
          <w:pPr>
            <w:rPr>
              <w:rFonts w:asciiTheme="majorHAnsi" w:hAnsiTheme="majorHAnsi"/>
            </w:rPr>
          </w:pPr>
        </w:p>
        <w:p w:rsidR="00E75761" w:rsidRDefault="00E75761">
          <w:pPr>
            <w:rPr>
              <w:rFonts w:asciiTheme="majorHAnsi" w:hAnsiTheme="majorHAnsi"/>
            </w:rPr>
          </w:pPr>
        </w:p>
        <w:p w:rsidR="007713BF" w:rsidRDefault="007713BF">
          <w:pPr>
            <w:rPr>
              <w:rFonts w:asciiTheme="majorHAnsi" w:hAnsiTheme="majorHAnsi"/>
            </w:rPr>
          </w:pPr>
        </w:p>
        <w:p w:rsidR="007713BF" w:rsidRDefault="007713BF">
          <w:pPr>
            <w:rPr>
              <w:rFonts w:asciiTheme="majorHAnsi" w:hAnsiTheme="majorHAnsi"/>
            </w:rPr>
          </w:pPr>
        </w:p>
        <w:p w:rsidR="00A574A3" w:rsidRDefault="00A574A3">
          <w:pPr>
            <w:rPr>
              <w:rFonts w:asciiTheme="majorHAnsi" w:hAnsiTheme="majorHAnsi"/>
            </w:rPr>
          </w:pPr>
        </w:p>
        <w:p w:rsidR="00A574A3" w:rsidRDefault="00A574A3">
          <w:pPr>
            <w:rPr>
              <w:rFonts w:asciiTheme="majorHAnsi" w:hAnsiTheme="majorHAnsi"/>
            </w:rPr>
          </w:pPr>
        </w:p>
        <w:p w:rsidR="00A574A3" w:rsidRDefault="00A574A3">
          <w:pPr>
            <w:rPr>
              <w:rFonts w:asciiTheme="majorHAnsi" w:hAnsiTheme="majorHAnsi"/>
            </w:rPr>
          </w:pPr>
        </w:p>
        <w:p w:rsidR="00A574A3" w:rsidRDefault="00A574A3">
          <w:pPr>
            <w:rPr>
              <w:rFonts w:asciiTheme="majorHAnsi" w:hAnsiTheme="majorHAnsi"/>
            </w:rPr>
          </w:pPr>
        </w:p>
        <w:p w:rsidR="003A4698" w:rsidRDefault="003A4698">
          <w:pPr>
            <w:rPr>
              <w:rFonts w:asciiTheme="majorHAnsi" w:hAnsiTheme="majorHAnsi"/>
            </w:rPr>
          </w:pPr>
        </w:p>
        <w:p w:rsidR="003A4698" w:rsidRDefault="003A4698">
          <w:pPr>
            <w:rPr>
              <w:rFonts w:asciiTheme="majorHAnsi" w:hAnsiTheme="majorHAnsi"/>
            </w:rPr>
          </w:pPr>
        </w:p>
        <w:p w:rsidR="00BB6EE6" w:rsidRPr="0000479D" w:rsidRDefault="00DD059E">
          <w:pPr>
            <w:rPr>
              <w:rFonts w:asciiTheme="majorHAnsi" w:hAnsiTheme="majorHAnsi"/>
            </w:rPr>
          </w:pPr>
        </w:p>
      </w:sdtContent>
    </w:sdt>
    <w:sdt>
      <w:sdtPr>
        <w:rPr>
          <w:rFonts w:asciiTheme="minorHAnsi" w:eastAsiaTheme="minorEastAsia" w:hAnsiTheme="minorHAnsi" w:cstheme="minorBidi"/>
          <w:b/>
          <w:bCs/>
          <w:color w:val="auto"/>
          <w:sz w:val="22"/>
          <w:szCs w:val="22"/>
        </w:rPr>
        <w:id w:val="654532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:rsidR="004772AE" w:rsidRPr="0000479D" w:rsidRDefault="004772AE" w:rsidP="004772AE">
          <w:pPr>
            <w:pStyle w:val="TOCHeading"/>
          </w:pPr>
          <w:r w:rsidRPr="0000479D">
            <w:t>Contents</w:t>
          </w:r>
        </w:p>
        <w:p w:rsidR="00124C2C" w:rsidRDefault="00BE656C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r w:rsidRPr="00693B19">
            <w:rPr>
              <w:rFonts w:asciiTheme="majorHAnsi" w:hAnsiTheme="majorHAnsi"/>
            </w:rPr>
            <w:fldChar w:fldCharType="begin"/>
          </w:r>
          <w:r w:rsidR="004772AE" w:rsidRPr="00693B19">
            <w:rPr>
              <w:rFonts w:asciiTheme="majorHAnsi" w:hAnsiTheme="majorHAnsi"/>
            </w:rPr>
            <w:instrText xml:space="preserve"> TOC \o "1-3" \h \z \u </w:instrText>
          </w:r>
          <w:r w:rsidRPr="00693B19">
            <w:rPr>
              <w:rFonts w:asciiTheme="majorHAnsi" w:hAnsiTheme="majorHAnsi"/>
            </w:rPr>
            <w:fldChar w:fldCharType="separate"/>
          </w:r>
          <w:hyperlink w:anchor="_Toc89608877" w:history="1">
            <w:r w:rsidR="00124C2C" w:rsidRPr="001D61ED">
              <w:rPr>
                <w:rStyle w:val="Hyperlink"/>
                <w:rFonts w:cs="Arial"/>
                <w:noProof/>
              </w:rPr>
              <w:t>A.</w:t>
            </w:r>
            <w:r w:rsidR="00124C2C">
              <w:rPr>
                <w:noProof/>
              </w:rPr>
              <w:tab/>
            </w:r>
            <w:r w:rsidR="00124C2C" w:rsidRPr="001D61ED">
              <w:rPr>
                <w:rStyle w:val="Hyperlink"/>
                <w:rFonts w:cs="Arial"/>
                <w:noProof/>
              </w:rPr>
              <w:t>Document Information</w:t>
            </w:r>
            <w:r w:rsidR="00124C2C">
              <w:rPr>
                <w:noProof/>
                <w:webHidden/>
              </w:rPr>
              <w:tab/>
            </w:r>
            <w:r w:rsidR="00124C2C">
              <w:rPr>
                <w:noProof/>
                <w:webHidden/>
              </w:rPr>
              <w:fldChar w:fldCharType="begin"/>
            </w:r>
            <w:r w:rsidR="00124C2C">
              <w:rPr>
                <w:noProof/>
                <w:webHidden/>
              </w:rPr>
              <w:instrText xml:space="preserve"> PAGEREF _Toc89608877 \h </w:instrText>
            </w:r>
            <w:r w:rsidR="00124C2C">
              <w:rPr>
                <w:noProof/>
                <w:webHidden/>
              </w:rPr>
            </w:r>
            <w:r w:rsidR="00124C2C">
              <w:rPr>
                <w:noProof/>
                <w:webHidden/>
              </w:rPr>
              <w:fldChar w:fldCharType="separate"/>
            </w:r>
            <w:r w:rsidR="00124C2C">
              <w:rPr>
                <w:noProof/>
                <w:webHidden/>
              </w:rPr>
              <w:t>2</w:t>
            </w:r>
            <w:r w:rsidR="00124C2C">
              <w:rPr>
                <w:noProof/>
                <w:webHidden/>
              </w:rPr>
              <w:fldChar w:fldCharType="end"/>
            </w:r>
          </w:hyperlink>
        </w:p>
        <w:p w:rsidR="00124C2C" w:rsidRDefault="00124C2C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89608878" w:history="1">
            <w:r w:rsidRPr="001D61ED">
              <w:rPr>
                <w:rStyle w:val="Hyperlink"/>
                <w:rFonts w:cs="Arial"/>
                <w:noProof/>
              </w:rPr>
              <w:t>B.</w:t>
            </w:r>
            <w:r>
              <w:rPr>
                <w:noProof/>
              </w:rPr>
              <w:tab/>
            </w:r>
            <w:r w:rsidRPr="001D61ED">
              <w:rPr>
                <w:rStyle w:val="Hyperlink"/>
                <w:rFonts w:cs="Arial"/>
                <w:noProof/>
              </w:rPr>
              <w:t>Document History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_Toc89608878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4C2C" w:rsidRDefault="00124C2C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89608879" w:history="1">
            <w:r w:rsidRPr="001D61ED">
              <w:rPr>
                <w:rStyle w:val="Hyperlink"/>
                <w:noProof/>
              </w:rPr>
              <w:t>1. 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_Toc89608879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4C2C" w:rsidRDefault="00124C2C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89608880" w:history="1">
            <w:r w:rsidRPr="001D61ED">
              <w:rPr>
                <w:rStyle w:val="Hyperlink"/>
                <w:noProof/>
              </w:rPr>
              <w:t>1.1</w:t>
            </w:r>
            <w:r>
              <w:rPr>
                <w:noProof/>
              </w:rPr>
              <w:tab/>
            </w:r>
            <w:r w:rsidRPr="001D61ED">
              <w:rPr>
                <w:rStyle w:val="Hyperlink"/>
                <w:noProof/>
              </w:rPr>
              <w:t>Procure to pay process 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_Toc89608880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4C2C" w:rsidRDefault="00124C2C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89608881" w:history="1">
            <w:r w:rsidRPr="001D61ED">
              <w:rPr>
                <w:rStyle w:val="Hyperlink"/>
                <w:rFonts w:cs="Arial"/>
                <w:noProof/>
              </w:rPr>
              <w:t>2. Purchase requisition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_Toc89608881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4C2C" w:rsidRDefault="00124C2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9608882" w:history="1">
            <w:r w:rsidRPr="001D61ED">
              <w:rPr>
                <w:rStyle w:val="Hyperlink"/>
                <w:rFonts w:cs="Arial"/>
                <w:noProof/>
              </w:rPr>
              <w:t>2.1 PR Creation by Inventory user or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_Toc89608882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4C2C" w:rsidRDefault="00124C2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9608883" w:history="1">
            <w:r w:rsidRPr="001D61ED">
              <w:rPr>
                <w:rStyle w:val="Hyperlink"/>
                <w:rFonts w:cs="Arial"/>
                <w:noProof/>
              </w:rPr>
              <w:t>2.2 PR Validate by Plant In charge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_Toc89608883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4C2C" w:rsidRDefault="00124C2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9608884" w:history="1">
            <w:r w:rsidRPr="001D61ED">
              <w:rPr>
                <w:rStyle w:val="Hyperlink"/>
                <w:rFonts w:cs="Arial"/>
                <w:noProof/>
              </w:rPr>
              <w:t>2.3 PR approval by Head of procurement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_Toc89608884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4C2C" w:rsidRDefault="00124C2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9608885" w:history="1">
            <w:r w:rsidRPr="001D61ED">
              <w:rPr>
                <w:rStyle w:val="Hyperlink"/>
                <w:noProof/>
              </w:rPr>
              <w:t>2.4 Approved PR (Local) View by Purchase user (Local)/Manager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_Toc89608885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4C2C" w:rsidRDefault="00124C2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9608886" w:history="1">
            <w:r w:rsidRPr="001D61ED">
              <w:rPr>
                <w:rStyle w:val="Hyperlink"/>
                <w:noProof/>
              </w:rPr>
              <w:t>2.5 Print PR View from approved PR by Purchase user/Manager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_Toc89608886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4C2C" w:rsidRDefault="00124C2C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89608887" w:history="1">
            <w:r w:rsidRPr="001D61ED">
              <w:rPr>
                <w:rStyle w:val="Hyperlink"/>
                <w:rFonts w:cs="Arial"/>
                <w:noProof/>
              </w:rPr>
              <w:t>3. Send RFQ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_Toc89608887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4C2C" w:rsidRDefault="00124C2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9608888" w:history="1">
            <w:r w:rsidRPr="001D61ED">
              <w:rPr>
                <w:rStyle w:val="Hyperlink"/>
                <w:noProof/>
              </w:rPr>
              <w:t>3.1 Send RFQ create by Purchase user (Local)/Manager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_Toc89608888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4C2C" w:rsidRDefault="00124C2C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89608889" w:history="1">
            <w:r w:rsidRPr="001D61ED">
              <w:rPr>
                <w:rStyle w:val="Hyperlink"/>
                <w:rFonts w:cs="Arial"/>
                <w:noProof/>
              </w:rPr>
              <w:t>4. Comparative Bid Study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_Toc89608889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4C2C" w:rsidRDefault="00124C2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9608890" w:history="1">
            <w:r w:rsidRPr="001D61ED">
              <w:rPr>
                <w:rStyle w:val="Hyperlink"/>
                <w:noProof/>
              </w:rPr>
              <w:t>4.1 Comparative bid study analysis by Purchase user (Local)/Manager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_Toc89608890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4C2C" w:rsidRDefault="00124C2C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89608891" w:history="1">
            <w:r w:rsidRPr="001D61ED">
              <w:rPr>
                <w:rStyle w:val="Hyperlink"/>
                <w:rFonts w:cs="Arial"/>
                <w:noProof/>
              </w:rPr>
              <w:t>5. View Purchase quotation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_Toc89608891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4C2C" w:rsidRDefault="00124C2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9608892" w:history="1">
            <w:r w:rsidRPr="001D61ED">
              <w:rPr>
                <w:rStyle w:val="Hyperlink"/>
                <w:noProof/>
              </w:rPr>
              <w:t>5.1 View Purchase quotation by Purchase user (Local)/Manager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_Toc89608892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4C2C" w:rsidRDefault="00124C2C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89608893" w:history="1">
            <w:r w:rsidRPr="001D61ED">
              <w:rPr>
                <w:rStyle w:val="Hyperlink"/>
                <w:rFonts w:cs="Arial"/>
                <w:noProof/>
              </w:rPr>
              <w:t>6. Purchase order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_Toc89608893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4C2C" w:rsidRDefault="00124C2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9608894" w:history="1">
            <w:r w:rsidRPr="001D61ED">
              <w:rPr>
                <w:rStyle w:val="Hyperlink"/>
                <w:noProof/>
              </w:rPr>
              <w:t>6.1 Confirm Purchase order by Purchase user (Local)/Manager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_Toc89608894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4C2C" w:rsidRDefault="00124C2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9608895" w:history="1">
            <w:r w:rsidRPr="001D61ED">
              <w:rPr>
                <w:rStyle w:val="Hyperlink"/>
                <w:noProof/>
              </w:rPr>
              <w:t>6.2. View Purchase order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_Toc89608895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4C2C" w:rsidRDefault="00124C2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9608896" w:history="1">
            <w:r w:rsidRPr="001D61ED">
              <w:rPr>
                <w:rStyle w:val="Hyperlink"/>
                <w:noProof/>
              </w:rPr>
              <w:t>6.3. Print PO View from approved PO by Purchase user/Manager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_Toc89608896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4C2C" w:rsidRDefault="00124C2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9608897" w:history="1">
            <w:r w:rsidRPr="001D61ED">
              <w:rPr>
                <w:rStyle w:val="Hyperlink"/>
                <w:noProof/>
              </w:rPr>
              <w:t>6.4. MRR PO against view by Purchase user/manager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_Toc89608897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4C2C" w:rsidRDefault="00124C2C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89608898" w:history="1">
            <w:r w:rsidRPr="001D61ED">
              <w:rPr>
                <w:rStyle w:val="Hyperlink"/>
                <w:rFonts w:cs="Arial"/>
                <w:noProof/>
              </w:rPr>
              <w:t>7. Vendor Bills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_Toc89608898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4C2C" w:rsidRDefault="00124C2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9608899" w:history="1">
            <w:r w:rsidRPr="001D61ED">
              <w:rPr>
                <w:rStyle w:val="Hyperlink"/>
                <w:rFonts w:cs="Arial"/>
                <w:noProof/>
              </w:rPr>
              <w:t>7.1 Vendor bill creation PO against initiate by Procurement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_Toc89608899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4C2C" w:rsidRDefault="00124C2C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89608900" w:history="1">
            <w:r w:rsidRPr="001D61ED">
              <w:rPr>
                <w:rStyle w:val="Hyperlink"/>
                <w:noProof/>
              </w:rPr>
              <w:t>8. Reports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_Toc89608900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4C2C" w:rsidRDefault="00124C2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9608901" w:history="1">
            <w:r w:rsidRPr="001D61ED">
              <w:rPr>
                <w:rStyle w:val="Hyperlink"/>
                <w:noProof/>
              </w:rPr>
              <w:t>8.1 PR info Report view by Procurement user/Manager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_Toc89608901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4C2C" w:rsidRDefault="00124C2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9608902" w:history="1">
            <w:r w:rsidRPr="001D61ED">
              <w:rPr>
                <w:rStyle w:val="Hyperlink"/>
                <w:noProof/>
              </w:rPr>
              <w:t>8.2 Purchase Requisition Summary Report view by Procurement user/Manager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_Toc89608902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4C2C" w:rsidRDefault="00124C2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9608903" w:history="1">
            <w:r w:rsidRPr="001D61ED">
              <w:rPr>
                <w:rStyle w:val="Hyperlink"/>
                <w:noProof/>
              </w:rPr>
              <w:t>8.3 Pending purchase local reports view by procurement user/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_Toc89608903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72AE" w:rsidRPr="0000479D" w:rsidRDefault="00BE656C" w:rsidP="004772AE">
          <w:pPr>
            <w:rPr>
              <w:rFonts w:asciiTheme="majorHAnsi" w:hAnsiTheme="majorHAnsi"/>
            </w:rPr>
          </w:pPr>
          <w:r w:rsidRPr="00693B19">
            <w:rPr>
              <w:rFonts w:asciiTheme="majorHAnsi" w:hAnsiTheme="majorHAnsi"/>
            </w:rPr>
            <w:fldChar w:fldCharType="end"/>
          </w:r>
        </w:p>
      </w:sdtContent>
    </w:sdt>
    <w:p w:rsidR="003A4698" w:rsidRDefault="003A4698" w:rsidP="00E75761">
      <w:bookmarkStart w:id="5" w:name="_Toc506896515"/>
    </w:p>
    <w:p w:rsidR="003A4698" w:rsidRDefault="003A4698" w:rsidP="00E75761"/>
    <w:p w:rsidR="00D039D3" w:rsidRPr="003C7F1E" w:rsidRDefault="00D039D3" w:rsidP="00BC711B">
      <w:pPr>
        <w:pStyle w:val="Heading1"/>
      </w:pPr>
      <w:bookmarkStart w:id="6" w:name="_Toc89608879"/>
      <w:r w:rsidRPr="003C7F1E">
        <w:t xml:space="preserve">1. </w:t>
      </w:r>
      <w:bookmarkEnd w:id="5"/>
      <w:r w:rsidR="00864CFE" w:rsidRPr="003C7F1E">
        <w:rPr>
          <w:rStyle w:val="Heading1Char"/>
        </w:rPr>
        <w:t>Introduction</w:t>
      </w:r>
      <w:bookmarkEnd w:id="6"/>
    </w:p>
    <w:p w:rsidR="00A32F1E" w:rsidRDefault="00A32F1E" w:rsidP="00A32F1E">
      <w:pPr>
        <w:spacing w:before="120" w:after="120"/>
        <w:jc w:val="both"/>
        <w:rPr>
          <w:rFonts w:ascii="Times New Roman" w:hAnsi="Times New Roman" w:cs="Times New Roman"/>
          <w:sz w:val="24"/>
          <w:szCs w:val="24"/>
        </w:rPr>
      </w:pPr>
      <w:bookmarkStart w:id="7" w:name="_Toc506896516"/>
      <w:r>
        <w:rPr>
          <w:rFonts w:ascii="Times New Roman" w:hAnsi="Times New Roman" w:cs="Times New Roman"/>
          <w:sz w:val="24"/>
          <w:szCs w:val="24"/>
        </w:rPr>
        <w:t xml:space="preserve">The purposes </w:t>
      </w:r>
      <w:r w:rsidR="00CC4EBB">
        <w:rPr>
          <w:rFonts w:ascii="Times New Roman" w:hAnsi="Times New Roman" w:cs="Times New Roman"/>
          <w:sz w:val="24"/>
          <w:szCs w:val="24"/>
        </w:rPr>
        <w:t>of this Features list</w:t>
      </w:r>
      <w:r>
        <w:rPr>
          <w:rFonts w:ascii="Times New Roman" w:hAnsi="Times New Roman" w:cs="Times New Roman"/>
          <w:sz w:val="24"/>
          <w:szCs w:val="24"/>
        </w:rPr>
        <w:t xml:space="preserve"> is to clearly identify the customer requirements and provide a detailed document. The customer will read this documen</w:t>
      </w:r>
      <w:r w:rsidR="00CC4EBB">
        <w:rPr>
          <w:rFonts w:ascii="Times New Roman" w:hAnsi="Times New Roman" w:cs="Times New Roman"/>
          <w:sz w:val="24"/>
          <w:szCs w:val="24"/>
        </w:rPr>
        <w:t>t and get a clear view procure to pay</w:t>
      </w:r>
      <w:r>
        <w:rPr>
          <w:rFonts w:ascii="Times New Roman" w:hAnsi="Times New Roman" w:cs="Times New Roman"/>
          <w:sz w:val="24"/>
          <w:szCs w:val="24"/>
        </w:rPr>
        <w:t xml:space="preserve"> module. It will also help the review team to validate whether the customer requirements have been fulfilled or not.</w:t>
      </w:r>
    </w:p>
    <w:p w:rsidR="00F4757D" w:rsidRDefault="00F4757D" w:rsidP="00F4757D">
      <w:pPr>
        <w:pStyle w:val="Heading2"/>
        <w:numPr>
          <w:ilvl w:val="1"/>
          <w:numId w:val="13"/>
        </w:numPr>
      </w:pPr>
      <w:bookmarkStart w:id="8" w:name="_Toc89608880"/>
      <w:bookmarkEnd w:id="7"/>
      <w:r>
        <w:t>Procure to pay process flow</w:t>
      </w:r>
      <w:bookmarkEnd w:id="8"/>
    </w:p>
    <w:p w:rsidR="00F4757D" w:rsidRDefault="00F4757D" w:rsidP="00E75761">
      <w:pPr>
        <w:rPr>
          <w:rFonts w:ascii="Times New Roman" w:hAnsi="Times New Roman" w:cs="Times New Roman"/>
        </w:rPr>
      </w:pPr>
      <w:r w:rsidRPr="00F4757D">
        <w:rPr>
          <w:rFonts w:ascii="Times New Roman" w:hAnsi="Times New Roman" w:cs="Times New Roman"/>
          <w:noProof/>
        </w:rPr>
        <w:drawing>
          <wp:inline distT="0" distB="0" distL="0" distR="0">
            <wp:extent cx="5943600" cy="4592782"/>
            <wp:effectExtent l="0" t="0" r="0" b="0"/>
            <wp:docPr id="61" name="Picture 61" descr="C:\Users\alam.rashedul\Desktop\Commercial Overall Process-Updat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am.rashedul\Desktop\Commercial Overall Process-Updated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2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57D" w:rsidRPr="00E75761" w:rsidRDefault="00EF3CA5" w:rsidP="00EF3CA5">
      <w:pPr>
        <w:tabs>
          <w:tab w:val="center" w:pos="4680"/>
          <w:tab w:val="left" w:pos="675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F4757D">
        <w:rPr>
          <w:rFonts w:ascii="Times New Roman" w:hAnsi="Times New Roman" w:cs="Times New Roman"/>
        </w:rPr>
        <w:t xml:space="preserve">Figure: Procure to </w:t>
      </w:r>
      <w:r>
        <w:rPr>
          <w:rFonts w:ascii="Times New Roman" w:hAnsi="Times New Roman" w:cs="Times New Roman"/>
        </w:rPr>
        <w:t>pay</w:t>
      </w:r>
      <w:r w:rsidR="00F4757D">
        <w:rPr>
          <w:rFonts w:ascii="Times New Roman" w:hAnsi="Times New Roman" w:cs="Times New Roman"/>
        </w:rPr>
        <w:t xml:space="preserve"> process flow</w:t>
      </w:r>
      <w:r>
        <w:rPr>
          <w:rFonts w:ascii="Times New Roman" w:hAnsi="Times New Roman" w:cs="Times New Roman"/>
        </w:rPr>
        <w:tab/>
      </w:r>
    </w:p>
    <w:p w:rsidR="00D8635D" w:rsidRDefault="00D8635D" w:rsidP="00D8635D">
      <w:pPr>
        <w:pStyle w:val="Heading1"/>
        <w:rPr>
          <w:rFonts w:cs="Arial"/>
          <w:sz w:val="22"/>
          <w:szCs w:val="22"/>
        </w:rPr>
      </w:pPr>
      <w:bookmarkStart w:id="9" w:name="_Toc47626815"/>
      <w:bookmarkStart w:id="10" w:name="_Toc89608881"/>
      <w:r>
        <w:rPr>
          <w:rFonts w:cs="Arial"/>
          <w:sz w:val="22"/>
          <w:szCs w:val="22"/>
        </w:rPr>
        <w:t xml:space="preserve">2. </w:t>
      </w:r>
      <w:r w:rsidRPr="00C82242">
        <w:rPr>
          <w:rFonts w:cs="Arial"/>
          <w:sz w:val="22"/>
          <w:szCs w:val="22"/>
        </w:rPr>
        <w:t>P</w:t>
      </w:r>
      <w:bookmarkEnd w:id="9"/>
      <w:r>
        <w:rPr>
          <w:rFonts w:cs="Arial"/>
          <w:sz w:val="22"/>
          <w:szCs w:val="22"/>
        </w:rPr>
        <w:t>urchase requisition</w:t>
      </w:r>
      <w:bookmarkEnd w:id="10"/>
    </w:p>
    <w:p w:rsidR="003D16EC" w:rsidRPr="003D16EC" w:rsidRDefault="003D16EC" w:rsidP="003D16EC">
      <w:pPr>
        <w:rPr>
          <w:rFonts w:ascii="Cambria hea" w:hAnsi="Cambria hea"/>
        </w:rPr>
      </w:pPr>
      <w:r w:rsidRPr="003D16EC">
        <w:rPr>
          <w:rFonts w:ascii="Cambria hea" w:hAnsi="Cambria hea"/>
        </w:rPr>
        <w:t>A purchase requisition is a formal document that is used when an employee needs to purchase or order something on behalf of their organization. This</w:t>
      </w:r>
      <w:r w:rsidR="00915088">
        <w:rPr>
          <w:rFonts w:ascii="Cambria hea" w:hAnsi="Cambria hea"/>
        </w:rPr>
        <w:t xml:space="preserve"> document informs the Inventory managers or Inventory user </w:t>
      </w:r>
      <w:r w:rsidRPr="003D16EC">
        <w:rPr>
          <w:rFonts w:ascii="Cambria hea" w:hAnsi="Cambria hea"/>
        </w:rPr>
        <w:t>of the decision so the purchasing department can start the process of purchasing the requested products or services</w:t>
      </w:r>
      <w:r w:rsidR="00915088">
        <w:rPr>
          <w:rFonts w:ascii="Cambria hea" w:hAnsi="Cambria hea"/>
        </w:rPr>
        <w:t>.</w:t>
      </w:r>
    </w:p>
    <w:p w:rsidR="00D8635D" w:rsidRDefault="00D8635D" w:rsidP="00D8635D">
      <w:pPr>
        <w:rPr>
          <w:rFonts w:asciiTheme="majorHAnsi" w:hAnsiTheme="majorHAnsi" w:cs="Arial"/>
        </w:rPr>
      </w:pPr>
      <w:r w:rsidRPr="002C63D9">
        <w:rPr>
          <w:b/>
        </w:rPr>
        <w:lastRenderedPageBreak/>
        <w:t>PR N</w:t>
      </w:r>
      <w:r>
        <w:rPr>
          <w:b/>
        </w:rPr>
        <w:t>umber</w:t>
      </w:r>
      <w:r w:rsidRPr="002C63D9">
        <w:rPr>
          <w:b/>
        </w:rPr>
        <w:t>:</w:t>
      </w:r>
      <w:r w:rsidRPr="002C63D9">
        <w:rPr>
          <w:rFonts w:asciiTheme="majorHAnsi" w:hAnsiTheme="majorHAnsi" w:cs="Arial"/>
        </w:rPr>
        <w:t xml:space="preserve"> </w:t>
      </w:r>
      <w:r>
        <w:rPr>
          <w:rFonts w:asciiTheme="majorHAnsi" w:hAnsiTheme="majorHAnsi" w:cs="Arial"/>
        </w:rPr>
        <w:t>System will generate auto a unique PR no a</w:t>
      </w:r>
      <w:bookmarkStart w:id="11" w:name="_GoBack"/>
      <w:bookmarkEnd w:id="11"/>
      <w:r>
        <w:rPr>
          <w:rFonts w:asciiTheme="majorHAnsi" w:hAnsiTheme="majorHAnsi" w:cs="Arial"/>
        </w:rPr>
        <w:t>fter Issue. Here will first operating number then Year then unique a number.</w:t>
      </w:r>
    </w:p>
    <w:p w:rsidR="00D8635D" w:rsidRDefault="00D63997" w:rsidP="00D8635D">
      <w:r>
        <w:rPr>
          <w:noProof/>
        </w:rPr>
        <w:drawing>
          <wp:inline distT="0" distB="0" distL="0" distR="0" wp14:anchorId="080AEA8A" wp14:editId="28C2C998">
            <wp:extent cx="5943600" cy="28143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35D" w:rsidRDefault="00D8635D" w:rsidP="00D8635D">
      <w:pPr>
        <w:jc w:val="center"/>
      </w:pPr>
      <w:r>
        <w:t>Figure: PR no</w:t>
      </w:r>
    </w:p>
    <w:p w:rsidR="00D8635D" w:rsidRPr="00C82242" w:rsidRDefault="00F5738B" w:rsidP="00D8635D">
      <w:pPr>
        <w:pStyle w:val="Heading2"/>
        <w:rPr>
          <w:rFonts w:cs="Arial"/>
          <w:sz w:val="22"/>
          <w:szCs w:val="22"/>
        </w:rPr>
      </w:pPr>
      <w:bookmarkStart w:id="12" w:name="_Toc47626816"/>
      <w:bookmarkStart w:id="13" w:name="_Toc89608882"/>
      <w:r>
        <w:rPr>
          <w:rFonts w:cs="Arial"/>
          <w:sz w:val="22"/>
          <w:szCs w:val="22"/>
        </w:rPr>
        <w:t>2</w:t>
      </w:r>
      <w:r w:rsidR="00D8635D" w:rsidRPr="00C82242">
        <w:rPr>
          <w:rFonts w:cs="Arial"/>
          <w:sz w:val="22"/>
          <w:szCs w:val="22"/>
        </w:rPr>
        <w:t>.</w:t>
      </w:r>
      <w:r w:rsidR="009A6C98">
        <w:rPr>
          <w:rFonts w:cs="Arial"/>
          <w:sz w:val="22"/>
          <w:szCs w:val="22"/>
        </w:rPr>
        <w:t>1</w:t>
      </w:r>
      <w:r>
        <w:rPr>
          <w:rFonts w:cs="Arial"/>
          <w:sz w:val="22"/>
          <w:szCs w:val="22"/>
        </w:rPr>
        <w:t xml:space="preserve"> </w:t>
      </w:r>
      <w:r w:rsidR="00D8635D" w:rsidRPr="00C82242">
        <w:rPr>
          <w:rFonts w:cs="Arial"/>
          <w:sz w:val="22"/>
          <w:szCs w:val="22"/>
        </w:rPr>
        <w:t xml:space="preserve">PR </w:t>
      </w:r>
      <w:r>
        <w:rPr>
          <w:rFonts w:cs="Arial"/>
          <w:sz w:val="22"/>
          <w:szCs w:val="22"/>
        </w:rPr>
        <w:t xml:space="preserve">Creation </w:t>
      </w:r>
      <w:r w:rsidR="00D8635D" w:rsidRPr="00C82242">
        <w:rPr>
          <w:rFonts w:cs="Arial"/>
          <w:sz w:val="22"/>
          <w:szCs w:val="22"/>
        </w:rPr>
        <w:t>by Inventory user or Manager</w:t>
      </w:r>
      <w:bookmarkEnd w:id="12"/>
      <w:bookmarkEnd w:id="13"/>
    </w:p>
    <w:p w:rsidR="00D8635D" w:rsidRDefault="00D8635D" w:rsidP="00D8635D">
      <w:pPr>
        <w:pStyle w:val="NormalWeb"/>
        <w:shd w:val="clear" w:color="auto" w:fill="FFFFFF"/>
        <w:spacing w:after="158"/>
        <w:jc w:val="both"/>
        <w:rPr>
          <w:rFonts w:asciiTheme="majorHAnsi" w:hAnsiTheme="majorHAnsi" w:cs="Arial"/>
          <w:color w:val="00000A"/>
          <w:sz w:val="22"/>
          <w:szCs w:val="22"/>
        </w:rPr>
      </w:pPr>
      <w:r w:rsidRPr="00C82242">
        <w:rPr>
          <w:rFonts w:asciiTheme="majorHAnsi" w:hAnsiTheme="majorHAnsi" w:cs="Arial"/>
          <w:color w:val="00000A"/>
          <w:sz w:val="22"/>
          <w:szCs w:val="22"/>
        </w:rPr>
        <w:t>PR will be created/Edit by Inventory user/Manager.</w:t>
      </w:r>
    </w:p>
    <w:p w:rsidR="00D8635D" w:rsidRDefault="00D8635D" w:rsidP="00D8635D">
      <w:pPr>
        <w:pStyle w:val="NormalWeb"/>
        <w:shd w:val="clear" w:color="auto" w:fill="FFFFFF"/>
        <w:spacing w:after="158"/>
        <w:jc w:val="both"/>
        <w:rPr>
          <w:rFonts w:asciiTheme="majorHAnsi" w:hAnsiTheme="majorHAnsi" w:cs="Arial"/>
          <w:color w:val="00000A"/>
          <w:sz w:val="22"/>
          <w:szCs w:val="22"/>
        </w:rPr>
      </w:pPr>
      <w:r>
        <w:rPr>
          <w:rFonts w:asciiTheme="majorHAnsi" w:hAnsiTheme="majorHAnsi" w:cs="Arial"/>
          <w:color w:val="00000A"/>
          <w:sz w:val="22"/>
          <w:szCs w:val="22"/>
        </w:rPr>
        <w:t>PR is possible for with indent and without indent</w:t>
      </w:r>
    </w:p>
    <w:p w:rsidR="00D8635D" w:rsidRPr="00C82242" w:rsidRDefault="00D8635D" w:rsidP="00D8635D">
      <w:pPr>
        <w:pStyle w:val="NormalWeb"/>
        <w:shd w:val="clear" w:color="auto" w:fill="FFFFFF"/>
        <w:spacing w:after="158"/>
        <w:jc w:val="both"/>
        <w:rPr>
          <w:rFonts w:asciiTheme="majorHAnsi" w:hAnsiTheme="majorHAnsi" w:cs="Arial"/>
          <w:color w:val="00000A"/>
          <w:sz w:val="22"/>
          <w:szCs w:val="22"/>
        </w:rPr>
      </w:pPr>
      <w:r>
        <w:rPr>
          <w:rFonts w:asciiTheme="majorHAnsi" w:hAnsiTheme="majorHAnsi" w:cs="Arial"/>
          <w:color w:val="00000A"/>
          <w:sz w:val="22"/>
          <w:szCs w:val="22"/>
        </w:rPr>
        <w:t>PR is possible with multiple indents if user want.PR no has system generated.</w:t>
      </w:r>
    </w:p>
    <w:p w:rsidR="00D8635D" w:rsidRPr="00C82242" w:rsidRDefault="0025039D" w:rsidP="00D8635D">
      <w:pPr>
        <w:rPr>
          <w:rStyle w:val="Emphasis"/>
          <w:rFonts w:asciiTheme="majorHAnsi" w:hAnsiTheme="majorHAnsi" w:cs="Arial"/>
          <w:b/>
          <w:i w:val="0"/>
          <w:color w:val="365F91" w:themeColor="accent1" w:themeShade="BF"/>
        </w:rPr>
      </w:pPr>
      <w:r>
        <w:rPr>
          <w:noProof/>
        </w:rPr>
        <w:drawing>
          <wp:inline distT="0" distB="0" distL="0" distR="0" wp14:anchorId="70195D21" wp14:editId="79007E40">
            <wp:extent cx="5943600" cy="27832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35D" w:rsidRDefault="00D8635D" w:rsidP="00D8635D">
      <w:pPr>
        <w:jc w:val="center"/>
        <w:rPr>
          <w:rFonts w:asciiTheme="majorHAnsi" w:hAnsiTheme="majorHAnsi" w:cs="Arial"/>
        </w:rPr>
      </w:pPr>
      <w:r w:rsidRPr="00C82242">
        <w:rPr>
          <w:rFonts w:asciiTheme="majorHAnsi" w:hAnsiTheme="majorHAnsi" w:cs="Arial"/>
        </w:rPr>
        <w:t>Figure: PR Creation</w:t>
      </w:r>
    </w:p>
    <w:p w:rsidR="00D8635D" w:rsidRDefault="00D8635D" w:rsidP="00D8635D">
      <w:pPr>
        <w:jc w:val="center"/>
        <w:rPr>
          <w:rFonts w:asciiTheme="majorHAnsi" w:hAnsiTheme="majorHAnsi" w:cs="Arial"/>
        </w:rPr>
      </w:pPr>
    </w:p>
    <w:p w:rsidR="00E82D21" w:rsidRPr="00C82242" w:rsidRDefault="00E82D21" w:rsidP="00D8635D">
      <w:pPr>
        <w:jc w:val="center"/>
        <w:rPr>
          <w:rFonts w:asciiTheme="majorHAnsi" w:hAnsiTheme="majorHAnsi" w:cs="Arial"/>
        </w:rPr>
      </w:pPr>
    </w:p>
    <w:p w:rsidR="00D8635D" w:rsidRPr="00C82242" w:rsidRDefault="007764C2" w:rsidP="00D8635D">
      <w:pPr>
        <w:pStyle w:val="Heading2"/>
        <w:rPr>
          <w:rFonts w:cs="Arial"/>
          <w:sz w:val="22"/>
          <w:szCs w:val="22"/>
        </w:rPr>
      </w:pPr>
      <w:bookmarkStart w:id="14" w:name="_Toc47626818"/>
      <w:bookmarkStart w:id="15" w:name="_Toc89608883"/>
      <w:r>
        <w:rPr>
          <w:rFonts w:cs="Arial"/>
          <w:sz w:val="22"/>
          <w:szCs w:val="22"/>
        </w:rPr>
        <w:t>2</w:t>
      </w:r>
      <w:r w:rsidR="009A6C98">
        <w:rPr>
          <w:rFonts w:cs="Arial"/>
          <w:sz w:val="22"/>
          <w:szCs w:val="22"/>
        </w:rPr>
        <w:t>.2</w:t>
      </w:r>
      <w:r w:rsidR="00D8635D">
        <w:rPr>
          <w:rFonts w:cs="Arial"/>
          <w:sz w:val="22"/>
          <w:szCs w:val="22"/>
        </w:rPr>
        <w:t xml:space="preserve"> </w:t>
      </w:r>
      <w:r w:rsidR="00D8635D" w:rsidRPr="00C82242">
        <w:rPr>
          <w:rFonts w:cs="Arial"/>
          <w:sz w:val="22"/>
          <w:szCs w:val="22"/>
        </w:rPr>
        <w:t xml:space="preserve">PR Validate by </w:t>
      </w:r>
      <w:r w:rsidR="00D8635D">
        <w:rPr>
          <w:rFonts w:cs="Arial"/>
          <w:sz w:val="22"/>
          <w:szCs w:val="22"/>
        </w:rPr>
        <w:t>Plant In charge</w:t>
      </w:r>
      <w:bookmarkEnd w:id="14"/>
      <w:bookmarkEnd w:id="15"/>
    </w:p>
    <w:p w:rsidR="00D8635D" w:rsidRPr="00C82242" w:rsidRDefault="00D8635D" w:rsidP="00D8635D">
      <w:pPr>
        <w:rPr>
          <w:rFonts w:asciiTheme="majorHAnsi" w:hAnsiTheme="majorHAnsi" w:cs="Arial"/>
        </w:rPr>
      </w:pPr>
      <w:r>
        <w:rPr>
          <w:rFonts w:asciiTheme="majorHAnsi" w:hAnsiTheme="majorHAnsi" w:cs="Arial"/>
        </w:rPr>
        <w:t xml:space="preserve">Validate </w:t>
      </w:r>
      <w:r w:rsidRPr="00C82242">
        <w:rPr>
          <w:rFonts w:asciiTheme="majorHAnsi" w:hAnsiTheme="majorHAnsi" w:cs="Arial"/>
        </w:rPr>
        <w:t xml:space="preserve">PR by click </w:t>
      </w:r>
      <w:r w:rsidRPr="00C82242">
        <w:rPr>
          <w:rFonts w:asciiTheme="majorHAnsi" w:hAnsiTheme="majorHAnsi" w:cs="Arial"/>
          <w:b/>
          <w:color w:val="365F91" w:themeColor="accent1" w:themeShade="BF"/>
        </w:rPr>
        <w:t>Validate</w:t>
      </w:r>
      <w:r w:rsidRPr="00C82242">
        <w:rPr>
          <w:rFonts w:asciiTheme="majorHAnsi" w:hAnsiTheme="majorHAnsi" w:cs="Arial"/>
          <w:b/>
          <w:color w:val="0070C0"/>
        </w:rPr>
        <w:t xml:space="preserve"> </w:t>
      </w:r>
      <w:r w:rsidRPr="00C82242">
        <w:rPr>
          <w:rFonts w:asciiTheme="majorHAnsi" w:hAnsiTheme="majorHAnsi" w:cs="Arial"/>
        </w:rPr>
        <w:t>Button. Validate by Plant in charge.</w:t>
      </w:r>
    </w:p>
    <w:p w:rsidR="00D8635D" w:rsidRPr="00C82242" w:rsidRDefault="00A40C65" w:rsidP="00D8635D">
      <w:pPr>
        <w:jc w:val="center"/>
        <w:rPr>
          <w:rFonts w:asciiTheme="majorHAnsi" w:hAnsiTheme="majorHAnsi" w:cs="Arial"/>
        </w:rPr>
      </w:pPr>
      <w:r>
        <w:rPr>
          <w:noProof/>
        </w:rPr>
        <w:drawing>
          <wp:inline distT="0" distB="0" distL="0" distR="0" wp14:anchorId="2C8D624D" wp14:editId="25BA21B7">
            <wp:extent cx="5943600" cy="2209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35D" w:rsidRDefault="00D8635D" w:rsidP="009C388E">
      <w:pPr>
        <w:jc w:val="center"/>
        <w:rPr>
          <w:rFonts w:asciiTheme="majorHAnsi" w:hAnsiTheme="majorHAnsi" w:cs="Arial"/>
        </w:rPr>
      </w:pPr>
      <w:r w:rsidRPr="00C82242">
        <w:rPr>
          <w:rFonts w:asciiTheme="majorHAnsi" w:hAnsiTheme="majorHAnsi" w:cs="Arial"/>
        </w:rPr>
        <w:t>Figu</w:t>
      </w:r>
      <w:r>
        <w:rPr>
          <w:rFonts w:asciiTheme="majorHAnsi" w:hAnsiTheme="majorHAnsi" w:cs="Arial"/>
        </w:rPr>
        <w:t xml:space="preserve">re: </w:t>
      </w:r>
      <w:r w:rsidRPr="00C82242">
        <w:rPr>
          <w:rFonts w:asciiTheme="majorHAnsi" w:hAnsiTheme="majorHAnsi" w:cs="Arial"/>
        </w:rPr>
        <w:t>PR validate</w:t>
      </w:r>
    </w:p>
    <w:p w:rsidR="00D8635D" w:rsidRPr="00C82242" w:rsidRDefault="00D8635D" w:rsidP="00D8635D">
      <w:pPr>
        <w:rPr>
          <w:rFonts w:asciiTheme="majorHAnsi" w:hAnsiTheme="majorHAnsi" w:cs="Arial"/>
          <w:b/>
          <w:color w:val="4F81BD" w:themeColor="accent1"/>
        </w:rPr>
      </w:pPr>
      <w:r w:rsidRPr="00C82242">
        <w:rPr>
          <w:rFonts w:asciiTheme="majorHAnsi" w:hAnsiTheme="majorHAnsi" w:cs="Arial"/>
        </w:rPr>
        <w:t>After click Validate button will open following window then Select purchase from</w:t>
      </w:r>
      <w:r>
        <w:rPr>
          <w:rFonts w:asciiTheme="majorHAnsi" w:hAnsiTheme="majorHAnsi" w:cs="Arial"/>
        </w:rPr>
        <w:t xml:space="preserve">, Region type, Purchase By and then </w:t>
      </w:r>
      <w:r w:rsidRPr="00C82242">
        <w:rPr>
          <w:rFonts w:asciiTheme="majorHAnsi" w:hAnsiTheme="majorHAnsi" w:cs="Arial"/>
          <w:b/>
          <w:color w:val="4F81BD" w:themeColor="accent1"/>
        </w:rPr>
        <w:t>save</w:t>
      </w:r>
    </w:p>
    <w:p w:rsidR="00D8635D" w:rsidRPr="00C82242" w:rsidRDefault="00D8635D" w:rsidP="00D8635D">
      <w:pPr>
        <w:rPr>
          <w:rFonts w:asciiTheme="majorHAnsi" w:hAnsiTheme="majorHAnsi" w:cs="Arial"/>
        </w:rPr>
      </w:pPr>
      <w:r w:rsidRPr="00C82242">
        <w:rPr>
          <w:rFonts w:asciiTheme="majorHAnsi" w:hAnsiTheme="majorHAnsi" w:cs="Arial"/>
        </w:rPr>
        <w:t xml:space="preserve">If select own then will go for Issue </w:t>
      </w:r>
      <w:proofErr w:type="spellStart"/>
      <w:r w:rsidRPr="00C82242">
        <w:rPr>
          <w:rFonts w:asciiTheme="majorHAnsi" w:hAnsiTheme="majorHAnsi" w:cs="Arial"/>
        </w:rPr>
        <w:t>IoU</w:t>
      </w:r>
      <w:proofErr w:type="spellEnd"/>
      <w:r w:rsidRPr="00C82242">
        <w:rPr>
          <w:rFonts w:asciiTheme="majorHAnsi" w:hAnsiTheme="majorHAnsi" w:cs="Arial"/>
        </w:rPr>
        <w:t xml:space="preserve"> and select HO then will go for HO procurement for Final approve</w:t>
      </w:r>
      <w:r w:rsidRPr="00C82242">
        <w:rPr>
          <w:rFonts w:asciiTheme="majorHAnsi" w:hAnsiTheme="majorHAnsi" w:cs="Arial"/>
          <w:b/>
          <w:color w:val="4F81BD" w:themeColor="accent1"/>
        </w:rPr>
        <w:t>.</w:t>
      </w:r>
    </w:p>
    <w:p w:rsidR="00D8635D" w:rsidRPr="00C82242" w:rsidRDefault="0062005B" w:rsidP="00D8635D">
      <w:pPr>
        <w:jc w:val="center"/>
        <w:rPr>
          <w:rFonts w:asciiTheme="majorHAnsi" w:hAnsiTheme="majorHAnsi" w:cs="Arial"/>
        </w:rPr>
      </w:pPr>
      <w:r>
        <w:rPr>
          <w:noProof/>
        </w:rPr>
        <w:drawing>
          <wp:inline distT="0" distB="0" distL="0" distR="0" wp14:anchorId="0B55E780" wp14:editId="5EDB99A3">
            <wp:extent cx="5943600" cy="29737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921" w:rsidRPr="009C388E" w:rsidRDefault="00D8635D" w:rsidP="009C388E">
      <w:pPr>
        <w:jc w:val="center"/>
        <w:rPr>
          <w:rFonts w:asciiTheme="majorHAnsi" w:eastAsia="Times New Roman" w:hAnsiTheme="majorHAnsi" w:cs="Arial"/>
          <w:iCs/>
          <w:color w:val="365F91" w:themeColor="accent1" w:themeShade="BF"/>
        </w:rPr>
      </w:pPr>
      <w:r>
        <w:rPr>
          <w:rFonts w:asciiTheme="majorHAnsi" w:hAnsiTheme="majorHAnsi" w:cs="Arial"/>
        </w:rPr>
        <w:t>Figure: Purchase from window</w:t>
      </w:r>
      <w:bookmarkStart w:id="16" w:name="_Toc47626819"/>
    </w:p>
    <w:p w:rsidR="00E82D21" w:rsidRDefault="00E82D21" w:rsidP="00D8635D">
      <w:pPr>
        <w:pStyle w:val="Heading2"/>
        <w:rPr>
          <w:rFonts w:cs="Arial"/>
          <w:sz w:val="22"/>
          <w:szCs w:val="22"/>
        </w:rPr>
      </w:pPr>
    </w:p>
    <w:p w:rsidR="00E82D21" w:rsidRDefault="00E82D21" w:rsidP="00D8635D">
      <w:pPr>
        <w:pStyle w:val="Heading2"/>
        <w:rPr>
          <w:rFonts w:cs="Arial"/>
          <w:sz w:val="22"/>
          <w:szCs w:val="22"/>
        </w:rPr>
      </w:pPr>
    </w:p>
    <w:p w:rsidR="00E82D21" w:rsidRDefault="00E82D21" w:rsidP="00D8635D">
      <w:pPr>
        <w:pStyle w:val="Heading2"/>
        <w:rPr>
          <w:rFonts w:asciiTheme="minorHAnsi" w:eastAsiaTheme="minorEastAsia" w:hAnsiTheme="minorHAnsi" w:cstheme="minorBidi"/>
          <w:color w:val="auto"/>
          <w:sz w:val="22"/>
          <w:szCs w:val="22"/>
        </w:rPr>
      </w:pPr>
    </w:p>
    <w:p w:rsidR="00E82D21" w:rsidRPr="00E82D21" w:rsidRDefault="00E82D21" w:rsidP="00E82D21"/>
    <w:p w:rsidR="00D8635D" w:rsidRPr="00C82242" w:rsidRDefault="001A0921" w:rsidP="00D8635D">
      <w:pPr>
        <w:pStyle w:val="Heading2"/>
        <w:rPr>
          <w:rFonts w:cs="Arial"/>
          <w:sz w:val="22"/>
          <w:szCs w:val="22"/>
        </w:rPr>
      </w:pPr>
      <w:bookmarkStart w:id="17" w:name="_Toc89608884"/>
      <w:r>
        <w:rPr>
          <w:rFonts w:cs="Arial"/>
          <w:sz w:val="22"/>
          <w:szCs w:val="22"/>
        </w:rPr>
        <w:t>2</w:t>
      </w:r>
      <w:r w:rsidR="009A6C98">
        <w:rPr>
          <w:rFonts w:cs="Arial"/>
          <w:sz w:val="22"/>
          <w:szCs w:val="22"/>
        </w:rPr>
        <w:t>.3</w:t>
      </w:r>
      <w:r w:rsidR="00D8635D" w:rsidRPr="00C82242">
        <w:rPr>
          <w:rFonts w:cs="Arial"/>
          <w:sz w:val="22"/>
          <w:szCs w:val="22"/>
        </w:rPr>
        <w:t xml:space="preserve"> PR approval by Head of procurement</w:t>
      </w:r>
      <w:bookmarkEnd w:id="16"/>
      <w:bookmarkEnd w:id="17"/>
    </w:p>
    <w:p w:rsidR="00D8635D" w:rsidRPr="00C82242" w:rsidRDefault="00D8635D" w:rsidP="00D8635D">
      <w:pPr>
        <w:jc w:val="both"/>
        <w:rPr>
          <w:rFonts w:asciiTheme="majorHAnsi" w:hAnsiTheme="majorHAnsi" w:cs="Arial"/>
        </w:rPr>
      </w:pPr>
      <w:r w:rsidRPr="00C82242">
        <w:rPr>
          <w:rFonts w:asciiTheme="majorHAnsi" w:hAnsiTheme="majorHAnsi" w:cs="Arial"/>
        </w:rPr>
        <w:t>After Valid</w:t>
      </w:r>
      <w:r>
        <w:rPr>
          <w:rFonts w:asciiTheme="majorHAnsi" w:hAnsiTheme="majorHAnsi" w:cs="Arial"/>
        </w:rPr>
        <w:t xml:space="preserve">ate the </w:t>
      </w:r>
      <w:r w:rsidRPr="00C82242">
        <w:rPr>
          <w:rFonts w:asciiTheme="majorHAnsi" w:hAnsiTheme="majorHAnsi" w:cs="Arial"/>
        </w:rPr>
        <w:t xml:space="preserve">PR Head of Procurement will get the notification.  </w:t>
      </w:r>
    </w:p>
    <w:p w:rsidR="00D8635D" w:rsidRPr="00C82242" w:rsidRDefault="00D8635D" w:rsidP="00D8635D">
      <w:pPr>
        <w:rPr>
          <w:rFonts w:asciiTheme="majorHAnsi" w:hAnsiTheme="majorHAnsi" w:cs="Arial"/>
        </w:rPr>
      </w:pPr>
      <w:r>
        <w:rPr>
          <w:noProof/>
        </w:rPr>
        <w:drawing>
          <wp:inline distT="0" distB="0" distL="0" distR="0" wp14:anchorId="24A8D671" wp14:editId="7C376ED6">
            <wp:extent cx="5943600" cy="268732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35D" w:rsidRDefault="00D8635D" w:rsidP="00D8635D">
      <w:pPr>
        <w:jc w:val="center"/>
        <w:rPr>
          <w:rFonts w:asciiTheme="majorHAnsi" w:hAnsiTheme="majorHAnsi" w:cs="Arial"/>
        </w:rPr>
      </w:pPr>
      <w:r>
        <w:rPr>
          <w:rFonts w:asciiTheme="majorHAnsi" w:hAnsiTheme="majorHAnsi" w:cs="Arial"/>
        </w:rPr>
        <w:t xml:space="preserve">Figure: Pending PR waiting for approval </w:t>
      </w:r>
    </w:p>
    <w:p w:rsidR="00D8635D" w:rsidRPr="00C82242" w:rsidRDefault="00D8635D" w:rsidP="00D8635D">
      <w:pPr>
        <w:rPr>
          <w:rFonts w:asciiTheme="majorHAnsi" w:hAnsiTheme="majorHAnsi" w:cs="Arial"/>
          <w:noProof/>
        </w:rPr>
      </w:pPr>
      <w:r w:rsidRPr="00C82242">
        <w:rPr>
          <w:rFonts w:asciiTheme="majorHAnsi" w:hAnsiTheme="majorHAnsi" w:cs="Arial"/>
        </w:rPr>
        <w:t xml:space="preserve">Following window will open after click </w:t>
      </w:r>
      <w:r w:rsidRPr="00C82242">
        <w:rPr>
          <w:rFonts w:asciiTheme="majorHAnsi" w:hAnsiTheme="majorHAnsi" w:cs="Arial"/>
          <w:b/>
          <w:color w:val="4F81BD" w:themeColor="accent1"/>
        </w:rPr>
        <w:t>Approve</w:t>
      </w:r>
      <w:r w:rsidRPr="00C82242">
        <w:rPr>
          <w:rFonts w:asciiTheme="majorHAnsi" w:hAnsiTheme="majorHAnsi" w:cs="Arial"/>
        </w:rPr>
        <w:t xml:space="preserve"> button then select region type &amp; Purchase by</w:t>
      </w:r>
      <w:r w:rsidRPr="00C82242">
        <w:rPr>
          <w:rFonts w:asciiTheme="majorHAnsi" w:hAnsiTheme="majorHAnsi" w:cs="Arial"/>
          <w:noProof/>
        </w:rPr>
        <w:t xml:space="preserve"> </w:t>
      </w:r>
    </w:p>
    <w:p w:rsidR="00D8635D" w:rsidRPr="00C82242" w:rsidRDefault="00D8635D" w:rsidP="00D8635D">
      <w:pPr>
        <w:rPr>
          <w:rFonts w:asciiTheme="majorHAnsi" w:hAnsiTheme="majorHAnsi" w:cs="Arial"/>
        </w:rPr>
      </w:pPr>
      <w:r w:rsidRPr="00C82242">
        <w:rPr>
          <w:rFonts w:asciiTheme="majorHAnsi" w:hAnsiTheme="majorHAnsi" w:cs="Arial"/>
          <w:noProof/>
        </w:rPr>
        <w:t>Sel</w:t>
      </w:r>
      <w:r w:rsidR="009041CF">
        <w:rPr>
          <w:rFonts w:asciiTheme="majorHAnsi" w:hAnsiTheme="majorHAnsi" w:cs="Arial"/>
          <w:noProof/>
        </w:rPr>
        <w:t xml:space="preserve">ect region type Local </w:t>
      </w:r>
      <w:r w:rsidRPr="00C82242">
        <w:rPr>
          <w:rFonts w:asciiTheme="majorHAnsi" w:hAnsiTheme="majorHAnsi" w:cs="Arial"/>
          <w:noProof/>
        </w:rPr>
        <w:t xml:space="preserve"> and also will select Purchase by which method Cash,Credit</w:t>
      </w:r>
      <w:r w:rsidR="009041CF">
        <w:rPr>
          <w:rFonts w:asciiTheme="majorHAnsi" w:hAnsiTheme="majorHAnsi" w:cs="Arial"/>
          <w:noProof/>
        </w:rPr>
        <w:t>.</w:t>
      </w:r>
      <w:r w:rsidR="001A0921">
        <w:rPr>
          <w:noProof/>
        </w:rPr>
        <w:drawing>
          <wp:inline distT="0" distB="0" distL="0" distR="0" wp14:anchorId="379CA3AB" wp14:editId="2E505894">
            <wp:extent cx="5943600" cy="261429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2242">
        <w:rPr>
          <w:rFonts w:asciiTheme="majorHAnsi" w:hAnsiTheme="majorHAnsi" w:cs="Arial"/>
        </w:rPr>
        <w:t xml:space="preserve"> </w:t>
      </w:r>
    </w:p>
    <w:p w:rsidR="00D8635D" w:rsidRPr="00C82242" w:rsidRDefault="00D8635D" w:rsidP="00D8635D">
      <w:pPr>
        <w:jc w:val="center"/>
        <w:rPr>
          <w:rFonts w:asciiTheme="majorHAnsi" w:hAnsiTheme="majorHAnsi" w:cs="Arial"/>
        </w:rPr>
      </w:pPr>
      <w:r w:rsidRPr="00C82242">
        <w:rPr>
          <w:rFonts w:asciiTheme="majorHAnsi" w:hAnsiTheme="majorHAnsi" w:cs="Arial"/>
        </w:rPr>
        <w:t>Figure: Purchase method</w:t>
      </w:r>
    </w:p>
    <w:p w:rsidR="00D8635D" w:rsidRPr="00C82242" w:rsidRDefault="00D8635D" w:rsidP="00D8635D">
      <w:pPr>
        <w:rPr>
          <w:rFonts w:asciiTheme="majorHAnsi" w:hAnsiTheme="majorHAnsi" w:cs="Arial"/>
        </w:rPr>
      </w:pPr>
      <w:r w:rsidRPr="00C82242">
        <w:rPr>
          <w:rFonts w:asciiTheme="majorHAnsi" w:hAnsiTheme="majorHAnsi" w:cs="Arial"/>
        </w:rPr>
        <w:lastRenderedPageBreak/>
        <w:t xml:space="preserve">Following window will open after click </w:t>
      </w:r>
      <w:r w:rsidRPr="00C82242">
        <w:rPr>
          <w:rFonts w:asciiTheme="majorHAnsi" w:hAnsiTheme="majorHAnsi" w:cs="Arial"/>
          <w:b/>
          <w:color w:val="4F81BD" w:themeColor="accent1"/>
        </w:rPr>
        <w:t>save</w:t>
      </w:r>
      <w:r w:rsidRPr="00C82242">
        <w:rPr>
          <w:rFonts w:asciiTheme="majorHAnsi" w:hAnsiTheme="majorHAnsi" w:cs="Arial"/>
        </w:rPr>
        <w:t xml:space="preserve"> button then will ready for New Quotation</w:t>
      </w:r>
      <w:r w:rsidRPr="00C82242">
        <w:rPr>
          <w:rFonts w:asciiTheme="majorHAnsi" w:hAnsiTheme="majorHAnsi" w:cs="Arial"/>
          <w:noProof/>
        </w:rPr>
        <w:t xml:space="preserve"> .New quotation Approve by Head of procurement.</w:t>
      </w:r>
      <w:r w:rsidRPr="00274C97">
        <w:rPr>
          <w:noProof/>
        </w:rPr>
        <w:t xml:space="preserve"> </w:t>
      </w:r>
      <w:r w:rsidR="001A0921">
        <w:rPr>
          <w:noProof/>
        </w:rPr>
        <w:drawing>
          <wp:inline distT="0" distB="0" distL="0" distR="0" wp14:anchorId="7D641361" wp14:editId="1EE59E18">
            <wp:extent cx="5943600" cy="260731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2242">
        <w:rPr>
          <w:rFonts w:asciiTheme="majorHAnsi" w:hAnsiTheme="majorHAnsi" w:cs="Arial"/>
        </w:rPr>
        <w:t xml:space="preserve"> </w:t>
      </w:r>
    </w:p>
    <w:p w:rsidR="00D8635D" w:rsidRDefault="00D8635D" w:rsidP="00D8635D">
      <w:pPr>
        <w:jc w:val="center"/>
        <w:rPr>
          <w:rFonts w:asciiTheme="majorHAnsi" w:hAnsiTheme="majorHAnsi" w:cs="Arial"/>
        </w:rPr>
      </w:pPr>
      <w:r>
        <w:rPr>
          <w:rFonts w:asciiTheme="majorHAnsi" w:hAnsiTheme="majorHAnsi" w:cs="Arial"/>
        </w:rPr>
        <w:t xml:space="preserve">Figure: Create new quotation </w:t>
      </w:r>
    </w:p>
    <w:p w:rsidR="00D8635D" w:rsidRPr="00C82242" w:rsidRDefault="00D8635D" w:rsidP="00D8635D">
      <w:pPr>
        <w:rPr>
          <w:rFonts w:asciiTheme="majorHAnsi" w:hAnsiTheme="majorHAnsi" w:cs="Arial"/>
        </w:rPr>
      </w:pPr>
      <w:r w:rsidRPr="00C82242">
        <w:rPr>
          <w:rFonts w:asciiTheme="majorHAnsi" w:hAnsiTheme="majorHAnsi" w:cs="Arial"/>
        </w:rPr>
        <w:t xml:space="preserve">Click New quotation button &amp; Select supplier after select all info will come auto and head of procurement is capable to edit then Click </w:t>
      </w:r>
      <w:r w:rsidRPr="00C82242">
        <w:rPr>
          <w:rFonts w:asciiTheme="majorHAnsi" w:hAnsiTheme="majorHAnsi" w:cs="Arial"/>
          <w:b/>
          <w:color w:val="4F81BD" w:themeColor="accent1"/>
        </w:rPr>
        <w:t>Confirm order</w:t>
      </w:r>
      <w:r w:rsidRPr="00C82242">
        <w:rPr>
          <w:rFonts w:asciiTheme="majorHAnsi" w:hAnsiTheme="majorHAnsi" w:cs="Arial"/>
        </w:rPr>
        <w:t xml:space="preserve"> button. Confirmed By Head of Procurement.</w:t>
      </w:r>
    </w:p>
    <w:p w:rsidR="00D8635D" w:rsidRPr="00C82242" w:rsidRDefault="001A0921" w:rsidP="00D8635D">
      <w:pPr>
        <w:jc w:val="center"/>
        <w:rPr>
          <w:rFonts w:asciiTheme="majorHAnsi" w:hAnsiTheme="majorHAnsi" w:cs="Arial"/>
        </w:rPr>
      </w:pPr>
      <w:r>
        <w:rPr>
          <w:noProof/>
        </w:rPr>
        <w:lastRenderedPageBreak/>
        <w:drawing>
          <wp:inline distT="0" distB="0" distL="0" distR="0" wp14:anchorId="5FD0216A" wp14:editId="45355453">
            <wp:extent cx="5943600" cy="478599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35D" w:rsidRPr="00C82242" w:rsidRDefault="00D8635D" w:rsidP="00D8635D">
      <w:pPr>
        <w:jc w:val="center"/>
        <w:rPr>
          <w:rFonts w:asciiTheme="majorHAnsi" w:hAnsiTheme="majorHAnsi" w:cs="Arial"/>
        </w:rPr>
      </w:pPr>
      <w:r w:rsidRPr="00C82242">
        <w:rPr>
          <w:rFonts w:asciiTheme="majorHAnsi" w:hAnsiTheme="majorHAnsi" w:cs="Arial"/>
        </w:rPr>
        <w:t>Figure: Confirm</w:t>
      </w:r>
      <w:r>
        <w:rPr>
          <w:rFonts w:asciiTheme="majorHAnsi" w:hAnsiTheme="majorHAnsi" w:cs="Arial"/>
        </w:rPr>
        <w:t xml:space="preserve"> order</w:t>
      </w:r>
    </w:p>
    <w:p w:rsidR="00D8635D" w:rsidRPr="00C82242" w:rsidRDefault="00D8635D" w:rsidP="00D8635D">
      <w:pPr>
        <w:rPr>
          <w:rFonts w:asciiTheme="majorHAnsi" w:hAnsiTheme="majorHAnsi" w:cs="Arial"/>
        </w:rPr>
      </w:pPr>
      <w:r w:rsidRPr="00C82242">
        <w:rPr>
          <w:rFonts w:asciiTheme="majorHAnsi" w:hAnsiTheme="majorHAnsi" w:cs="Arial"/>
        </w:rPr>
        <w:t xml:space="preserve">Following window will open after click Confirm order Button then select region type &amp; purchase by then </w:t>
      </w:r>
      <w:r w:rsidRPr="00C82242">
        <w:rPr>
          <w:rFonts w:asciiTheme="majorHAnsi" w:hAnsiTheme="majorHAnsi" w:cs="Arial"/>
          <w:color w:val="4F81BD" w:themeColor="accent1"/>
        </w:rPr>
        <w:t xml:space="preserve">save </w:t>
      </w:r>
      <w:r w:rsidRPr="00C82242">
        <w:rPr>
          <w:rFonts w:asciiTheme="majorHAnsi" w:hAnsiTheme="majorHAnsi" w:cs="Arial"/>
        </w:rPr>
        <w:t xml:space="preserve">then Click Purchase order button then </w:t>
      </w:r>
      <w:r>
        <w:rPr>
          <w:rFonts w:asciiTheme="majorHAnsi" w:hAnsiTheme="majorHAnsi" w:cs="Arial"/>
        </w:rPr>
        <w:t>finally Purchase order</w:t>
      </w:r>
      <w:r w:rsidRPr="00C82242">
        <w:rPr>
          <w:rFonts w:asciiTheme="majorHAnsi" w:hAnsiTheme="majorHAnsi" w:cs="Arial"/>
        </w:rPr>
        <w:t xml:space="preserve"> will approve.</w:t>
      </w:r>
    </w:p>
    <w:p w:rsidR="00D8635D" w:rsidRPr="00C82242" w:rsidRDefault="001A0921" w:rsidP="00D8635D">
      <w:pPr>
        <w:jc w:val="center"/>
        <w:rPr>
          <w:rFonts w:asciiTheme="majorHAnsi" w:hAnsiTheme="majorHAnsi" w:cs="Arial"/>
        </w:rPr>
      </w:pPr>
      <w:r>
        <w:rPr>
          <w:noProof/>
        </w:rPr>
        <w:lastRenderedPageBreak/>
        <w:drawing>
          <wp:inline distT="0" distB="0" distL="0" distR="0" wp14:anchorId="083B9A19" wp14:editId="057A58D2">
            <wp:extent cx="5943600" cy="261239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35D" w:rsidRDefault="00D8635D" w:rsidP="00D8635D">
      <w:pPr>
        <w:jc w:val="center"/>
        <w:rPr>
          <w:rFonts w:asciiTheme="majorHAnsi" w:hAnsiTheme="majorHAnsi" w:cs="Arial"/>
        </w:rPr>
      </w:pPr>
      <w:r w:rsidRPr="00C82242">
        <w:rPr>
          <w:rFonts w:asciiTheme="majorHAnsi" w:hAnsiTheme="majorHAnsi" w:cs="Arial"/>
        </w:rPr>
        <w:t>Figure: Purchase method</w:t>
      </w:r>
    </w:p>
    <w:p w:rsidR="00821ABA" w:rsidRPr="009A6C98" w:rsidRDefault="00821ABA" w:rsidP="009A6C98">
      <w:pPr>
        <w:pStyle w:val="Heading2"/>
        <w:rPr>
          <w:sz w:val="24"/>
          <w:szCs w:val="24"/>
        </w:rPr>
      </w:pPr>
      <w:bookmarkStart w:id="18" w:name="_Toc89608885"/>
      <w:r w:rsidRPr="009A6C98">
        <w:rPr>
          <w:sz w:val="24"/>
          <w:szCs w:val="24"/>
        </w:rPr>
        <w:t>2.4 Approved PR (Local) View by Purchase user (Local)/Manager</w:t>
      </w:r>
      <w:bookmarkEnd w:id="18"/>
    </w:p>
    <w:p w:rsidR="00821ABA" w:rsidRDefault="00821ABA" w:rsidP="00821ABA">
      <w:pPr>
        <w:pStyle w:val="NormalWeb"/>
        <w:shd w:val="clear" w:color="auto" w:fill="FFFFFF"/>
        <w:spacing w:after="158"/>
        <w:jc w:val="both"/>
        <w:rPr>
          <w:color w:val="00000A"/>
        </w:rPr>
      </w:pPr>
      <w:r>
        <w:rPr>
          <w:color w:val="00000A"/>
        </w:rPr>
        <w:t xml:space="preserve">Approve PR will view by procurement user/manager. </w:t>
      </w:r>
    </w:p>
    <w:p w:rsidR="00821ABA" w:rsidRDefault="00821ABA" w:rsidP="00821ABA">
      <w:pPr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</w:pPr>
      <w:r>
        <w:rPr>
          <w:noProof/>
        </w:rPr>
        <w:drawing>
          <wp:inline distT="0" distB="0" distL="0" distR="0" wp14:anchorId="26C516E2" wp14:editId="720B9C50">
            <wp:extent cx="5943600" cy="24053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35D" w:rsidRDefault="00821ABA" w:rsidP="009E238E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Approved PR (local) List view</w:t>
      </w:r>
    </w:p>
    <w:p w:rsidR="00E82D21" w:rsidRDefault="00E82D21" w:rsidP="00E91918">
      <w:pPr>
        <w:pStyle w:val="Heading2"/>
        <w:rPr>
          <w:sz w:val="24"/>
          <w:szCs w:val="24"/>
        </w:rPr>
      </w:pPr>
    </w:p>
    <w:p w:rsidR="00E82D21" w:rsidRDefault="00E82D21" w:rsidP="00E91918">
      <w:pPr>
        <w:pStyle w:val="Heading2"/>
        <w:rPr>
          <w:sz w:val="24"/>
          <w:szCs w:val="24"/>
        </w:rPr>
      </w:pPr>
    </w:p>
    <w:p w:rsidR="00E82D21" w:rsidRDefault="00E82D21" w:rsidP="00E91918">
      <w:pPr>
        <w:pStyle w:val="Heading2"/>
        <w:rPr>
          <w:sz w:val="24"/>
          <w:szCs w:val="24"/>
        </w:rPr>
      </w:pPr>
    </w:p>
    <w:p w:rsidR="00E82D21" w:rsidRDefault="00E82D21" w:rsidP="00E91918">
      <w:pPr>
        <w:pStyle w:val="Heading2"/>
        <w:rPr>
          <w:sz w:val="24"/>
          <w:szCs w:val="24"/>
        </w:rPr>
      </w:pPr>
    </w:p>
    <w:p w:rsidR="00E82D21" w:rsidRDefault="00E82D21" w:rsidP="00E91918">
      <w:pPr>
        <w:pStyle w:val="Heading2"/>
        <w:rPr>
          <w:sz w:val="24"/>
          <w:szCs w:val="24"/>
        </w:rPr>
      </w:pPr>
    </w:p>
    <w:p w:rsidR="00E82D21" w:rsidRDefault="00E82D21" w:rsidP="00E82D21"/>
    <w:p w:rsidR="00E82D21" w:rsidRPr="00E82D21" w:rsidRDefault="00E82D21" w:rsidP="00E82D21"/>
    <w:p w:rsidR="00E82D21" w:rsidRDefault="00E82D21" w:rsidP="00E91918">
      <w:pPr>
        <w:pStyle w:val="Heading2"/>
        <w:rPr>
          <w:sz w:val="24"/>
          <w:szCs w:val="24"/>
        </w:rPr>
      </w:pPr>
    </w:p>
    <w:p w:rsidR="00E91918" w:rsidRPr="009A6C98" w:rsidRDefault="00E91918" w:rsidP="00E91918">
      <w:pPr>
        <w:pStyle w:val="Heading2"/>
        <w:rPr>
          <w:sz w:val="24"/>
          <w:szCs w:val="24"/>
        </w:rPr>
      </w:pPr>
      <w:bookmarkStart w:id="19" w:name="_Toc89608886"/>
      <w:r>
        <w:rPr>
          <w:sz w:val="24"/>
          <w:szCs w:val="24"/>
        </w:rPr>
        <w:t xml:space="preserve">2.5 </w:t>
      </w:r>
      <w:r w:rsidR="00AC1EAF">
        <w:rPr>
          <w:sz w:val="24"/>
          <w:szCs w:val="24"/>
        </w:rPr>
        <w:t>P</w:t>
      </w:r>
      <w:r>
        <w:rPr>
          <w:sz w:val="24"/>
          <w:szCs w:val="24"/>
        </w:rPr>
        <w:t>rint</w:t>
      </w:r>
      <w:r w:rsidRPr="009A6C98">
        <w:rPr>
          <w:sz w:val="24"/>
          <w:szCs w:val="24"/>
        </w:rPr>
        <w:t xml:space="preserve"> </w:t>
      </w:r>
      <w:r w:rsidR="00AC1EAF">
        <w:rPr>
          <w:sz w:val="24"/>
          <w:szCs w:val="24"/>
        </w:rPr>
        <w:t xml:space="preserve">PR </w:t>
      </w:r>
      <w:r w:rsidRPr="009A6C98">
        <w:rPr>
          <w:sz w:val="24"/>
          <w:szCs w:val="24"/>
        </w:rPr>
        <w:t xml:space="preserve">View </w:t>
      </w:r>
      <w:r>
        <w:rPr>
          <w:sz w:val="24"/>
          <w:szCs w:val="24"/>
        </w:rPr>
        <w:t xml:space="preserve">from approved PR </w:t>
      </w:r>
      <w:r w:rsidR="00AC1EAF">
        <w:rPr>
          <w:sz w:val="24"/>
          <w:szCs w:val="24"/>
        </w:rPr>
        <w:t>by Purchase user</w:t>
      </w:r>
      <w:r w:rsidRPr="009A6C98">
        <w:rPr>
          <w:sz w:val="24"/>
          <w:szCs w:val="24"/>
        </w:rPr>
        <w:t>/Manager</w:t>
      </w:r>
      <w:bookmarkEnd w:id="19"/>
    </w:p>
    <w:p w:rsidR="00E91918" w:rsidRDefault="00E91918" w:rsidP="00E91918">
      <w:pPr>
        <w:pStyle w:val="NormalWeb"/>
        <w:shd w:val="clear" w:color="auto" w:fill="FFFFFF"/>
        <w:spacing w:after="158"/>
        <w:jc w:val="both"/>
        <w:rPr>
          <w:color w:val="00000A"/>
        </w:rPr>
      </w:pPr>
      <w:r>
        <w:rPr>
          <w:color w:val="00000A"/>
        </w:rPr>
        <w:t>Purchase user/manager also capable to print PR from approve PR.</w:t>
      </w:r>
    </w:p>
    <w:p w:rsidR="00E91918" w:rsidRDefault="00E91918" w:rsidP="00E91918">
      <w:pPr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</w:pPr>
      <w:r>
        <w:rPr>
          <w:noProof/>
        </w:rPr>
        <w:drawing>
          <wp:inline distT="0" distB="0" distL="0" distR="0" wp14:anchorId="50AB13B1" wp14:editId="4DAB2163">
            <wp:extent cx="5943600" cy="30251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918" w:rsidRDefault="00E91918" w:rsidP="00E91918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Approved PR </w:t>
      </w:r>
    </w:p>
    <w:p w:rsidR="00E91918" w:rsidRDefault="00E91918" w:rsidP="00E91918">
      <w:pPr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</w:pPr>
      <w:r>
        <w:rPr>
          <w:noProof/>
        </w:rPr>
        <w:drawing>
          <wp:inline distT="0" distB="0" distL="0" distR="0" wp14:anchorId="0D97DB58" wp14:editId="397D8912">
            <wp:extent cx="5943600" cy="311023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918" w:rsidRDefault="00E91918" w:rsidP="00E91918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Print PR </w:t>
      </w:r>
    </w:p>
    <w:p w:rsidR="00E91918" w:rsidRDefault="00E91918" w:rsidP="00E91918">
      <w:pPr>
        <w:jc w:val="center"/>
        <w:rPr>
          <w:rFonts w:asciiTheme="majorHAnsi" w:hAnsiTheme="majorHAnsi"/>
        </w:rPr>
      </w:pPr>
    </w:p>
    <w:p w:rsidR="00E91918" w:rsidRDefault="00E91918" w:rsidP="009E238E">
      <w:pPr>
        <w:jc w:val="center"/>
        <w:rPr>
          <w:rFonts w:asciiTheme="majorHAnsi" w:hAnsiTheme="majorHAnsi"/>
        </w:rPr>
      </w:pPr>
    </w:p>
    <w:p w:rsidR="003E0493" w:rsidRDefault="003E0493" w:rsidP="003E0493">
      <w:pPr>
        <w:pStyle w:val="Heading1"/>
        <w:rPr>
          <w:rFonts w:cs="Arial"/>
          <w:sz w:val="22"/>
          <w:szCs w:val="22"/>
        </w:rPr>
      </w:pPr>
      <w:bookmarkStart w:id="20" w:name="_Toc89608887"/>
      <w:r>
        <w:rPr>
          <w:rFonts w:cs="Arial"/>
          <w:sz w:val="22"/>
          <w:szCs w:val="22"/>
        </w:rPr>
        <w:lastRenderedPageBreak/>
        <w:t>3. Send RFQ</w:t>
      </w:r>
      <w:bookmarkEnd w:id="20"/>
    </w:p>
    <w:p w:rsidR="003E0493" w:rsidRDefault="00345F79" w:rsidP="003E0493">
      <w:pPr>
        <w:rPr>
          <w:rFonts w:ascii="Cambria hea" w:hAnsi="Cambria hea"/>
        </w:rPr>
      </w:pPr>
      <w:r>
        <w:rPr>
          <w:rFonts w:ascii="Cambria hea" w:hAnsi="Cambria hea"/>
        </w:rPr>
        <w:t>Procurement user will get Approved PR list then He/she will create Send RFQ for Comparative bid study report. Finally will select a quotation to confirm order.</w:t>
      </w:r>
    </w:p>
    <w:p w:rsidR="00BE162F" w:rsidRDefault="00F15979" w:rsidP="003E0493">
      <w:r>
        <w:rPr>
          <w:noProof/>
        </w:rPr>
        <w:drawing>
          <wp:inline distT="0" distB="0" distL="0" distR="0" wp14:anchorId="22334176" wp14:editId="0A6BB92C">
            <wp:extent cx="5943600" cy="22815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493" w:rsidRDefault="00F15979" w:rsidP="003E0493">
      <w:pPr>
        <w:jc w:val="center"/>
      </w:pPr>
      <w:r>
        <w:t>Figure: Send RFQ</w:t>
      </w:r>
    </w:p>
    <w:p w:rsidR="00EC07AC" w:rsidRDefault="00EC07AC" w:rsidP="003E0493">
      <w:pPr>
        <w:jc w:val="center"/>
      </w:pPr>
    </w:p>
    <w:p w:rsidR="00EC07AC" w:rsidRDefault="00EC07AC" w:rsidP="003E0493">
      <w:pPr>
        <w:jc w:val="center"/>
      </w:pPr>
    </w:p>
    <w:p w:rsidR="00EC07AC" w:rsidRDefault="00EC07AC" w:rsidP="003E0493">
      <w:pPr>
        <w:jc w:val="center"/>
      </w:pPr>
    </w:p>
    <w:p w:rsidR="003E0493" w:rsidRPr="00822FA6" w:rsidRDefault="00F15979" w:rsidP="003E0493">
      <w:pPr>
        <w:pStyle w:val="Heading2"/>
      </w:pPr>
      <w:bookmarkStart w:id="21" w:name="_Toc89608888"/>
      <w:r>
        <w:t>3</w:t>
      </w:r>
      <w:r w:rsidR="003E0493">
        <w:t>.1</w:t>
      </w:r>
      <w:r w:rsidR="003E0493" w:rsidRPr="000A0A3D">
        <w:t xml:space="preserve"> </w:t>
      </w:r>
      <w:r>
        <w:t xml:space="preserve">Send RFQ create </w:t>
      </w:r>
      <w:r w:rsidR="003E0493">
        <w:t>by Purchase user (Local)/Manager</w:t>
      </w:r>
      <w:bookmarkEnd w:id="21"/>
    </w:p>
    <w:p w:rsidR="003E0493" w:rsidRDefault="00164D2E" w:rsidP="003E0493">
      <w:pPr>
        <w:jc w:val="both"/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</w:pPr>
      <w:r>
        <w:rPr>
          <w:rFonts w:asciiTheme="majorHAnsi" w:hAnsiTheme="majorHAnsi"/>
        </w:rPr>
        <w:t>Procurement users/Manager will</w:t>
      </w:r>
      <w:r w:rsidR="00F15979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>send</w:t>
      </w:r>
      <w:r w:rsidR="00F15979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>RFQ</w:t>
      </w:r>
      <w:r>
        <w:rPr>
          <w:color w:val="00000A"/>
        </w:rPr>
        <w:t>.</w:t>
      </w:r>
    </w:p>
    <w:p w:rsidR="003E0493" w:rsidRDefault="002000F0" w:rsidP="003E0493">
      <w:pPr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</w:pPr>
      <w:r>
        <w:rPr>
          <w:noProof/>
        </w:rPr>
        <w:drawing>
          <wp:inline distT="0" distB="0" distL="0" distR="0" wp14:anchorId="660AA6CD" wp14:editId="41ADE871">
            <wp:extent cx="5943600" cy="2281555"/>
            <wp:effectExtent l="0" t="0" r="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493" w:rsidRDefault="003E0493" w:rsidP="003E0493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</w:t>
      </w:r>
      <w:r w:rsidR="002000F0">
        <w:rPr>
          <w:rFonts w:asciiTheme="majorHAnsi" w:hAnsiTheme="majorHAnsi"/>
        </w:rPr>
        <w:t>e: Send RFQ</w:t>
      </w:r>
    </w:p>
    <w:p w:rsidR="002000F0" w:rsidRDefault="002000F0" w:rsidP="003E0493">
      <w:pPr>
        <w:jc w:val="center"/>
        <w:rPr>
          <w:rFonts w:asciiTheme="majorHAnsi" w:hAnsiTheme="majorHAnsi"/>
        </w:rPr>
      </w:pPr>
      <w:r>
        <w:rPr>
          <w:noProof/>
        </w:rPr>
        <w:lastRenderedPageBreak/>
        <w:drawing>
          <wp:inline distT="0" distB="0" distL="0" distR="0" wp14:anchorId="740DBF98" wp14:editId="36A50E32">
            <wp:extent cx="5943600" cy="234823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F11" w:rsidRDefault="00004F11" w:rsidP="003E0493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Send RFQ</w:t>
      </w:r>
      <w:r w:rsidR="00112C8C">
        <w:rPr>
          <w:rFonts w:asciiTheme="majorHAnsi" w:hAnsiTheme="majorHAnsi"/>
        </w:rPr>
        <w:t xml:space="preserve"> creation</w:t>
      </w:r>
    </w:p>
    <w:p w:rsidR="00EF2539" w:rsidRDefault="002B3745" w:rsidP="00EF2539">
      <w:pPr>
        <w:pStyle w:val="Heading1"/>
        <w:rPr>
          <w:rFonts w:cs="Arial"/>
          <w:sz w:val="22"/>
          <w:szCs w:val="22"/>
        </w:rPr>
      </w:pPr>
      <w:bookmarkStart w:id="22" w:name="_Toc89608889"/>
      <w:r>
        <w:rPr>
          <w:rFonts w:cs="Arial"/>
          <w:sz w:val="22"/>
          <w:szCs w:val="22"/>
        </w:rPr>
        <w:t>4</w:t>
      </w:r>
      <w:r w:rsidR="00F84027">
        <w:rPr>
          <w:rFonts w:cs="Arial"/>
          <w:sz w:val="22"/>
          <w:szCs w:val="22"/>
        </w:rPr>
        <w:t xml:space="preserve">. </w:t>
      </w:r>
      <w:r w:rsidR="001F17E1">
        <w:rPr>
          <w:rFonts w:cs="Arial"/>
          <w:sz w:val="22"/>
          <w:szCs w:val="22"/>
        </w:rPr>
        <w:t>Comparative Bid Study</w:t>
      </w:r>
      <w:bookmarkEnd w:id="22"/>
    </w:p>
    <w:p w:rsidR="00EA6309" w:rsidRDefault="00EF2539" w:rsidP="00EF2539">
      <w:pPr>
        <w:rPr>
          <w:rFonts w:ascii="Cambria hea" w:hAnsi="Cambria hea"/>
        </w:rPr>
      </w:pPr>
      <w:r>
        <w:rPr>
          <w:rFonts w:ascii="Cambria hea" w:hAnsi="Cambria hea"/>
        </w:rPr>
        <w:t xml:space="preserve">Procurement user </w:t>
      </w:r>
      <w:r w:rsidR="00EA6309">
        <w:rPr>
          <w:rFonts w:ascii="Cambria hea" w:hAnsi="Cambria hea"/>
        </w:rPr>
        <w:t>will compare Supplier unit price after Send RFQ then finally will select a supplier to Purchase product.</w:t>
      </w:r>
    </w:p>
    <w:p w:rsidR="00EF2539" w:rsidRDefault="004071A8" w:rsidP="00EF2539">
      <w:r>
        <w:rPr>
          <w:noProof/>
        </w:rPr>
        <w:drawing>
          <wp:inline distT="0" distB="0" distL="0" distR="0" wp14:anchorId="0481E5F4" wp14:editId="4FA4525E">
            <wp:extent cx="5943600" cy="43815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7AC" w:rsidRPr="00EC07AC" w:rsidRDefault="00EF2539" w:rsidP="00E82D21">
      <w:pPr>
        <w:jc w:val="center"/>
      </w:pPr>
      <w:r>
        <w:t xml:space="preserve">Figure: </w:t>
      </w:r>
      <w:r w:rsidR="004071A8">
        <w:t>Comparative bid Study</w:t>
      </w:r>
    </w:p>
    <w:p w:rsidR="00EF2539" w:rsidRPr="00822FA6" w:rsidRDefault="002740E6" w:rsidP="00EF2539">
      <w:pPr>
        <w:pStyle w:val="Heading2"/>
      </w:pPr>
      <w:bookmarkStart w:id="23" w:name="_Toc89608890"/>
      <w:r>
        <w:lastRenderedPageBreak/>
        <w:t>4</w:t>
      </w:r>
      <w:r w:rsidR="00EF2539">
        <w:t>.1</w:t>
      </w:r>
      <w:r w:rsidR="00EF2539" w:rsidRPr="000A0A3D">
        <w:t xml:space="preserve"> </w:t>
      </w:r>
      <w:r>
        <w:t>Comparative bid study analysis</w:t>
      </w:r>
      <w:r w:rsidR="00EF2539">
        <w:t xml:space="preserve"> by Purchase user (Local)/Manager</w:t>
      </w:r>
      <w:bookmarkEnd w:id="23"/>
    </w:p>
    <w:p w:rsidR="00EF2539" w:rsidRDefault="000B2815" w:rsidP="00EF2539">
      <w:pPr>
        <w:jc w:val="both"/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</w:pPr>
      <w:r>
        <w:rPr>
          <w:rFonts w:asciiTheme="majorHAnsi" w:hAnsiTheme="majorHAnsi"/>
        </w:rPr>
        <w:t>Procurement users/Manager will view</w:t>
      </w:r>
      <w:r w:rsidR="002740E6">
        <w:rPr>
          <w:rFonts w:asciiTheme="majorHAnsi" w:hAnsiTheme="majorHAnsi"/>
        </w:rPr>
        <w:t xml:space="preserve"> Comparative bid </w:t>
      </w:r>
      <w:r w:rsidR="00EC07AC">
        <w:rPr>
          <w:rFonts w:asciiTheme="majorHAnsi" w:hAnsiTheme="majorHAnsi"/>
        </w:rPr>
        <w:t>study.</w:t>
      </w:r>
    </w:p>
    <w:p w:rsidR="00EF2539" w:rsidRDefault="000D353D" w:rsidP="00EF2539">
      <w:pPr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</w:pPr>
      <w:r>
        <w:rPr>
          <w:noProof/>
        </w:rPr>
        <w:drawing>
          <wp:inline distT="0" distB="0" distL="0" distR="0" wp14:anchorId="7F4B4560" wp14:editId="049ED11D">
            <wp:extent cx="5943600" cy="4494530"/>
            <wp:effectExtent l="0" t="0" r="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539" w:rsidRDefault="00EF2539" w:rsidP="00EF2539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</w:t>
      </w:r>
      <w:r w:rsidR="00B349F8">
        <w:rPr>
          <w:rFonts w:asciiTheme="majorHAnsi" w:hAnsiTheme="majorHAnsi"/>
        </w:rPr>
        <w:t>Comparative Bid Study</w:t>
      </w:r>
    </w:p>
    <w:p w:rsidR="00EC6316" w:rsidRDefault="00EC6316" w:rsidP="00EF2539">
      <w:pPr>
        <w:rPr>
          <w:rFonts w:asciiTheme="majorHAnsi" w:hAnsiTheme="majorHAnsi"/>
        </w:rPr>
      </w:pPr>
    </w:p>
    <w:p w:rsidR="00EF2539" w:rsidRDefault="00EC6316" w:rsidP="00EF2539">
      <w:pPr>
        <w:rPr>
          <w:rFonts w:asciiTheme="majorHAnsi" w:hAnsiTheme="majorHAnsi"/>
        </w:rPr>
      </w:pPr>
      <w:r>
        <w:rPr>
          <w:rFonts w:asciiTheme="majorHAnsi" w:hAnsiTheme="majorHAnsi"/>
        </w:rPr>
        <w:t>Comparative Bid study PDF reports.</w:t>
      </w:r>
    </w:p>
    <w:p w:rsidR="00EF2539" w:rsidRDefault="000D353D" w:rsidP="00EF2539">
      <w:pPr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6E8403CA" wp14:editId="5DB842F3">
            <wp:extent cx="5943600" cy="17145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539" w:rsidRDefault="00EF2539" w:rsidP="00EF2539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</w:t>
      </w:r>
      <w:r w:rsidR="000D353D">
        <w:rPr>
          <w:rFonts w:asciiTheme="majorHAnsi" w:hAnsiTheme="majorHAnsi"/>
        </w:rPr>
        <w:t>Comparative Bid Study PDF format</w:t>
      </w:r>
    </w:p>
    <w:p w:rsidR="00577383" w:rsidRDefault="00577383" w:rsidP="00577383">
      <w:pPr>
        <w:pStyle w:val="Heading1"/>
        <w:rPr>
          <w:rFonts w:cs="Arial"/>
          <w:sz w:val="22"/>
          <w:szCs w:val="22"/>
        </w:rPr>
      </w:pPr>
      <w:bookmarkStart w:id="24" w:name="_Toc89608891"/>
      <w:r>
        <w:rPr>
          <w:rFonts w:cs="Arial"/>
          <w:sz w:val="22"/>
          <w:szCs w:val="22"/>
        </w:rPr>
        <w:lastRenderedPageBreak/>
        <w:t>5. View Purchase quotation</w:t>
      </w:r>
      <w:bookmarkEnd w:id="24"/>
    </w:p>
    <w:p w:rsidR="00577383" w:rsidRDefault="00577383" w:rsidP="00577383">
      <w:pPr>
        <w:rPr>
          <w:rFonts w:ascii="Cambria hea" w:hAnsi="Cambria hea"/>
        </w:rPr>
      </w:pPr>
      <w:r>
        <w:rPr>
          <w:rFonts w:ascii="Cambria hea" w:hAnsi="Cambria hea"/>
        </w:rPr>
        <w:t xml:space="preserve">Procurement user will </w:t>
      </w:r>
      <w:r w:rsidR="00D608C9">
        <w:rPr>
          <w:rFonts w:ascii="Cambria hea" w:hAnsi="Cambria hea"/>
        </w:rPr>
        <w:t>v</w:t>
      </w:r>
      <w:r w:rsidR="00865710">
        <w:rPr>
          <w:rFonts w:ascii="Cambria hea" w:hAnsi="Cambria hea"/>
        </w:rPr>
        <w:t>iew purchase quotation .</w:t>
      </w:r>
      <w:r w:rsidR="00C45D1F">
        <w:rPr>
          <w:rFonts w:ascii="Cambria hea" w:hAnsi="Cambria hea"/>
        </w:rPr>
        <w:t xml:space="preserve">Purchase </w:t>
      </w:r>
      <w:r w:rsidR="00D608C9">
        <w:rPr>
          <w:rFonts w:ascii="Cambria hea" w:hAnsi="Cambria hea"/>
        </w:rPr>
        <w:t>quotation will create after completion Send RFQ.</w:t>
      </w:r>
    </w:p>
    <w:p w:rsidR="00577383" w:rsidRDefault="00D608C9" w:rsidP="00577383">
      <w:r>
        <w:rPr>
          <w:noProof/>
        </w:rPr>
        <w:drawing>
          <wp:inline distT="0" distB="0" distL="0" distR="0" wp14:anchorId="22C4F6C1" wp14:editId="793B01A2">
            <wp:extent cx="5943600" cy="2327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383" w:rsidRDefault="00D608C9" w:rsidP="00577383">
      <w:pPr>
        <w:jc w:val="center"/>
      </w:pPr>
      <w:r>
        <w:t>Figure: Purchase quotation list view</w:t>
      </w:r>
    </w:p>
    <w:p w:rsidR="00577383" w:rsidRPr="00822FA6" w:rsidRDefault="001F527E" w:rsidP="00577383">
      <w:pPr>
        <w:pStyle w:val="Heading2"/>
      </w:pPr>
      <w:bookmarkStart w:id="25" w:name="_Toc89608892"/>
      <w:r>
        <w:t>5</w:t>
      </w:r>
      <w:r w:rsidR="00577383">
        <w:t>.1</w:t>
      </w:r>
      <w:r w:rsidR="00577383" w:rsidRPr="000A0A3D">
        <w:t xml:space="preserve"> </w:t>
      </w:r>
      <w:r>
        <w:t>View Purchase quotation</w:t>
      </w:r>
      <w:r w:rsidR="00577383">
        <w:t xml:space="preserve"> by Purchase user (Local)/Manager</w:t>
      </w:r>
      <w:bookmarkEnd w:id="25"/>
    </w:p>
    <w:p w:rsidR="000B2815" w:rsidRDefault="00577383" w:rsidP="00577383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Procurement user</w:t>
      </w:r>
      <w:r w:rsidR="001F527E">
        <w:rPr>
          <w:rFonts w:asciiTheme="majorHAnsi" w:hAnsiTheme="majorHAnsi"/>
        </w:rPr>
        <w:t>s</w:t>
      </w:r>
      <w:r w:rsidR="000B2815">
        <w:rPr>
          <w:rFonts w:asciiTheme="majorHAnsi" w:hAnsiTheme="majorHAnsi"/>
        </w:rPr>
        <w:t xml:space="preserve">/Manager will </w:t>
      </w:r>
      <w:r w:rsidR="001F527E">
        <w:rPr>
          <w:rFonts w:asciiTheme="majorHAnsi" w:hAnsiTheme="majorHAnsi"/>
        </w:rPr>
        <w:t xml:space="preserve">view purchase </w:t>
      </w:r>
      <w:r w:rsidR="000B2815">
        <w:rPr>
          <w:rFonts w:asciiTheme="majorHAnsi" w:hAnsiTheme="majorHAnsi"/>
        </w:rPr>
        <w:t>quotation.</w:t>
      </w:r>
    </w:p>
    <w:p w:rsidR="00761DFE" w:rsidRDefault="00761DFE" w:rsidP="00577383">
      <w:pPr>
        <w:jc w:val="both"/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</w:pPr>
      <w:r>
        <w:rPr>
          <w:noProof/>
        </w:rPr>
        <w:drawing>
          <wp:inline distT="0" distB="0" distL="0" distR="0" wp14:anchorId="6F43078A" wp14:editId="79852434">
            <wp:extent cx="5943600" cy="2327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383" w:rsidRDefault="00577383" w:rsidP="00577383">
      <w:pPr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</w:pPr>
    </w:p>
    <w:p w:rsidR="00577383" w:rsidRDefault="00577383" w:rsidP="00277ECB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</w:t>
      </w:r>
      <w:r w:rsidR="00761DFE">
        <w:rPr>
          <w:rFonts w:asciiTheme="majorHAnsi" w:hAnsiTheme="majorHAnsi"/>
        </w:rPr>
        <w:t>Purchase Quotation</w:t>
      </w:r>
    </w:p>
    <w:p w:rsidR="00EC07AC" w:rsidRDefault="00EC07AC" w:rsidP="00774806">
      <w:pPr>
        <w:pStyle w:val="Heading1"/>
        <w:rPr>
          <w:rFonts w:cs="Arial"/>
          <w:sz w:val="32"/>
          <w:szCs w:val="32"/>
        </w:rPr>
      </w:pPr>
    </w:p>
    <w:p w:rsidR="00EC07AC" w:rsidRPr="00EC07AC" w:rsidRDefault="00EC07AC" w:rsidP="00EC07AC"/>
    <w:p w:rsidR="00774806" w:rsidRPr="000B2815" w:rsidRDefault="00774806" w:rsidP="00774806">
      <w:pPr>
        <w:pStyle w:val="Heading1"/>
        <w:rPr>
          <w:rFonts w:cs="Arial"/>
          <w:sz w:val="32"/>
          <w:szCs w:val="32"/>
        </w:rPr>
      </w:pPr>
      <w:bookmarkStart w:id="26" w:name="_Toc89608893"/>
      <w:r w:rsidRPr="000B2815">
        <w:rPr>
          <w:rFonts w:cs="Arial"/>
          <w:sz w:val="32"/>
          <w:szCs w:val="32"/>
        </w:rPr>
        <w:lastRenderedPageBreak/>
        <w:t>6. Purchase order</w:t>
      </w:r>
      <w:bookmarkEnd w:id="26"/>
    </w:p>
    <w:p w:rsidR="00774806" w:rsidRPr="00774806" w:rsidRDefault="00774806" w:rsidP="00774806">
      <w:pPr>
        <w:rPr>
          <w:rFonts w:asciiTheme="majorHAnsi" w:hAnsiTheme="majorHAnsi"/>
        </w:rPr>
      </w:pPr>
      <w:r w:rsidRPr="00774806">
        <w:rPr>
          <w:rFonts w:asciiTheme="majorHAnsi" w:hAnsiTheme="majorHAnsi"/>
        </w:rPr>
        <w:t>A purchase order (PO) is a commercial document and first official offer issued by a buyer to a seller indicating types, quantities, and agreed prices for products or services. It is used to control the purchasing of products and services from external supp</w:t>
      </w:r>
      <w:r>
        <w:rPr>
          <w:rFonts w:asciiTheme="majorHAnsi" w:hAnsiTheme="majorHAnsi"/>
        </w:rPr>
        <w:t>liers.</w:t>
      </w:r>
      <w:r w:rsidRPr="00774806">
        <w:rPr>
          <w:rFonts w:asciiTheme="majorHAnsi" w:hAnsiTheme="majorHAnsi"/>
        </w:rPr>
        <w:t xml:space="preserve"> Purchase orders can be an essential part of enterprise r</w:t>
      </w:r>
      <w:r>
        <w:rPr>
          <w:rFonts w:asciiTheme="majorHAnsi" w:hAnsiTheme="majorHAnsi"/>
        </w:rPr>
        <w:t>esource planning system orders.</w:t>
      </w:r>
    </w:p>
    <w:p w:rsidR="00774806" w:rsidRPr="00774806" w:rsidRDefault="00774806" w:rsidP="00774806">
      <w:pPr>
        <w:rPr>
          <w:rFonts w:asciiTheme="majorHAnsi" w:hAnsiTheme="majorHAnsi"/>
        </w:rPr>
      </w:pPr>
      <w:r w:rsidRPr="00774806">
        <w:rPr>
          <w:rFonts w:asciiTheme="majorHAnsi" w:hAnsiTheme="majorHAnsi"/>
        </w:rPr>
        <w:t>Indent</w:t>
      </w:r>
      <w:r>
        <w:rPr>
          <w:rFonts w:asciiTheme="majorHAnsi" w:hAnsiTheme="majorHAnsi"/>
        </w:rPr>
        <w:t xml:space="preserve">/requisition </w:t>
      </w:r>
      <w:r w:rsidRPr="00774806">
        <w:rPr>
          <w:rFonts w:asciiTheme="majorHAnsi" w:hAnsiTheme="majorHAnsi"/>
        </w:rPr>
        <w:t xml:space="preserve">is a purchase order often placed </w:t>
      </w:r>
      <w:r>
        <w:rPr>
          <w:rFonts w:asciiTheme="majorHAnsi" w:hAnsiTheme="majorHAnsi"/>
        </w:rPr>
        <w:t xml:space="preserve">through an agent </w:t>
      </w:r>
      <w:r w:rsidRPr="00774806">
        <w:rPr>
          <w:rFonts w:asciiTheme="majorHAnsi" w:hAnsiTheme="majorHAnsi"/>
        </w:rPr>
        <w:t xml:space="preserve">under </w:t>
      </w:r>
      <w:r>
        <w:rPr>
          <w:rFonts w:asciiTheme="majorHAnsi" w:hAnsiTheme="majorHAnsi"/>
        </w:rPr>
        <w:t>specified conditions of sale.</w:t>
      </w:r>
    </w:p>
    <w:p w:rsidR="00774806" w:rsidRDefault="00774806" w:rsidP="00774806">
      <w:pPr>
        <w:rPr>
          <w:rFonts w:asciiTheme="majorHAnsi" w:hAnsiTheme="majorHAnsi"/>
        </w:rPr>
      </w:pPr>
      <w:r w:rsidRPr="00774806">
        <w:rPr>
          <w:rFonts w:asciiTheme="majorHAnsi" w:hAnsiTheme="majorHAnsi"/>
        </w:rPr>
        <w:t>The issue of a purchase order does not itself form a contract. If no prior contract exists, then it is the acceptance of the order by the seller that forms a contract between the buyer and seller.</w:t>
      </w:r>
    </w:p>
    <w:p w:rsidR="00774806" w:rsidRDefault="00774806" w:rsidP="00774806"/>
    <w:p w:rsidR="00774806" w:rsidRDefault="0011308C" w:rsidP="00774806">
      <w:pPr>
        <w:pStyle w:val="Heading2"/>
      </w:pPr>
      <w:bookmarkStart w:id="27" w:name="_Toc89608894"/>
      <w:r>
        <w:t>6</w:t>
      </w:r>
      <w:r w:rsidR="00774806">
        <w:t>.1</w:t>
      </w:r>
      <w:r w:rsidR="00774806" w:rsidRPr="000A0A3D">
        <w:t xml:space="preserve"> </w:t>
      </w:r>
      <w:r>
        <w:t>Confirm</w:t>
      </w:r>
      <w:r w:rsidR="00774806">
        <w:t xml:space="preserve"> Purch</w:t>
      </w:r>
      <w:r>
        <w:t>ase order</w:t>
      </w:r>
      <w:r w:rsidR="00774806">
        <w:t xml:space="preserve"> by Purchase user (Local)/Manager</w:t>
      </w:r>
      <w:bookmarkEnd w:id="27"/>
    </w:p>
    <w:p w:rsidR="004D0670" w:rsidRDefault="004D0670" w:rsidP="004D0670">
      <w:r>
        <w:t>After compare Bid analysis user select a Purchase quotation to Confirm purchase order.</w:t>
      </w:r>
    </w:p>
    <w:p w:rsidR="00774806" w:rsidRPr="004D0670" w:rsidRDefault="00774806" w:rsidP="004D0670">
      <w:pPr>
        <w:rPr>
          <w:rStyle w:val="Emphasis"/>
          <w:i w:val="0"/>
          <w:iCs w:val="0"/>
        </w:rPr>
      </w:pPr>
      <w:r>
        <w:rPr>
          <w:rFonts w:asciiTheme="majorHAnsi" w:hAnsiTheme="majorHAnsi"/>
        </w:rPr>
        <w:t>Procurement user</w:t>
      </w:r>
      <w:r w:rsidR="004D0670">
        <w:rPr>
          <w:rFonts w:asciiTheme="majorHAnsi" w:hAnsiTheme="majorHAnsi"/>
        </w:rPr>
        <w:t xml:space="preserve">s can confirm </w:t>
      </w:r>
      <w:r w:rsidR="0099789D">
        <w:rPr>
          <w:rFonts w:asciiTheme="majorHAnsi" w:hAnsiTheme="majorHAnsi"/>
        </w:rPr>
        <w:t>order.</w:t>
      </w:r>
    </w:p>
    <w:p w:rsidR="00774806" w:rsidRDefault="004D0670" w:rsidP="009C388E">
      <w:pPr>
        <w:jc w:val="both"/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</w:pPr>
      <w:r>
        <w:rPr>
          <w:noProof/>
        </w:rPr>
        <w:drawing>
          <wp:inline distT="0" distB="0" distL="0" distR="0" wp14:anchorId="01AC3DAA" wp14:editId="7DE6D016">
            <wp:extent cx="5943600" cy="4105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88E" w:rsidRDefault="009C388E" w:rsidP="009C388E">
      <w:pPr>
        <w:jc w:val="both"/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</w:pPr>
    </w:p>
    <w:p w:rsidR="00281605" w:rsidRDefault="00774806" w:rsidP="00774806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</w:t>
      </w:r>
      <w:r w:rsidR="004D0670">
        <w:rPr>
          <w:rFonts w:asciiTheme="majorHAnsi" w:hAnsiTheme="majorHAnsi"/>
        </w:rPr>
        <w:t>Confirm PO</w:t>
      </w:r>
    </w:p>
    <w:p w:rsidR="003A727F" w:rsidRDefault="003A727F" w:rsidP="003A727F">
      <w:pPr>
        <w:rPr>
          <w:rFonts w:asciiTheme="majorHAnsi" w:hAnsiTheme="majorHAnsi"/>
        </w:rPr>
      </w:pPr>
      <w:r>
        <w:rPr>
          <w:rFonts w:asciiTheme="majorHAnsi" w:hAnsiTheme="majorHAnsi"/>
        </w:rPr>
        <w:t>Below window will open after confirm then</w:t>
      </w:r>
    </w:p>
    <w:p w:rsidR="003A727F" w:rsidRPr="00C82242" w:rsidRDefault="003A727F" w:rsidP="003A727F">
      <w:pPr>
        <w:ind w:left="360"/>
        <w:rPr>
          <w:rFonts w:asciiTheme="majorHAnsi" w:hAnsiTheme="majorHAnsi" w:cs="Arial"/>
        </w:rPr>
      </w:pPr>
      <w:r>
        <w:rPr>
          <w:rFonts w:asciiTheme="majorHAnsi" w:hAnsiTheme="majorHAnsi" w:cs="Arial"/>
          <w:b/>
          <w:iCs/>
        </w:rPr>
        <w:lastRenderedPageBreak/>
        <w:t>Region type</w:t>
      </w:r>
      <w:r w:rsidRPr="00C82242">
        <w:rPr>
          <w:rFonts w:asciiTheme="majorHAnsi" w:hAnsiTheme="majorHAnsi" w:cs="Arial"/>
        </w:rPr>
        <w:t>:</w:t>
      </w:r>
      <w:r>
        <w:rPr>
          <w:rFonts w:asciiTheme="majorHAnsi" w:hAnsiTheme="majorHAnsi" w:cs="Arial"/>
        </w:rPr>
        <w:t xml:space="preserve"> Select region type</w:t>
      </w:r>
      <w:r w:rsidRPr="00C82242">
        <w:rPr>
          <w:rFonts w:asciiTheme="majorHAnsi" w:hAnsiTheme="majorHAnsi" w:cs="Arial"/>
        </w:rPr>
        <w:t>.</w:t>
      </w:r>
      <w:r>
        <w:rPr>
          <w:rFonts w:asciiTheme="majorHAnsi" w:hAnsiTheme="majorHAnsi" w:cs="Arial"/>
        </w:rPr>
        <w:t xml:space="preserve"> If select local then after approve order will view local purchase department, If select foreign then will get Foreign purchase after PO Approved.</w:t>
      </w:r>
    </w:p>
    <w:p w:rsidR="003A727F" w:rsidRPr="00C82242" w:rsidRDefault="003A727F" w:rsidP="003A727F">
      <w:pPr>
        <w:ind w:left="360"/>
        <w:rPr>
          <w:rFonts w:asciiTheme="majorHAnsi" w:hAnsiTheme="majorHAnsi" w:cs="Arial"/>
        </w:rPr>
      </w:pPr>
      <w:r>
        <w:rPr>
          <w:rFonts w:asciiTheme="majorHAnsi" w:hAnsiTheme="majorHAnsi" w:cs="Arial"/>
          <w:b/>
          <w:iCs/>
        </w:rPr>
        <w:t>Purchase By</w:t>
      </w:r>
      <w:r w:rsidRPr="00C82242">
        <w:rPr>
          <w:rFonts w:asciiTheme="majorHAnsi" w:hAnsiTheme="majorHAnsi" w:cs="Arial"/>
          <w:b/>
          <w:iCs/>
        </w:rPr>
        <w:t>:</w:t>
      </w:r>
      <w:r>
        <w:rPr>
          <w:rFonts w:asciiTheme="majorHAnsi" w:hAnsiTheme="majorHAnsi" w:cs="Arial"/>
        </w:rPr>
        <w:t xml:space="preserve"> Select purchase by</w:t>
      </w:r>
      <w:r w:rsidRPr="00C82242">
        <w:rPr>
          <w:rFonts w:asciiTheme="majorHAnsi" w:hAnsiTheme="majorHAnsi" w:cs="Arial"/>
        </w:rPr>
        <w:t>.</w:t>
      </w:r>
    </w:p>
    <w:p w:rsidR="003A727F" w:rsidRPr="00C82242" w:rsidRDefault="003A727F" w:rsidP="003A727F">
      <w:pPr>
        <w:shd w:val="clear" w:color="auto" w:fill="FFFFFF"/>
        <w:spacing w:after="150" w:line="240" w:lineRule="auto"/>
        <w:rPr>
          <w:rFonts w:asciiTheme="majorHAnsi" w:eastAsia="Times New Roman" w:hAnsiTheme="majorHAnsi" w:cs="Arial"/>
          <w:iCs/>
          <w:color w:val="365F91" w:themeColor="accent1" w:themeShade="BF"/>
        </w:rPr>
      </w:pPr>
      <w:r>
        <w:rPr>
          <w:noProof/>
        </w:rPr>
        <w:drawing>
          <wp:inline distT="0" distB="0" distL="0" distR="0" wp14:anchorId="0E0A6C30" wp14:editId="16ECA671">
            <wp:extent cx="5943600" cy="21323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27F" w:rsidRDefault="003A727F" w:rsidP="003A727F">
      <w:pPr>
        <w:jc w:val="center"/>
        <w:rPr>
          <w:rFonts w:asciiTheme="majorHAnsi" w:hAnsiTheme="majorHAnsi" w:cs="Arial"/>
        </w:rPr>
      </w:pPr>
      <w:r w:rsidRPr="00C82242">
        <w:rPr>
          <w:rFonts w:asciiTheme="majorHAnsi" w:hAnsiTheme="majorHAnsi" w:cs="Arial"/>
        </w:rPr>
        <w:t xml:space="preserve">Figure: </w:t>
      </w:r>
      <w:r>
        <w:rPr>
          <w:rFonts w:asciiTheme="majorHAnsi" w:hAnsiTheme="majorHAnsi" w:cs="Arial"/>
        </w:rPr>
        <w:t>Confirm PO</w:t>
      </w:r>
    </w:p>
    <w:p w:rsidR="009F3DF3" w:rsidRPr="00277ECB" w:rsidRDefault="00164D2E" w:rsidP="009A1736">
      <w:pPr>
        <w:pStyle w:val="Heading2"/>
      </w:pPr>
      <w:bookmarkStart w:id="28" w:name="_Toc89608895"/>
      <w:r>
        <w:t>6.2</w:t>
      </w:r>
      <w:r w:rsidR="009F3DF3" w:rsidRPr="00277ECB">
        <w:t>. View Purchase order</w:t>
      </w:r>
      <w:bookmarkEnd w:id="28"/>
    </w:p>
    <w:p w:rsidR="009F3DF3" w:rsidRDefault="009F3DF3" w:rsidP="009F3DF3">
      <w:pPr>
        <w:rPr>
          <w:rFonts w:ascii="Cambria hea" w:hAnsi="Cambria hea"/>
        </w:rPr>
      </w:pPr>
      <w:r>
        <w:rPr>
          <w:rFonts w:ascii="Cambria hea" w:hAnsi="Cambria hea"/>
        </w:rPr>
        <w:t>Procurement user will view purc</w:t>
      </w:r>
      <w:r w:rsidR="00B306C2">
        <w:rPr>
          <w:rFonts w:ascii="Cambria hea" w:hAnsi="Cambria hea"/>
        </w:rPr>
        <w:t>hase order. User also capable to search with PO number, PR number, LC number etc.</w:t>
      </w:r>
    </w:p>
    <w:p w:rsidR="009F3DF3" w:rsidRDefault="00B306C2" w:rsidP="009F3DF3">
      <w:r>
        <w:rPr>
          <w:noProof/>
        </w:rPr>
        <w:drawing>
          <wp:inline distT="0" distB="0" distL="0" distR="0" wp14:anchorId="45EADA9F" wp14:editId="573263FC">
            <wp:extent cx="5943600" cy="26955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7AC" w:rsidRDefault="009F3DF3" w:rsidP="00EC07AC">
      <w:pPr>
        <w:jc w:val="center"/>
      </w:pPr>
      <w:r>
        <w:t>Figu</w:t>
      </w:r>
      <w:r w:rsidR="00B306C2">
        <w:t>re: Search PO</w:t>
      </w:r>
    </w:p>
    <w:p w:rsidR="00EC07AC" w:rsidRDefault="00EC07AC" w:rsidP="009F3DF3">
      <w:pPr>
        <w:pStyle w:val="Heading2"/>
        <w:rPr>
          <w:rFonts w:asciiTheme="minorHAnsi" w:eastAsiaTheme="minorEastAsia" w:hAnsiTheme="minorHAnsi" w:cstheme="minorBidi"/>
          <w:color w:val="auto"/>
          <w:sz w:val="22"/>
          <w:szCs w:val="22"/>
        </w:rPr>
      </w:pPr>
    </w:p>
    <w:p w:rsidR="00EC07AC" w:rsidRPr="00EC07AC" w:rsidRDefault="00EC07AC" w:rsidP="00EC07AC"/>
    <w:p w:rsidR="009F3DF3" w:rsidRDefault="00F10EF4" w:rsidP="009F3DF3">
      <w:pPr>
        <w:jc w:val="both"/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</w:pPr>
      <w:r>
        <w:rPr>
          <w:noProof/>
        </w:rPr>
        <w:lastRenderedPageBreak/>
        <w:drawing>
          <wp:inline distT="0" distB="0" distL="0" distR="0" wp14:anchorId="2A669612" wp14:editId="0BD21B0E">
            <wp:extent cx="5943600" cy="2322195"/>
            <wp:effectExtent l="0" t="0" r="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DF3" w:rsidRDefault="009F3DF3" w:rsidP="009F3DF3">
      <w:pPr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</w:pPr>
    </w:p>
    <w:p w:rsidR="009F3DF3" w:rsidRDefault="00F10EF4" w:rsidP="0099789D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Purchase order list view</w:t>
      </w:r>
    </w:p>
    <w:p w:rsidR="004D4929" w:rsidRPr="00277ECB" w:rsidRDefault="004D4929" w:rsidP="009A1736">
      <w:pPr>
        <w:pStyle w:val="Heading2"/>
      </w:pPr>
      <w:bookmarkStart w:id="29" w:name="_Toc89608896"/>
      <w:r>
        <w:t>6.3</w:t>
      </w:r>
      <w:r w:rsidRPr="00277ECB">
        <w:t xml:space="preserve">. </w:t>
      </w:r>
      <w:r w:rsidR="009A1736">
        <w:rPr>
          <w:sz w:val="24"/>
          <w:szCs w:val="24"/>
        </w:rPr>
        <w:t>Print</w:t>
      </w:r>
      <w:r w:rsidR="009A1736" w:rsidRPr="009A6C98">
        <w:rPr>
          <w:sz w:val="24"/>
          <w:szCs w:val="24"/>
        </w:rPr>
        <w:t xml:space="preserve"> </w:t>
      </w:r>
      <w:r w:rsidR="009A1736">
        <w:rPr>
          <w:sz w:val="24"/>
          <w:szCs w:val="24"/>
        </w:rPr>
        <w:t xml:space="preserve">PO </w:t>
      </w:r>
      <w:r w:rsidR="009A1736" w:rsidRPr="009A6C98">
        <w:rPr>
          <w:sz w:val="24"/>
          <w:szCs w:val="24"/>
        </w:rPr>
        <w:t xml:space="preserve">View </w:t>
      </w:r>
      <w:r w:rsidR="009A1736">
        <w:rPr>
          <w:sz w:val="24"/>
          <w:szCs w:val="24"/>
        </w:rPr>
        <w:t xml:space="preserve">from approved </w:t>
      </w:r>
      <w:r w:rsidR="00A66FA9">
        <w:rPr>
          <w:sz w:val="24"/>
          <w:szCs w:val="24"/>
        </w:rPr>
        <w:t>PO</w:t>
      </w:r>
      <w:r w:rsidR="009A1736">
        <w:rPr>
          <w:sz w:val="24"/>
          <w:szCs w:val="24"/>
        </w:rPr>
        <w:t xml:space="preserve"> by Purchase user</w:t>
      </w:r>
      <w:r w:rsidR="009A1736" w:rsidRPr="009A6C98">
        <w:rPr>
          <w:sz w:val="24"/>
          <w:szCs w:val="24"/>
        </w:rPr>
        <w:t>/Manager</w:t>
      </w:r>
      <w:bookmarkEnd w:id="29"/>
    </w:p>
    <w:p w:rsidR="004D4929" w:rsidRDefault="004D4929" w:rsidP="004D4929">
      <w:r>
        <w:rPr>
          <w:rFonts w:ascii="Cambria hea" w:hAnsi="Cambria hea"/>
        </w:rPr>
        <w:t>Procurement user</w:t>
      </w:r>
      <w:r w:rsidR="0029787C">
        <w:rPr>
          <w:rFonts w:ascii="Cambria hea" w:hAnsi="Cambria hea"/>
        </w:rPr>
        <w:t>/manager will view print PO</w:t>
      </w:r>
      <w:r>
        <w:rPr>
          <w:rFonts w:ascii="Cambria hea" w:hAnsi="Cambria hea"/>
        </w:rPr>
        <w:t xml:space="preserve">. </w:t>
      </w:r>
      <w:r w:rsidR="0029787C">
        <w:rPr>
          <w:noProof/>
        </w:rPr>
        <w:drawing>
          <wp:inline distT="0" distB="0" distL="0" distR="0" wp14:anchorId="5218B660" wp14:editId="78B66C10">
            <wp:extent cx="5943600" cy="30105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929" w:rsidRDefault="004D4929" w:rsidP="004D4929">
      <w:pPr>
        <w:jc w:val="center"/>
      </w:pPr>
      <w:r>
        <w:t xml:space="preserve">Figure: </w:t>
      </w:r>
      <w:r w:rsidR="0029787C">
        <w:t>Purchase order</w:t>
      </w:r>
    </w:p>
    <w:p w:rsidR="0029787C" w:rsidRDefault="0029787C" w:rsidP="0029787C">
      <w:r>
        <w:rPr>
          <w:noProof/>
        </w:rPr>
        <w:lastRenderedPageBreak/>
        <w:drawing>
          <wp:inline distT="0" distB="0" distL="0" distR="0" wp14:anchorId="5A57F993" wp14:editId="20109786">
            <wp:extent cx="5676190" cy="5438095"/>
            <wp:effectExtent l="0" t="0" r="127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76190" cy="5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87C" w:rsidRDefault="0029787C" w:rsidP="0029787C">
      <w:pPr>
        <w:jc w:val="center"/>
      </w:pPr>
      <w:r>
        <w:t>Figure: Print PO</w:t>
      </w:r>
    </w:p>
    <w:p w:rsidR="0029787C" w:rsidRDefault="0029787C" w:rsidP="004D4929">
      <w:pPr>
        <w:jc w:val="center"/>
      </w:pPr>
    </w:p>
    <w:p w:rsidR="004D4929" w:rsidRDefault="004D4929" w:rsidP="0099789D">
      <w:pPr>
        <w:jc w:val="center"/>
        <w:rPr>
          <w:rFonts w:asciiTheme="majorHAnsi" w:hAnsiTheme="majorHAnsi"/>
        </w:rPr>
      </w:pPr>
    </w:p>
    <w:p w:rsidR="00164D2E" w:rsidRPr="00277ECB" w:rsidRDefault="00A66FA9" w:rsidP="00A66FA9">
      <w:pPr>
        <w:pStyle w:val="Heading2"/>
      </w:pPr>
      <w:bookmarkStart w:id="30" w:name="_Toc89608897"/>
      <w:r>
        <w:lastRenderedPageBreak/>
        <w:t>6.4</w:t>
      </w:r>
      <w:r w:rsidR="00164D2E" w:rsidRPr="00277ECB">
        <w:t xml:space="preserve">. </w:t>
      </w:r>
      <w:r w:rsidR="00164D2E">
        <w:t xml:space="preserve">MRR PO against </w:t>
      </w:r>
      <w:r w:rsidR="002963DA">
        <w:t xml:space="preserve">view by </w:t>
      </w:r>
      <w:r w:rsidR="00164D2E">
        <w:t>Purchase user/manager</w:t>
      </w:r>
      <w:bookmarkEnd w:id="30"/>
      <w:r w:rsidR="00164D2E">
        <w:t xml:space="preserve"> </w:t>
      </w:r>
    </w:p>
    <w:p w:rsidR="00164D2E" w:rsidRDefault="00164D2E" w:rsidP="00164D2E">
      <w:r>
        <w:rPr>
          <w:rFonts w:ascii="Cambria hea" w:hAnsi="Cambria hea"/>
        </w:rPr>
        <w:t xml:space="preserve">Procurement user/manger MRR will view PO against. </w:t>
      </w:r>
      <w:r w:rsidR="00280C05">
        <w:rPr>
          <w:rFonts w:ascii="Cambria hea" w:hAnsi="Cambria hea"/>
        </w:rPr>
        <w:t xml:space="preserve">After sound stock update will go for MRR approve. </w:t>
      </w:r>
      <w:r w:rsidR="00BF3CD1">
        <w:rPr>
          <w:rFonts w:ascii="Cambria hea" w:hAnsi="Cambria hea"/>
        </w:rPr>
        <w:t>After</w:t>
      </w:r>
      <w:r w:rsidR="00280C05">
        <w:rPr>
          <w:rFonts w:ascii="Cambria hea" w:hAnsi="Cambria hea"/>
        </w:rPr>
        <w:t xml:space="preserve"> two level approver MRR will approved.</w:t>
      </w:r>
      <w:r>
        <w:rPr>
          <w:noProof/>
        </w:rPr>
        <w:drawing>
          <wp:inline distT="0" distB="0" distL="0" distR="0" wp14:anchorId="1FA84AB8" wp14:editId="4C346A4F">
            <wp:extent cx="5943600" cy="29857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D2E" w:rsidRPr="00EC07AC" w:rsidRDefault="00164D2E" w:rsidP="00E82D21">
      <w:pPr>
        <w:jc w:val="center"/>
      </w:pPr>
      <w:r>
        <w:t>Figu</w:t>
      </w:r>
      <w:r w:rsidR="00F7166C">
        <w:t>re: MRR view</w:t>
      </w:r>
    </w:p>
    <w:p w:rsidR="00164D2E" w:rsidRDefault="001F47C6" w:rsidP="00164D2E">
      <w:pPr>
        <w:jc w:val="both"/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</w:pPr>
      <w:r>
        <w:rPr>
          <w:noProof/>
        </w:rPr>
        <w:drawing>
          <wp:inline distT="0" distB="0" distL="0" distR="0" wp14:anchorId="164FF71E" wp14:editId="41627971">
            <wp:extent cx="5943600" cy="35718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D2E" w:rsidRDefault="00164D2E" w:rsidP="00164D2E">
      <w:pPr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</w:pPr>
    </w:p>
    <w:p w:rsidR="00164D2E" w:rsidRDefault="001F47C6" w:rsidP="00E82D21">
      <w:pPr>
        <w:jc w:val="center"/>
        <w:rPr>
          <w:rFonts w:asciiTheme="majorHAnsi" w:hAnsiTheme="majorHAnsi" w:cs="Arial"/>
        </w:rPr>
      </w:pPr>
      <w:r>
        <w:rPr>
          <w:rFonts w:asciiTheme="majorHAnsi" w:hAnsiTheme="majorHAnsi"/>
        </w:rPr>
        <w:t>Figure: Print MRR</w:t>
      </w:r>
    </w:p>
    <w:p w:rsidR="003E4CB5" w:rsidRPr="00C82242" w:rsidRDefault="00EA7E0B" w:rsidP="003E4CB5">
      <w:pPr>
        <w:pStyle w:val="Heading1"/>
        <w:rPr>
          <w:rFonts w:cs="Arial"/>
          <w:sz w:val="22"/>
          <w:szCs w:val="22"/>
        </w:rPr>
      </w:pPr>
      <w:bookmarkStart w:id="31" w:name="_Toc89608898"/>
      <w:r>
        <w:rPr>
          <w:rFonts w:cs="Arial"/>
          <w:sz w:val="22"/>
          <w:szCs w:val="22"/>
        </w:rPr>
        <w:lastRenderedPageBreak/>
        <w:t>7</w:t>
      </w:r>
      <w:r w:rsidR="003E4CB5">
        <w:rPr>
          <w:rFonts w:cs="Arial"/>
          <w:sz w:val="22"/>
          <w:szCs w:val="22"/>
        </w:rPr>
        <w:t>. Vendor Bills</w:t>
      </w:r>
      <w:bookmarkEnd w:id="31"/>
    </w:p>
    <w:p w:rsidR="003E4CB5" w:rsidRPr="00C82242" w:rsidRDefault="00FA0587" w:rsidP="003E4CB5">
      <w:pPr>
        <w:pStyle w:val="CommentText"/>
        <w:rPr>
          <w:rFonts w:asciiTheme="majorHAnsi" w:hAnsiTheme="majorHAnsi" w:cs="Arial"/>
          <w:sz w:val="22"/>
          <w:szCs w:val="22"/>
        </w:rPr>
      </w:pPr>
      <w:r>
        <w:rPr>
          <w:rFonts w:asciiTheme="majorHAnsi" w:hAnsiTheme="majorHAnsi" w:cs="Arial"/>
          <w:sz w:val="22"/>
          <w:szCs w:val="22"/>
        </w:rPr>
        <w:t>Vendor bill payment will happen two ways one is purchase order against &amp; other is Supplier against.</w:t>
      </w:r>
      <w:r w:rsidR="00702478" w:rsidRPr="00702478">
        <w:rPr>
          <w:rFonts w:asciiTheme="majorHAnsi" w:hAnsiTheme="majorHAnsi" w:cs="Arial"/>
          <w:sz w:val="22"/>
          <w:szCs w:val="22"/>
        </w:rPr>
        <w:t xml:space="preserve"> </w:t>
      </w:r>
      <w:r w:rsidR="00702478">
        <w:rPr>
          <w:rFonts w:asciiTheme="majorHAnsi" w:hAnsiTheme="majorHAnsi" w:cs="Arial"/>
          <w:sz w:val="22"/>
          <w:szCs w:val="22"/>
        </w:rPr>
        <w:t>Vendor bill will create/validate by procurement user. Finally accounts manager will approve vendor bill.</w:t>
      </w:r>
    </w:p>
    <w:p w:rsidR="003E4CB5" w:rsidRPr="00C82242" w:rsidRDefault="00EA7E0B" w:rsidP="003E4CB5">
      <w:pPr>
        <w:pStyle w:val="Heading2"/>
        <w:rPr>
          <w:rFonts w:cs="Arial"/>
          <w:sz w:val="22"/>
          <w:szCs w:val="22"/>
        </w:rPr>
      </w:pPr>
      <w:bookmarkStart w:id="32" w:name="_Toc89608899"/>
      <w:r>
        <w:rPr>
          <w:rFonts w:cs="Arial"/>
          <w:sz w:val="22"/>
          <w:szCs w:val="22"/>
        </w:rPr>
        <w:t>7.1 Vendor bill creation</w:t>
      </w:r>
      <w:r w:rsidR="00FA0587">
        <w:rPr>
          <w:rFonts w:cs="Arial"/>
          <w:sz w:val="22"/>
          <w:szCs w:val="22"/>
        </w:rPr>
        <w:t xml:space="preserve"> PO against</w:t>
      </w:r>
      <w:r w:rsidR="00702478">
        <w:rPr>
          <w:rFonts w:cs="Arial"/>
          <w:sz w:val="22"/>
          <w:szCs w:val="22"/>
        </w:rPr>
        <w:t xml:space="preserve"> </w:t>
      </w:r>
      <w:r w:rsidR="00634DF3">
        <w:rPr>
          <w:rFonts w:cs="Arial"/>
          <w:sz w:val="22"/>
          <w:szCs w:val="22"/>
        </w:rPr>
        <w:t>initiate</w:t>
      </w:r>
      <w:r w:rsidR="00702478">
        <w:rPr>
          <w:rFonts w:cs="Arial"/>
          <w:sz w:val="22"/>
          <w:szCs w:val="22"/>
        </w:rPr>
        <w:t xml:space="preserve"> by</w:t>
      </w:r>
      <w:r w:rsidR="003E4CB5">
        <w:rPr>
          <w:rFonts w:cs="Arial"/>
          <w:sz w:val="22"/>
          <w:szCs w:val="22"/>
        </w:rPr>
        <w:t xml:space="preserve"> </w:t>
      </w:r>
      <w:r w:rsidR="00702478">
        <w:rPr>
          <w:rFonts w:cs="Arial"/>
          <w:sz w:val="22"/>
          <w:szCs w:val="22"/>
        </w:rPr>
        <w:t>Procurement user</w:t>
      </w:r>
      <w:bookmarkEnd w:id="32"/>
    </w:p>
    <w:p w:rsidR="003E4CB5" w:rsidRPr="00C82242" w:rsidRDefault="00D66279" w:rsidP="003E4CB5">
      <w:pPr>
        <w:pStyle w:val="NormalWeb"/>
        <w:shd w:val="clear" w:color="auto" w:fill="FFFFFF"/>
        <w:spacing w:after="158"/>
        <w:jc w:val="both"/>
        <w:rPr>
          <w:rFonts w:asciiTheme="majorHAnsi" w:hAnsiTheme="majorHAnsi" w:cs="Arial"/>
          <w:color w:val="00000A"/>
          <w:sz w:val="22"/>
          <w:szCs w:val="22"/>
        </w:rPr>
      </w:pPr>
      <w:r>
        <w:rPr>
          <w:rFonts w:asciiTheme="majorHAnsi" w:hAnsiTheme="majorHAnsi" w:cs="Arial"/>
          <w:color w:val="00000A"/>
          <w:sz w:val="22"/>
          <w:szCs w:val="22"/>
        </w:rPr>
        <w:t>Vendor bill</w:t>
      </w:r>
      <w:r w:rsidR="00634DF3">
        <w:rPr>
          <w:rFonts w:asciiTheme="majorHAnsi" w:hAnsiTheme="majorHAnsi" w:cs="Arial"/>
          <w:color w:val="00000A"/>
          <w:sz w:val="22"/>
          <w:szCs w:val="22"/>
        </w:rPr>
        <w:t xml:space="preserve"> will be Initiate</w:t>
      </w:r>
      <w:r w:rsidR="003E4CB5">
        <w:rPr>
          <w:rFonts w:asciiTheme="majorHAnsi" w:hAnsiTheme="majorHAnsi" w:cs="Arial"/>
          <w:color w:val="00000A"/>
          <w:sz w:val="22"/>
          <w:szCs w:val="22"/>
        </w:rPr>
        <w:t xml:space="preserve">/Edit by </w:t>
      </w:r>
      <w:r w:rsidR="00634DF3">
        <w:rPr>
          <w:rFonts w:asciiTheme="majorHAnsi" w:hAnsiTheme="majorHAnsi" w:cs="Arial"/>
          <w:color w:val="00000A"/>
          <w:sz w:val="22"/>
          <w:szCs w:val="22"/>
        </w:rPr>
        <w:t>procurement user</w:t>
      </w:r>
    </w:p>
    <w:p w:rsidR="003E4CB5" w:rsidRPr="00C82242" w:rsidRDefault="00D66279" w:rsidP="003E4CB5">
      <w:pPr>
        <w:rPr>
          <w:rStyle w:val="Emphasis"/>
          <w:rFonts w:asciiTheme="majorHAnsi" w:hAnsiTheme="majorHAnsi" w:cs="Arial"/>
          <w:b/>
          <w:i w:val="0"/>
          <w:color w:val="365F91" w:themeColor="accent1" w:themeShade="BF"/>
        </w:rPr>
      </w:pPr>
      <w:r>
        <w:rPr>
          <w:noProof/>
        </w:rPr>
        <w:drawing>
          <wp:inline distT="0" distB="0" distL="0" distR="0" wp14:anchorId="1950BBDC" wp14:editId="05E3A520">
            <wp:extent cx="5943600" cy="27616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CB5" w:rsidRPr="00C82242" w:rsidRDefault="00D66279" w:rsidP="003E4CB5">
      <w:pPr>
        <w:jc w:val="center"/>
        <w:rPr>
          <w:rFonts w:asciiTheme="majorHAnsi" w:hAnsiTheme="majorHAnsi" w:cs="Arial"/>
        </w:rPr>
      </w:pPr>
      <w:r>
        <w:rPr>
          <w:rFonts w:asciiTheme="majorHAnsi" w:hAnsiTheme="majorHAnsi" w:cs="Arial"/>
        </w:rPr>
        <w:t xml:space="preserve">Figure: </w:t>
      </w:r>
      <w:r w:rsidR="00432A4B">
        <w:rPr>
          <w:rFonts w:asciiTheme="majorHAnsi" w:hAnsiTheme="majorHAnsi" w:cs="Arial"/>
        </w:rPr>
        <w:t>Vendor bills</w:t>
      </w:r>
    </w:p>
    <w:p w:rsidR="003E4CB5" w:rsidRPr="00C82242" w:rsidRDefault="003E4CB5" w:rsidP="003E4CB5">
      <w:pPr>
        <w:jc w:val="center"/>
        <w:rPr>
          <w:rStyle w:val="Emphasis"/>
          <w:rFonts w:asciiTheme="majorHAnsi" w:hAnsiTheme="majorHAnsi" w:cs="Arial"/>
          <w:i w:val="0"/>
          <w:iCs w:val="0"/>
        </w:rPr>
      </w:pPr>
    </w:p>
    <w:p w:rsidR="003E4CB5" w:rsidRPr="00C82242" w:rsidRDefault="003E4CB5" w:rsidP="00524FBD">
      <w:pPr>
        <w:rPr>
          <w:rFonts w:asciiTheme="majorHAnsi" w:eastAsia="Times New Roman" w:hAnsiTheme="majorHAnsi" w:cs="Arial"/>
          <w:iCs/>
          <w:color w:val="365F91" w:themeColor="accent1" w:themeShade="BF"/>
        </w:rPr>
      </w:pPr>
      <w:r>
        <w:rPr>
          <w:rFonts w:asciiTheme="majorHAnsi" w:hAnsiTheme="majorHAnsi" w:cs="Arial"/>
          <w:iCs/>
        </w:rPr>
        <w:t xml:space="preserve">       </w:t>
      </w:r>
    </w:p>
    <w:p w:rsidR="003E4CB5" w:rsidRPr="00C82242" w:rsidRDefault="00634DF3" w:rsidP="003E4CB5">
      <w:pPr>
        <w:shd w:val="clear" w:color="auto" w:fill="FFFFFF"/>
        <w:spacing w:after="150" w:line="240" w:lineRule="auto"/>
        <w:rPr>
          <w:rFonts w:asciiTheme="majorHAnsi" w:eastAsia="Times New Roman" w:hAnsiTheme="majorHAnsi" w:cs="Arial"/>
          <w:iCs/>
          <w:color w:val="365F91" w:themeColor="accent1" w:themeShade="BF"/>
        </w:rPr>
      </w:pPr>
      <w:r>
        <w:rPr>
          <w:noProof/>
        </w:rPr>
        <w:lastRenderedPageBreak/>
        <w:drawing>
          <wp:inline distT="0" distB="0" distL="0" distR="0" wp14:anchorId="7C9F3E5F" wp14:editId="2940FCA5">
            <wp:extent cx="5943600" cy="58102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CB5" w:rsidRDefault="008F6084" w:rsidP="003E4CB5">
      <w:pPr>
        <w:jc w:val="center"/>
        <w:rPr>
          <w:rFonts w:asciiTheme="majorHAnsi" w:hAnsiTheme="majorHAnsi" w:cs="Arial"/>
        </w:rPr>
      </w:pPr>
      <w:r>
        <w:rPr>
          <w:rFonts w:asciiTheme="majorHAnsi" w:hAnsiTheme="majorHAnsi" w:cs="Arial"/>
        </w:rPr>
        <w:t>Figure: Vendor bill creation</w:t>
      </w:r>
    </w:p>
    <w:p w:rsidR="00E9627A" w:rsidRPr="00C82242" w:rsidRDefault="00933ABE" w:rsidP="00E9627A">
      <w:pPr>
        <w:rPr>
          <w:rStyle w:val="Emphasis"/>
          <w:rFonts w:asciiTheme="majorHAnsi" w:hAnsiTheme="majorHAnsi" w:cs="Arial"/>
          <w:b/>
          <w:i w:val="0"/>
          <w:color w:val="365F91" w:themeColor="accent1" w:themeShade="BF"/>
        </w:rPr>
      </w:pPr>
      <w:r>
        <w:rPr>
          <w:noProof/>
        </w:rPr>
        <w:lastRenderedPageBreak/>
        <w:drawing>
          <wp:inline distT="0" distB="0" distL="0" distR="0" wp14:anchorId="15A46F5F" wp14:editId="4B7EC5B4">
            <wp:extent cx="5943600" cy="255397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27A" w:rsidRPr="00C82242" w:rsidRDefault="00E9627A" w:rsidP="00E9627A">
      <w:pPr>
        <w:jc w:val="center"/>
        <w:rPr>
          <w:rFonts w:asciiTheme="majorHAnsi" w:hAnsiTheme="majorHAnsi" w:cs="Arial"/>
        </w:rPr>
      </w:pPr>
      <w:r>
        <w:rPr>
          <w:rFonts w:asciiTheme="majorHAnsi" w:hAnsiTheme="majorHAnsi" w:cs="Arial"/>
        </w:rPr>
        <w:t>Figure: Vendor bills</w:t>
      </w:r>
      <w:r w:rsidR="00933ABE">
        <w:rPr>
          <w:rFonts w:asciiTheme="majorHAnsi" w:hAnsiTheme="majorHAnsi" w:cs="Arial"/>
        </w:rPr>
        <w:t xml:space="preserve"> list view</w:t>
      </w:r>
    </w:p>
    <w:p w:rsidR="00E9627A" w:rsidRPr="00C82242" w:rsidRDefault="00E9627A" w:rsidP="00E9627A">
      <w:pPr>
        <w:shd w:val="clear" w:color="auto" w:fill="FFFFFF"/>
        <w:spacing w:after="150" w:line="240" w:lineRule="auto"/>
        <w:rPr>
          <w:rFonts w:asciiTheme="majorHAnsi" w:eastAsia="Times New Roman" w:hAnsiTheme="majorHAnsi" w:cs="Arial"/>
          <w:iCs/>
          <w:color w:val="365F91" w:themeColor="accent1" w:themeShade="BF"/>
        </w:rPr>
      </w:pPr>
    </w:p>
    <w:p w:rsidR="00AC378C" w:rsidRDefault="00AC378C" w:rsidP="00E9627A">
      <w:pPr>
        <w:jc w:val="center"/>
        <w:rPr>
          <w:rFonts w:asciiTheme="majorHAnsi" w:hAnsiTheme="majorHAnsi" w:cs="Arial"/>
        </w:rPr>
      </w:pPr>
    </w:p>
    <w:p w:rsidR="00EC07AC" w:rsidRDefault="00EC07AC" w:rsidP="00D320B3">
      <w:pPr>
        <w:jc w:val="center"/>
        <w:rPr>
          <w:rFonts w:asciiTheme="majorHAnsi" w:hAnsiTheme="majorHAnsi" w:cs="Arial"/>
        </w:rPr>
      </w:pPr>
    </w:p>
    <w:p w:rsidR="00AC7C5A" w:rsidRPr="00C82242" w:rsidRDefault="00AC7C5A" w:rsidP="00AC7C5A">
      <w:pPr>
        <w:rPr>
          <w:rStyle w:val="Emphasis"/>
          <w:rFonts w:asciiTheme="majorHAnsi" w:hAnsiTheme="majorHAnsi" w:cs="Arial"/>
          <w:b/>
          <w:i w:val="0"/>
          <w:color w:val="365F91" w:themeColor="accent1" w:themeShade="BF"/>
        </w:rPr>
      </w:pPr>
    </w:p>
    <w:p w:rsidR="00303CE1" w:rsidRDefault="00303CE1" w:rsidP="008E4D4C">
      <w:pPr>
        <w:rPr>
          <w:rFonts w:asciiTheme="majorHAnsi" w:eastAsia="Times New Roman" w:hAnsiTheme="majorHAnsi" w:cs="Arial"/>
          <w:color w:val="333333"/>
        </w:rPr>
      </w:pPr>
    </w:p>
    <w:p w:rsidR="00AC7C5A" w:rsidRDefault="00AC7C5A" w:rsidP="00AC7C5A">
      <w:pPr>
        <w:jc w:val="center"/>
        <w:rPr>
          <w:rStyle w:val="Emphasis"/>
          <w:rFonts w:asciiTheme="majorHAnsi" w:hAnsiTheme="majorHAnsi" w:cs="Arial"/>
          <w:i w:val="0"/>
          <w:iCs w:val="0"/>
        </w:rPr>
      </w:pPr>
    </w:p>
    <w:p w:rsidR="008E3195" w:rsidRPr="00C82242" w:rsidRDefault="008E3195" w:rsidP="008E3195">
      <w:pPr>
        <w:jc w:val="center"/>
        <w:rPr>
          <w:rStyle w:val="Emphasis"/>
          <w:rFonts w:asciiTheme="majorHAnsi" w:hAnsiTheme="majorHAnsi" w:cs="Arial"/>
          <w:i w:val="0"/>
          <w:iCs w:val="0"/>
        </w:rPr>
      </w:pPr>
    </w:p>
    <w:p w:rsidR="008E3195" w:rsidRPr="00C82242" w:rsidRDefault="008E3195" w:rsidP="008E3195">
      <w:pPr>
        <w:shd w:val="clear" w:color="auto" w:fill="FFFFFF"/>
        <w:spacing w:after="150" w:line="240" w:lineRule="auto"/>
        <w:rPr>
          <w:rFonts w:asciiTheme="majorHAnsi" w:eastAsia="Times New Roman" w:hAnsiTheme="majorHAnsi" w:cs="Arial"/>
          <w:iCs/>
          <w:color w:val="365F91" w:themeColor="accent1" w:themeShade="BF"/>
        </w:rPr>
      </w:pPr>
    </w:p>
    <w:p w:rsidR="009048B6" w:rsidRDefault="009048B6" w:rsidP="008E3195">
      <w:pPr>
        <w:jc w:val="center"/>
        <w:rPr>
          <w:rFonts w:asciiTheme="majorHAnsi" w:hAnsiTheme="majorHAnsi" w:cs="Arial"/>
        </w:rPr>
      </w:pPr>
    </w:p>
    <w:p w:rsidR="009048B6" w:rsidRDefault="009048B6" w:rsidP="008E3195">
      <w:pPr>
        <w:jc w:val="center"/>
        <w:rPr>
          <w:rFonts w:asciiTheme="majorHAnsi" w:eastAsia="Times New Roman" w:hAnsiTheme="majorHAnsi" w:cs="Arial"/>
          <w:iCs/>
        </w:rPr>
      </w:pPr>
    </w:p>
    <w:p w:rsidR="008E3195" w:rsidRPr="00C82242" w:rsidRDefault="008E3195" w:rsidP="008E3195">
      <w:pPr>
        <w:jc w:val="both"/>
        <w:rPr>
          <w:rStyle w:val="Emphasis"/>
          <w:rFonts w:asciiTheme="majorHAnsi" w:hAnsiTheme="majorHAnsi" w:cs="Arial"/>
          <w:b/>
          <w:i w:val="0"/>
          <w:color w:val="365F91" w:themeColor="accent1" w:themeShade="BF"/>
        </w:rPr>
      </w:pPr>
    </w:p>
    <w:p w:rsidR="008E3195" w:rsidRDefault="008E3195" w:rsidP="00EA7E0B">
      <w:pPr>
        <w:rPr>
          <w:rStyle w:val="Emphasis"/>
          <w:rFonts w:asciiTheme="majorHAnsi" w:hAnsiTheme="majorHAnsi" w:cs="Arial"/>
          <w:b/>
          <w:i w:val="0"/>
          <w:color w:val="365F91" w:themeColor="accent1" w:themeShade="BF"/>
        </w:rPr>
      </w:pPr>
    </w:p>
    <w:p w:rsidR="00EA7E0B" w:rsidRDefault="00EA7E0B" w:rsidP="00EA7E0B">
      <w:pPr>
        <w:rPr>
          <w:rFonts w:asciiTheme="majorHAnsi" w:hAnsiTheme="majorHAnsi" w:cs="Arial"/>
        </w:rPr>
      </w:pPr>
    </w:p>
    <w:p w:rsidR="008C3167" w:rsidRDefault="0099504F" w:rsidP="0099504F">
      <w:pPr>
        <w:jc w:val="center"/>
        <w:rPr>
          <w:rFonts w:asciiTheme="majorHAnsi" w:eastAsia="Times New Roman" w:hAnsiTheme="majorHAnsi" w:cs="Arial"/>
          <w:iCs/>
        </w:rPr>
      </w:pPr>
      <w:r>
        <w:rPr>
          <w:rFonts w:asciiTheme="majorHAnsi" w:eastAsia="Times New Roman" w:hAnsiTheme="majorHAnsi" w:cs="Arial"/>
          <w:iCs/>
        </w:rPr>
        <w:br w:type="textWrapping" w:clear="all"/>
      </w:r>
    </w:p>
    <w:p w:rsidR="003A727F" w:rsidRDefault="003A727F" w:rsidP="00774806">
      <w:pPr>
        <w:jc w:val="center"/>
        <w:rPr>
          <w:rFonts w:asciiTheme="majorHAnsi" w:hAnsiTheme="majorHAnsi"/>
        </w:rPr>
      </w:pPr>
    </w:p>
    <w:p w:rsidR="0030082F" w:rsidRDefault="0030082F" w:rsidP="00515970">
      <w:pPr>
        <w:pStyle w:val="Heading1"/>
      </w:pPr>
      <w:bookmarkStart w:id="33" w:name="_Toc510694187"/>
      <w:bookmarkStart w:id="34" w:name="_Toc511580860"/>
    </w:p>
    <w:p w:rsidR="00515970" w:rsidRDefault="0030082F" w:rsidP="00515970">
      <w:pPr>
        <w:pStyle w:val="Heading1"/>
      </w:pPr>
      <w:bookmarkStart w:id="35" w:name="_Toc89608900"/>
      <w:r>
        <w:t>8</w:t>
      </w:r>
      <w:r w:rsidR="00515970">
        <w:t>. Reports</w:t>
      </w:r>
      <w:bookmarkEnd w:id="33"/>
      <w:bookmarkEnd w:id="34"/>
      <w:bookmarkEnd w:id="35"/>
    </w:p>
    <w:p w:rsidR="007D4C4C" w:rsidRPr="00822FA6" w:rsidRDefault="0030082F" w:rsidP="007D4C4C">
      <w:pPr>
        <w:pStyle w:val="Heading2"/>
      </w:pPr>
      <w:bookmarkStart w:id="36" w:name="_Toc89608901"/>
      <w:r>
        <w:t>8</w:t>
      </w:r>
      <w:r w:rsidR="007D4C4C">
        <w:t>.1 PR info</w:t>
      </w:r>
      <w:r w:rsidR="007D4C4C" w:rsidRPr="00C34907">
        <w:t xml:space="preserve"> Report</w:t>
      </w:r>
      <w:r w:rsidR="007D4C4C">
        <w:t xml:space="preserve"> view by Procurement user/Manager</w:t>
      </w:r>
      <w:bookmarkEnd w:id="36"/>
    </w:p>
    <w:p w:rsidR="007D4C4C" w:rsidRDefault="007D4C4C" w:rsidP="007D4C4C">
      <w:pPr>
        <w:jc w:val="both"/>
        <w:rPr>
          <w:b/>
          <w:color w:val="365F91" w:themeColor="accent1" w:themeShade="BF"/>
        </w:rPr>
      </w:pPr>
      <w:r>
        <w:rPr>
          <w:rFonts w:asciiTheme="majorHAnsi" w:hAnsiTheme="majorHAnsi"/>
        </w:rPr>
        <w:t>To see the PR info</w:t>
      </w:r>
      <w:r w:rsidRPr="00C34907">
        <w:rPr>
          <w:rFonts w:asciiTheme="majorHAnsi" w:hAnsiTheme="majorHAnsi"/>
        </w:rPr>
        <w:t xml:space="preserve"> Report</w:t>
      </w:r>
      <w:r>
        <w:rPr>
          <w:rFonts w:asciiTheme="majorHAnsi" w:hAnsiTheme="majorHAnsi"/>
        </w:rPr>
        <w:t>.</w:t>
      </w:r>
    </w:p>
    <w:p w:rsidR="007D4C4C" w:rsidRPr="0094647D" w:rsidRDefault="007D4C4C" w:rsidP="007D4C4C">
      <w:pPr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61230502" wp14:editId="7A20343B">
            <wp:extent cx="5943600" cy="2929255"/>
            <wp:effectExtent l="0" t="0" r="0" b="444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C4C" w:rsidRDefault="007D4C4C" w:rsidP="007D4C4C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</w:t>
      </w:r>
      <w:r>
        <w:t>PR info</w:t>
      </w:r>
      <w:r w:rsidRPr="00353525">
        <w:t xml:space="preserve"> Report </w:t>
      </w:r>
      <w:r w:rsidRPr="00353525">
        <w:rPr>
          <w:rFonts w:asciiTheme="majorHAnsi" w:hAnsiTheme="majorHAnsi"/>
        </w:rPr>
        <w:t xml:space="preserve">print view </w:t>
      </w:r>
    </w:p>
    <w:p w:rsidR="007D4C4C" w:rsidRPr="00353525" w:rsidRDefault="007D4C4C" w:rsidP="007D4C4C">
      <w:pPr>
        <w:jc w:val="center"/>
        <w:rPr>
          <w:rFonts w:asciiTheme="majorHAnsi" w:hAnsiTheme="majorHAnsi"/>
        </w:rPr>
      </w:pPr>
    </w:p>
    <w:p w:rsidR="007D4C4C" w:rsidRDefault="007D4C4C" w:rsidP="007D4C4C">
      <w:pPr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78B188E3" wp14:editId="64E68040">
            <wp:extent cx="5943600" cy="2129790"/>
            <wp:effectExtent l="0" t="0" r="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C4C" w:rsidRDefault="007D4C4C" w:rsidP="007D4C4C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PR info reports Excel format</w:t>
      </w:r>
    </w:p>
    <w:p w:rsidR="007D4C4C" w:rsidRPr="007D4C4C" w:rsidRDefault="007D4C4C" w:rsidP="007D4C4C"/>
    <w:p w:rsidR="00515970" w:rsidRPr="00822FA6" w:rsidRDefault="0030082F" w:rsidP="00515970">
      <w:pPr>
        <w:pStyle w:val="Heading2"/>
      </w:pPr>
      <w:bookmarkStart w:id="37" w:name="_Toc511580861"/>
      <w:bookmarkStart w:id="38" w:name="_Toc89608902"/>
      <w:r>
        <w:lastRenderedPageBreak/>
        <w:t>8.2</w:t>
      </w:r>
      <w:r w:rsidR="00816305">
        <w:t xml:space="preserve"> </w:t>
      </w:r>
      <w:r w:rsidR="00C34907" w:rsidRPr="00C34907">
        <w:t>Purchase Requisition Summary Report</w:t>
      </w:r>
      <w:r w:rsidR="00C34907">
        <w:t xml:space="preserve"> </w:t>
      </w:r>
      <w:r w:rsidR="00515970">
        <w:t xml:space="preserve">view by </w:t>
      </w:r>
      <w:bookmarkEnd w:id="37"/>
      <w:r w:rsidR="00C34907">
        <w:t>Procurement user/</w:t>
      </w:r>
      <w:r w:rsidR="002167B7">
        <w:t>Manager</w:t>
      </w:r>
      <w:bookmarkEnd w:id="38"/>
    </w:p>
    <w:p w:rsidR="00515970" w:rsidRDefault="00816305" w:rsidP="00515970">
      <w:pPr>
        <w:jc w:val="both"/>
        <w:rPr>
          <w:b/>
          <w:color w:val="365F91" w:themeColor="accent1" w:themeShade="BF"/>
        </w:rPr>
      </w:pPr>
      <w:r>
        <w:rPr>
          <w:rFonts w:asciiTheme="majorHAnsi" w:hAnsiTheme="majorHAnsi"/>
        </w:rPr>
        <w:t xml:space="preserve">To see the </w:t>
      </w:r>
      <w:r w:rsidR="00C34907" w:rsidRPr="00C34907">
        <w:rPr>
          <w:rFonts w:asciiTheme="majorHAnsi" w:hAnsiTheme="majorHAnsi"/>
        </w:rPr>
        <w:t xml:space="preserve">Purchase Requisition Summary </w:t>
      </w:r>
      <w:r w:rsidR="0009042B" w:rsidRPr="00C34907">
        <w:rPr>
          <w:rFonts w:asciiTheme="majorHAnsi" w:hAnsiTheme="majorHAnsi"/>
        </w:rPr>
        <w:t>Report</w:t>
      </w:r>
      <w:r w:rsidR="0009042B">
        <w:rPr>
          <w:rFonts w:asciiTheme="majorHAnsi" w:hAnsiTheme="majorHAnsi"/>
        </w:rPr>
        <w:t>.</w:t>
      </w:r>
    </w:p>
    <w:p w:rsidR="00515970" w:rsidRPr="0094647D" w:rsidRDefault="00A0615E" w:rsidP="00515970">
      <w:pPr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058A805B" wp14:editId="56A7628B">
            <wp:extent cx="5943600" cy="21266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970" w:rsidRDefault="004610F7" w:rsidP="00515970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</w:t>
      </w:r>
      <w:r w:rsidR="00353525" w:rsidRPr="00353525">
        <w:t xml:space="preserve">Purchase Requisition Summary Report </w:t>
      </w:r>
      <w:r w:rsidR="00515970" w:rsidRPr="00353525">
        <w:rPr>
          <w:rFonts w:asciiTheme="majorHAnsi" w:hAnsiTheme="majorHAnsi"/>
        </w:rPr>
        <w:t>print view</w:t>
      </w:r>
      <w:r w:rsidR="00C34907" w:rsidRPr="00353525">
        <w:rPr>
          <w:rFonts w:asciiTheme="majorHAnsi" w:hAnsiTheme="majorHAnsi"/>
        </w:rPr>
        <w:t xml:space="preserve"> </w:t>
      </w:r>
    </w:p>
    <w:p w:rsidR="00B64E54" w:rsidRPr="00353525" w:rsidRDefault="00B64E54" w:rsidP="00515970">
      <w:pPr>
        <w:jc w:val="center"/>
        <w:rPr>
          <w:rFonts w:asciiTheme="majorHAnsi" w:hAnsiTheme="majorHAnsi"/>
        </w:rPr>
      </w:pPr>
    </w:p>
    <w:p w:rsidR="00515970" w:rsidRDefault="00B64E54" w:rsidP="00515970">
      <w:pPr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218FC210" wp14:editId="4BBAE0B1">
            <wp:extent cx="5943600" cy="201993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970" w:rsidRDefault="00B64E54" w:rsidP="00515970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Purchase requisition </w:t>
      </w:r>
      <w:r w:rsidR="00A2472F">
        <w:rPr>
          <w:rFonts w:asciiTheme="majorHAnsi" w:hAnsiTheme="majorHAnsi"/>
        </w:rPr>
        <w:t>summary reports</w:t>
      </w:r>
      <w:r w:rsidR="00515970">
        <w:rPr>
          <w:rFonts w:asciiTheme="majorHAnsi" w:hAnsiTheme="majorHAnsi"/>
        </w:rPr>
        <w:t xml:space="preserve"> PDF format</w:t>
      </w:r>
    </w:p>
    <w:p w:rsidR="00EC07AC" w:rsidRDefault="00EC07AC" w:rsidP="00520635">
      <w:pPr>
        <w:pStyle w:val="Heading2"/>
      </w:pPr>
    </w:p>
    <w:p w:rsidR="00EC07AC" w:rsidRDefault="00EC07AC" w:rsidP="00520635">
      <w:pPr>
        <w:pStyle w:val="Heading2"/>
      </w:pPr>
    </w:p>
    <w:p w:rsidR="00EC07AC" w:rsidRDefault="00EC07AC" w:rsidP="00520635">
      <w:pPr>
        <w:pStyle w:val="Heading2"/>
      </w:pPr>
    </w:p>
    <w:p w:rsidR="00EC07AC" w:rsidRDefault="00EC07AC" w:rsidP="00EC07AC"/>
    <w:p w:rsidR="00EC07AC" w:rsidRPr="00EC07AC" w:rsidRDefault="00EC07AC" w:rsidP="00EC07AC"/>
    <w:p w:rsidR="00EC07AC" w:rsidRDefault="00EC07AC" w:rsidP="00520635">
      <w:pPr>
        <w:pStyle w:val="Heading2"/>
      </w:pPr>
    </w:p>
    <w:p w:rsidR="00E82D21" w:rsidRPr="00E82D21" w:rsidRDefault="00E82D21" w:rsidP="00E82D21"/>
    <w:p w:rsidR="00520635" w:rsidRPr="00822FA6" w:rsidRDefault="0030082F" w:rsidP="00520635">
      <w:pPr>
        <w:pStyle w:val="Heading2"/>
      </w:pPr>
      <w:bookmarkStart w:id="39" w:name="_Toc89608903"/>
      <w:r>
        <w:lastRenderedPageBreak/>
        <w:t>8.3</w:t>
      </w:r>
      <w:r w:rsidR="00520635">
        <w:t xml:space="preserve"> </w:t>
      </w:r>
      <w:r w:rsidR="00A2472F">
        <w:t>Pending purchase local reports view by procurement user/</w:t>
      </w:r>
      <w:r w:rsidR="00520635">
        <w:t xml:space="preserve"> Manager</w:t>
      </w:r>
      <w:bookmarkEnd w:id="39"/>
    </w:p>
    <w:p w:rsidR="00520635" w:rsidRDefault="00520635" w:rsidP="009048B6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To see the </w:t>
      </w:r>
      <w:r w:rsidR="00A2472F">
        <w:rPr>
          <w:rFonts w:asciiTheme="majorHAnsi" w:hAnsiTheme="majorHAnsi"/>
        </w:rPr>
        <w:t>Pending purchase local</w:t>
      </w:r>
      <w:r>
        <w:rPr>
          <w:rFonts w:asciiTheme="majorHAnsi" w:hAnsiTheme="majorHAnsi"/>
        </w:rPr>
        <w:t xml:space="preserve"> </w:t>
      </w:r>
      <w:r w:rsidR="00EC07AC">
        <w:rPr>
          <w:rFonts w:asciiTheme="majorHAnsi" w:hAnsiTheme="majorHAnsi"/>
        </w:rPr>
        <w:t>reports.</w:t>
      </w:r>
    </w:p>
    <w:p w:rsidR="00520635" w:rsidRPr="0094647D" w:rsidRDefault="00A2472F" w:rsidP="00520635">
      <w:pPr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41FC4DF0" wp14:editId="14B26B39">
            <wp:extent cx="5943600" cy="22669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635" w:rsidRDefault="00520635" w:rsidP="00520635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</w:t>
      </w:r>
      <w:r w:rsidR="00A2472F">
        <w:rPr>
          <w:rFonts w:asciiTheme="majorHAnsi" w:hAnsiTheme="majorHAnsi"/>
        </w:rPr>
        <w:t>Pending purchase (local</w:t>
      </w:r>
      <w:r w:rsidR="009C388E">
        <w:rPr>
          <w:rFonts w:asciiTheme="majorHAnsi" w:hAnsiTheme="majorHAnsi"/>
        </w:rPr>
        <w:t>) report</w:t>
      </w:r>
      <w:r>
        <w:rPr>
          <w:rFonts w:asciiTheme="majorHAnsi" w:hAnsiTheme="majorHAnsi"/>
        </w:rPr>
        <w:t xml:space="preserve"> print view</w:t>
      </w:r>
    </w:p>
    <w:p w:rsidR="00520635" w:rsidRDefault="00F52E64" w:rsidP="00520635">
      <w:pPr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31D6E208" wp14:editId="2E45AD39">
            <wp:extent cx="5943600" cy="42672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635" w:rsidRDefault="00520635" w:rsidP="00520635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</w:t>
      </w:r>
      <w:r w:rsidR="00F52E64">
        <w:rPr>
          <w:rFonts w:asciiTheme="majorHAnsi" w:hAnsiTheme="majorHAnsi"/>
        </w:rPr>
        <w:t>Pending purchase (Local)</w:t>
      </w:r>
      <w:r>
        <w:rPr>
          <w:rFonts w:asciiTheme="majorHAnsi" w:hAnsiTheme="majorHAnsi"/>
        </w:rPr>
        <w:t xml:space="preserve"> reports PDF format</w:t>
      </w:r>
    </w:p>
    <w:sectPr w:rsidR="00520635" w:rsidSect="00EE7783">
      <w:headerReference w:type="default" r:id="rId45"/>
      <w:footerReference w:type="default" r:id="rId46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D059E" w:rsidRDefault="00DD059E" w:rsidP="00115C44">
      <w:pPr>
        <w:spacing w:after="0" w:line="240" w:lineRule="auto"/>
      </w:pPr>
      <w:r>
        <w:separator/>
      </w:r>
    </w:p>
  </w:endnote>
  <w:endnote w:type="continuationSeparator" w:id="0">
    <w:p w:rsidR="00DD059E" w:rsidRDefault="00DD059E" w:rsidP="00115C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vantGarde">
    <w:altName w:val="Century Gothic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 hea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54533"/>
      <w:docPartObj>
        <w:docPartGallery w:val="Page Numbers (Bottom of Page)"/>
        <w:docPartUnique/>
      </w:docPartObj>
    </w:sdtPr>
    <w:sdtEndPr/>
    <w:sdtContent>
      <w:sdt>
        <w:sdtPr>
          <w:id w:val="565050523"/>
          <w:docPartObj>
            <w:docPartGallery w:val="Page Numbers (Top of Page)"/>
            <w:docPartUnique/>
          </w:docPartObj>
        </w:sdtPr>
        <w:sdtEndPr/>
        <w:sdtContent>
          <w:p w:rsidR="00773D52" w:rsidRDefault="00773D52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PAGE 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124C2C">
              <w:rPr>
                <w:b/>
                <w:noProof/>
              </w:rPr>
              <w:t>5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NUMPAGES  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124C2C">
              <w:rPr>
                <w:b/>
                <w:noProof/>
              </w:rPr>
              <w:t>26</w:t>
            </w:r>
            <w:r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773D52" w:rsidRDefault="00773D5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D059E" w:rsidRDefault="00DD059E" w:rsidP="00115C44">
      <w:pPr>
        <w:spacing w:after="0" w:line="240" w:lineRule="auto"/>
      </w:pPr>
      <w:r>
        <w:separator/>
      </w:r>
    </w:p>
  </w:footnote>
  <w:footnote w:type="continuationSeparator" w:id="0">
    <w:p w:rsidR="00DD059E" w:rsidRDefault="00DD059E" w:rsidP="00115C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3D52" w:rsidRPr="009879A5" w:rsidRDefault="00D87440" w:rsidP="009879A5">
    <w:pPr>
      <w:pStyle w:val="Header"/>
    </w:pPr>
    <w:r>
      <w:t>Purchase</w:t>
    </w:r>
    <w:r w:rsidR="00D35CDF">
      <w:t xml:space="preserve"> Features - v1.1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3B2ED1"/>
    <w:multiLevelType w:val="hybridMultilevel"/>
    <w:tmpl w:val="CDC0B44E"/>
    <w:lvl w:ilvl="0" w:tplc="04090011">
      <w:start w:val="1"/>
      <w:numFmt w:val="decimal"/>
      <w:lvlText w:val="%1)"/>
      <w:lvlJc w:val="left"/>
      <w:pPr>
        <w:ind w:left="24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150" w:hanging="360"/>
      </w:pPr>
    </w:lvl>
    <w:lvl w:ilvl="2" w:tplc="0409001B" w:tentative="1">
      <w:start w:val="1"/>
      <w:numFmt w:val="lowerRoman"/>
      <w:lvlText w:val="%3."/>
      <w:lvlJc w:val="right"/>
      <w:pPr>
        <w:ind w:left="3870" w:hanging="180"/>
      </w:pPr>
    </w:lvl>
    <w:lvl w:ilvl="3" w:tplc="0409000F" w:tentative="1">
      <w:start w:val="1"/>
      <w:numFmt w:val="decimal"/>
      <w:lvlText w:val="%4."/>
      <w:lvlJc w:val="left"/>
      <w:pPr>
        <w:ind w:left="4590" w:hanging="360"/>
      </w:pPr>
    </w:lvl>
    <w:lvl w:ilvl="4" w:tplc="04090019" w:tentative="1">
      <w:start w:val="1"/>
      <w:numFmt w:val="lowerLetter"/>
      <w:lvlText w:val="%5."/>
      <w:lvlJc w:val="left"/>
      <w:pPr>
        <w:ind w:left="5310" w:hanging="360"/>
      </w:pPr>
    </w:lvl>
    <w:lvl w:ilvl="5" w:tplc="0409001B" w:tentative="1">
      <w:start w:val="1"/>
      <w:numFmt w:val="lowerRoman"/>
      <w:lvlText w:val="%6."/>
      <w:lvlJc w:val="right"/>
      <w:pPr>
        <w:ind w:left="6030" w:hanging="180"/>
      </w:pPr>
    </w:lvl>
    <w:lvl w:ilvl="6" w:tplc="0409000F" w:tentative="1">
      <w:start w:val="1"/>
      <w:numFmt w:val="decimal"/>
      <w:lvlText w:val="%7."/>
      <w:lvlJc w:val="left"/>
      <w:pPr>
        <w:ind w:left="6750" w:hanging="360"/>
      </w:pPr>
    </w:lvl>
    <w:lvl w:ilvl="7" w:tplc="04090019" w:tentative="1">
      <w:start w:val="1"/>
      <w:numFmt w:val="lowerLetter"/>
      <w:lvlText w:val="%8."/>
      <w:lvlJc w:val="left"/>
      <w:pPr>
        <w:ind w:left="7470" w:hanging="360"/>
      </w:pPr>
    </w:lvl>
    <w:lvl w:ilvl="8" w:tplc="0409001B" w:tentative="1">
      <w:start w:val="1"/>
      <w:numFmt w:val="lowerRoman"/>
      <w:lvlText w:val="%9."/>
      <w:lvlJc w:val="right"/>
      <w:pPr>
        <w:ind w:left="8190" w:hanging="180"/>
      </w:pPr>
    </w:lvl>
  </w:abstractNum>
  <w:abstractNum w:abstractNumId="1">
    <w:nsid w:val="09D01B62"/>
    <w:multiLevelType w:val="multilevel"/>
    <w:tmpl w:val="698EE99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>
    <w:nsid w:val="0C5E316C"/>
    <w:multiLevelType w:val="multilevel"/>
    <w:tmpl w:val="70DE9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F276B80"/>
    <w:multiLevelType w:val="multilevel"/>
    <w:tmpl w:val="D3A28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5726F2A"/>
    <w:multiLevelType w:val="multilevel"/>
    <w:tmpl w:val="D1B22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F257787"/>
    <w:multiLevelType w:val="multilevel"/>
    <w:tmpl w:val="015C82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BA338DF"/>
    <w:multiLevelType w:val="multilevel"/>
    <w:tmpl w:val="25101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3A163BF"/>
    <w:multiLevelType w:val="multilevel"/>
    <w:tmpl w:val="BFF47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BFD1608"/>
    <w:multiLevelType w:val="multilevel"/>
    <w:tmpl w:val="02EECB54"/>
    <w:lvl w:ilvl="0">
      <w:start w:val="1"/>
      <w:numFmt w:val="upperLetter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50602DFD"/>
    <w:multiLevelType w:val="multilevel"/>
    <w:tmpl w:val="173A7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AD144F4"/>
    <w:multiLevelType w:val="multilevel"/>
    <w:tmpl w:val="11485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B6F6BC6"/>
    <w:multiLevelType w:val="multilevel"/>
    <w:tmpl w:val="A30A5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6BE86656"/>
    <w:multiLevelType w:val="hybridMultilevel"/>
    <w:tmpl w:val="CDC0B44E"/>
    <w:lvl w:ilvl="0" w:tplc="04090011">
      <w:start w:val="1"/>
      <w:numFmt w:val="decimal"/>
      <w:lvlText w:val="%1)"/>
      <w:lvlJc w:val="left"/>
      <w:pPr>
        <w:ind w:left="17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13">
    <w:nsid w:val="7C4004B2"/>
    <w:multiLevelType w:val="multilevel"/>
    <w:tmpl w:val="BEDA4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7DA62721"/>
    <w:multiLevelType w:val="multilevel"/>
    <w:tmpl w:val="BE3A4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0"/>
  </w:num>
  <w:num w:numId="2">
    <w:abstractNumId w:val="13"/>
  </w:num>
  <w:num w:numId="3">
    <w:abstractNumId w:val="4"/>
  </w:num>
  <w:num w:numId="4">
    <w:abstractNumId w:val="5"/>
  </w:num>
  <w:num w:numId="5">
    <w:abstractNumId w:val="7"/>
  </w:num>
  <w:num w:numId="6">
    <w:abstractNumId w:val="3"/>
  </w:num>
  <w:num w:numId="7">
    <w:abstractNumId w:val="6"/>
  </w:num>
  <w:num w:numId="8">
    <w:abstractNumId w:val="9"/>
  </w:num>
  <w:num w:numId="9">
    <w:abstractNumId w:val="2"/>
  </w:num>
  <w:num w:numId="10">
    <w:abstractNumId w:val="11"/>
  </w:num>
  <w:num w:numId="11">
    <w:abstractNumId w:val="14"/>
  </w:num>
  <w:num w:numId="12">
    <w:abstractNumId w:val="8"/>
  </w:num>
  <w:num w:numId="13">
    <w:abstractNumId w:val="1"/>
  </w:num>
  <w:num w:numId="14">
    <w:abstractNumId w:val="0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56A3"/>
    <w:rsid w:val="00003C6C"/>
    <w:rsid w:val="00003CFD"/>
    <w:rsid w:val="0000479D"/>
    <w:rsid w:val="00004F11"/>
    <w:rsid w:val="000066E8"/>
    <w:rsid w:val="0001059D"/>
    <w:rsid w:val="000111DC"/>
    <w:rsid w:val="00012F64"/>
    <w:rsid w:val="00014E41"/>
    <w:rsid w:val="000163E7"/>
    <w:rsid w:val="00017996"/>
    <w:rsid w:val="000245F2"/>
    <w:rsid w:val="00026AA0"/>
    <w:rsid w:val="00032954"/>
    <w:rsid w:val="00032FD0"/>
    <w:rsid w:val="00033EC2"/>
    <w:rsid w:val="000353F7"/>
    <w:rsid w:val="00036A5D"/>
    <w:rsid w:val="00037F6F"/>
    <w:rsid w:val="00040966"/>
    <w:rsid w:val="00045D4A"/>
    <w:rsid w:val="00047D0C"/>
    <w:rsid w:val="00050485"/>
    <w:rsid w:val="0005084A"/>
    <w:rsid w:val="00050ACD"/>
    <w:rsid w:val="000522F1"/>
    <w:rsid w:val="000534D9"/>
    <w:rsid w:val="0005486C"/>
    <w:rsid w:val="000556AF"/>
    <w:rsid w:val="00060FB5"/>
    <w:rsid w:val="0006115C"/>
    <w:rsid w:val="00063312"/>
    <w:rsid w:val="00063F4B"/>
    <w:rsid w:val="00064767"/>
    <w:rsid w:val="00070B99"/>
    <w:rsid w:val="0007768C"/>
    <w:rsid w:val="000804D8"/>
    <w:rsid w:val="0008066B"/>
    <w:rsid w:val="00086740"/>
    <w:rsid w:val="00087246"/>
    <w:rsid w:val="0009042B"/>
    <w:rsid w:val="000911AB"/>
    <w:rsid w:val="000920CA"/>
    <w:rsid w:val="000935B4"/>
    <w:rsid w:val="0009481E"/>
    <w:rsid w:val="000A0A3D"/>
    <w:rsid w:val="000A6CB2"/>
    <w:rsid w:val="000A71E8"/>
    <w:rsid w:val="000A766D"/>
    <w:rsid w:val="000B0DA3"/>
    <w:rsid w:val="000B2815"/>
    <w:rsid w:val="000B2C76"/>
    <w:rsid w:val="000B44C1"/>
    <w:rsid w:val="000B58CD"/>
    <w:rsid w:val="000B6996"/>
    <w:rsid w:val="000B73E3"/>
    <w:rsid w:val="000C110C"/>
    <w:rsid w:val="000C2723"/>
    <w:rsid w:val="000C6496"/>
    <w:rsid w:val="000C6ED4"/>
    <w:rsid w:val="000C77F0"/>
    <w:rsid w:val="000D353D"/>
    <w:rsid w:val="000D4260"/>
    <w:rsid w:val="000D446C"/>
    <w:rsid w:val="000D447C"/>
    <w:rsid w:val="000D714C"/>
    <w:rsid w:val="000E1313"/>
    <w:rsid w:val="000E1734"/>
    <w:rsid w:val="000E3451"/>
    <w:rsid w:val="000E5821"/>
    <w:rsid w:val="000E6EB0"/>
    <w:rsid w:val="000E7C38"/>
    <w:rsid w:val="000F0A77"/>
    <w:rsid w:val="000F157F"/>
    <w:rsid w:val="000F786A"/>
    <w:rsid w:val="00100CEA"/>
    <w:rsid w:val="00102930"/>
    <w:rsid w:val="001033BB"/>
    <w:rsid w:val="00103A49"/>
    <w:rsid w:val="00104F03"/>
    <w:rsid w:val="001066A6"/>
    <w:rsid w:val="00106E98"/>
    <w:rsid w:val="00110311"/>
    <w:rsid w:val="001107BB"/>
    <w:rsid w:val="00110F54"/>
    <w:rsid w:val="00112C8C"/>
    <w:rsid w:val="0011308C"/>
    <w:rsid w:val="00114405"/>
    <w:rsid w:val="00115C44"/>
    <w:rsid w:val="00115FC4"/>
    <w:rsid w:val="00116FD8"/>
    <w:rsid w:val="0012087F"/>
    <w:rsid w:val="001226E1"/>
    <w:rsid w:val="001234BF"/>
    <w:rsid w:val="001246A3"/>
    <w:rsid w:val="00124C2C"/>
    <w:rsid w:val="00125C10"/>
    <w:rsid w:val="001261E5"/>
    <w:rsid w:val="001274E1"/>
    <w:rsid w:val="0013078A"/>
    <w:rsid w:val="00131946"/>
    <w:rsid w:val="0013385C"/>
    <w:rsid w:val="001348B2"/>
    <w:rsid w:val="00134B12"/>
    <w:rsid w:val="00137B94"/>
    <w:rsid w:val="00140521"/>
    <w:rsid w:val="00140ECC"/>
    <w:rsid w:val="00144501"/>
    <w:rsid w:val="0014473E"/>
    <w:rsid w:val="00147121"/>
    <w:rsid w:val="00147CE5"/>
    <w:rsid w:val="00156369"/>
    <w:rsid w:val="001573FC"/>
    <w:rsid w:val="00160AF1"/>
    <w:rsid w:val="001618BB"/>
    <w:rsid w:val="001626AB"/>
    <w:rsid w:val="001635B4"/>
    <w:rsid w:val="00164D2E"/>
    <w:rsid w:val="00165AB0"/>
    <w:rsid w:val="00167A73"/>
    <w:rsid w:val="00167E2A"/>
    <w:rsid w:val="00170EED"/>
    <w:rsid w:val="001719CF"/>
    <w:rsid w:val="00173E91"/>
    <w:rsid w:val="00176A5A"/>
    <w:rsid w:val="0018299C"/>
    <w:rsid w:val="00183405"/>
    <w:rsid w:val="00187C4A"/>
    <w:rsid w:val="00190BCE"/>
    <w:rsid w:val="00191B10"/>
    <w:rsid w:val="00192B75"/>
    <w:rsid w:val="00192D95"/>
    <w:rsid w:val="0019365A"/>
    <w:rsid w:val="001950BD"/>
    <w:rsid w:val="001957FA"/>
    <w:rsid w:val="001A0921"/>
    <w:rsid w:val="001A0A89"/>
    <w:rsid w:val="001A174E"/>
    <w:rsid w:val="001A4BD5"/>
    <w:rsid w:val="001A69F7"/>
    <w:rsid w:val="001B0A2C"/>
    <w:rsid w:val="001B0AFA"/>
    <w:rsid w:val="001B4F3F"/>
    <w:rsid w:val="001B50CA"/>
    <w:rsid w:val="001B625A"/>
    <w:rsid w:val="001C320F"/>
    <w:rsid w:val="001D04E2"/>
    <w:rsid w:val="001D19FB"/>
    <w:rsid w:val="001D1F36"/>
    <w:rsid w:val="001D24D3"/>
    <w:rsid w:val="001D3BD4"/>
    <w:rsid w:val="001D3EA5"/>
    <w:rsid w:val="001D4F29"/>
    <w:rsid w:val="001D6ADA"/>
    <w:rsid w:val="001E07A0"/>
    <w:rsid w:val="001E31C0"/>
    <w:rsid w:val="001E4119"/>
    <w:rsid w:val="001E5F3B"/>
    <w:rsid w:val="001E75B4"/>
    <w:rsid w:val="001F17E1"/>
    <w:rsid w:val="001F2939"/>
    <w:rsid w:val="001F2E07"/>
    <w:rsid w:val="001F3922"/>
    <w:rsid w:val="001F47C6"/>
    <w:rsid w:val="001F4F81"/>
    <w:rsid w:val="001F527E"/>
    <w:rsid w:val="001F597C"/>
    <w:rsid w:val="001F757A"/>
    <w:rsid w:val="002000F0"/>
    <w:rsid w:val="002025F1"/>
    <w:rsid w:val="002035BA"/>
    <w:rsid w:val="002037EE"/>
    <w:rsid w:val="002040BC"/>
    <w:rsid w:val="00205DAE"/>
    <w:rsid w:val="002122C8"/>
    <w:rsid w:val="00212745"/>
    <w:rsid w:val="00214452"/>
    <w:rsid w:val="00214509"/>
    <w:rsid w:val="0021501B"/>
    <w:rsid w:val="00216194"/>
    <w:rsid w:val="00216403"/>
    <w:rsid w:val="002167B7"/>
    <w:rsid w:val="00216FA5"/>
    <w:rsid w:val="0022261A"/>
    <w:rsid w:val="00222F73"/>
    <w:rsid w:val="002230E2"/>
    <w:rsid w:val="00223561"/>
    <w:rsid w:val="00226C95"/>
    <w:rsid w:val="00227109"/>
    <w:rsid w:val="00227368"/>
    <w:rsid w:val="0022753A"/>
    <w:rsid w:val="00232320"/>
    <w:rsid w:val="0023587D"/>
    <w:rsid w:val="002403BC"/>
    <w:rsid w:val="00240539"/>
    <w:rsid w:val="00240814"/>
    <w:rsid w:val="00242CF8"/>
    <w:rsid w:val="00243B2A"/>
    <w:rsid w:val="0025039D"/>
    <w:rsid w:val="00256534"/>
    <w:rsid w:val="00256644"/>
    <w:rsid w:val="0025667B"/>
    <w:rsid w:val="00256683"/>
    <w:rsid w:val="0025788C"/>
    <w:rsid w:val="00257DD9"/>
    <w:rsid w:val="00262730"/>
    <w:rsid w:val="00262C5F"/>
    <w:rsid w:val="002636AB"/>
    <w:rsid w:val="00263FBA"/>
    <w:rsid w:val="002642D2"/>
    <w:rsid w:val="00265828"/>
    <w:rsid w:val="00265E9C"/>
    <w:rsid w:val="00267709"/>
    <w:rsid w:val="0027029B"/>
    <w:rsid w:val="002714FB"/>
    <w:rsid w:val="00271512"/>
    <w:rsid w:val="002740E6"/>
    <w:rsid w:val="0027548C"/>
    <w:rsid w:val="00275FD9"/>
    <w:rsid w:val="00277245"/>
    <w:rsid w:val="00277ECB"/>
    <w:rsid w:val="00280C05"/>
    <w:rsid w:val="00281605"/>
    <w:rsid w:val="00286234"/>
    <w:rsid w:val="00290A8F"/>
    <w:rsid w:val="00291AD9"/>
    <w:rsid w:val="0029401A"/>
    <w:rsid w:val="00294DCD"/>
    <w:rsid w:val="00295EE4"/>
    <w:rsid w:val="002963DA"/>
    <w:rsid w:val="0029787C"/>
    <w:rsid w:val="002A135D"/>
    <w:rsid w:val="002A2CF6"/>
    <w:rsid w:val="002A2D29"/>
    <w:rsid w:val="002A30C5"/>
    <w:rsid w:val="002B35D7"/>
    <w:rsid w:val="002B3745"/>
    <w:rsid w:val="002B3863"/>
    <w:rsid w:val="002B507E"/>
    <w:rsid w:val="002B6358"/>
    <w:rsid w:val="002B6D13"/>
    <w:rsid w:val="002C0648"/>
    <w:rsid w:val="002C0F8F"/>
    <w:rsid w:val="002C1CE1"/>
    <w:rsid w:val="002C433A"/>
    <w:rsid w:val="002C5C98"/>
    <w:rsid w:val="002C6636"/>
    <w:rsid w:val="002C6779"/>
    <w:rsid w:val="002C67EA"/>
    <w:rsid w:val="002D01FD"/>
    <w:rsid w:val="002D6897"/>
    <w:rsid w:val="002E3910"/>
    <w:rsid w:val="002E4403"/>
    <w:rsid w:val="002E4859"/>
    <w:rsid w:val="002F3B1E"/>
    <w:rsid w:val="002F507E"/>
    <w:rsid w:val="0030082F"/>
    <w:rsid w:val="00303B07"/>
    <w:rsid w:val="00303CE1"/>
    <w:rsid w:val="003141CA"/>
    <w:rsid w:val="00314925"/>
    <w:rsid w:val="00315039"/>
    <w:rsid w:val="00316871"/>
    <w:rsid w:val="00316D1A"/>
    <w:rsid w:val="0032287E"/>
    <w:rsid w:val="00324C10"/>
    <w:rsid w:val="003265FC"/>
    <w:rsid w:val="00327788"/>
    <w:rsid w:val="00332249"/>
    <w:rsid w:val="00332A3B"/>
    <w:rsid w:val="0033363E"/>
    <w:rsid w:val="003363D0"/>
    <w:rsid w:val="003405F6"/>
    <w:rsid w:val="003408B8"/>
    <w:rsid w:val="00343D70"/>
    <w:rsid w:val="00344A4C"/>
    <w:rsid w:val="00344B3C"/>
    <w:rsid w:val="00344F52"/>
    <w:rsid w:val="0034581B"/>
    <w:rsid w:val="00345C0B"/>
    <w:rsid w:val="00345F79"/>
    <w:rsid w:val="003470DB"/>
    <w:rsid w:val="003477B1"/>
    <w:rsid w:val="00352AC1"/>
    <w:rsid w:val="00353525"/>
    <w:rsid w:val="00354E79"/>
    <w:rsid w:val="00355F7E"/>
    <w:rsid w:val="00357259"/>
    <w:rsid w:val="00357373"/>
    <w:rsid w:val="0035776A"/>
    <w:rsid w:val="003610DC"/>
    <w:rsid w:val="00361DFD"/>
    <w:rsid w:val="0036321F"/>
    <w:rsid w:val="0036419C"/>
    <w:rsid w:val="00364A3A"/>
    <w:rsid w:val="003731A6"/>
    <w:rsid w:val="003746A7"/>
    <w:rsid w:val="00374CAA"/>
    <w:rsid w:val="00375A87"/>
    <w:rsid w:val="00376205"/>
    <w:rsid w:val="003771F5"/>
    <w:rsid w:val="0037740D"/>
    <w:rsid w:val="003774A9"/>
    <w:rsid w:val="00381A00"/>
    <w:rsid w:val="00382E73"/>
    <w:rsid w:val="00383962"/>
    <w:rsid w:val="00390377"/>
    <w:rsid w:val="00392948"/>
    <w:rsid w:val="0039453D"/>
    <w:rsid w:val="003A173E"/>
    <w:rsid w:val="003A22F2"/>
    <w:rsid w:val="003A2605"/>
    <w:rsid w:val="003A26DB"/>
    <w:rsid w:val="003A3D81"/>
    <w:rsid w:val="003A4071"/>
    <w:rsid w:val="003A4698"/>
    <w:rsid w:val="003A53E1"/>
    <w:rsid w:val="003A60C0"/>
    <w:rsid w:val="003A654D"/>
    <w:rsid w:val="003A727F"/>
    <w:rsid w:val="003B1963"/>
    <w:rsid w:val="003B1C30"/>
    <w:rsid w:val="003B282D"/>
    <w:rsid w:val="003B2D15"/>
    <w:rsid w:val="003B30AF"/>
    <w:rsid w:val="003B3308"/>
    <w:rsid w:val="003B3BB2"/>
    <w:rsid w:val="003B76A2"/>
    <w:rsid w:val="003C3541"/>
    <w:rsid w:val="003C42F5"/>
    <w:rsid w:val="003C48F7"/>
    <w:rsid w:val="003C5457"/>
    <w:rsid w:val="003C5F52"/>
    <w:rsid w:val="003C702A"/>
    <w:rsid w:val="003C7F1E"/>
    <w:rsid w:val="003D16EC"/>
    <w:rsid w:val="003D350E"/>
    <w:rsid w:val="003E0493"/>
    <w:rsid w:val="003E28C5"/>
    <w:rsid w:val="003E47C5"/>
    <w:rsid w:val="003E4CB5"/>
    <w:rsid w:val="003E55BC"/>
    <w:rsid w:val="003F0424"/>
    <w:rsid w:val="003F2AAA"/>
    <w:rsid w:val="003F4530"/>
    <w:rsid w:val="003F7FD0"/>
    <w:rsid w:val="00403A12"/>
    <w:rsid w:val="00404122"/>
    <w:rsid w:val="004071A8"/>
    <w:rsid w:val="00414620"/>
    <w:rsid w:val="0041487E"/>
    <w:rsid w:val="00424531"/>
    <w:rsid w:val="004255E1"/>
    <w:rsid w:val="004258A7"/>
    <w:rsid w:val="00426EFF"/>
    <w:rsid w:val="00431D03"/>
    <w:rsid w:val="00432A4B"/>
    <w:rsid w:val="00437D88"/>
    <w:rsid w:val="00442C47"/>
    <w:rsid w:val="004431B6"/>
    <w:rsid w:val="004458FE"/>
    <w:rsid w:val="00450170"/>
    <w:rsid w:val="00451102"/>
    <w:rsid w:val="00454640"/>
    <w:rsid w:val="00456CB1"/>
    <w:rsid w:val="00457BCD"/>
    <w:rsid w:val="00460CE2"/>
    <w:rsid w:val="004610F7"/>
    <w:rsid w:val="00461B1F"/>
    <w:rsid w:val="004627FA"/>
    <w:rsid w:val="00467178"/>
    <w:rsid w:val="00471DB9"/>
    <w:rsid w:val="004732EF"/>
    <w:rsid w:val="00475888"/>
    <w:rsid w:val="00476B7F"/>
    <w:rsid w:val="00476D9E"/>
    <w:rsid w:val="004772A2"/>
    <w:rsid w:val="004772AE"/>
    <w:rsid w:val="00480169"/>
    <w:rsid w:val="00482034"/>
    <w:rsid w:val="00482EC4"/>
    <w:rsid w:val="00483294"/>
    <w:rsid w:val="004839C8"/>
    <w:rsid w:val="00484C16"/>
    <w:rsid w:val="00486980"/>
    <w:rsid w:val="004914F3"/>
    <w:rsid w:val="00492130"/>
    <w:rsid w:val="00494261"/>
    <w:rsid w:val="00494E3B"/>
    <w:rsid w:val="0049655E"/>
    <w:rsid w:val="00496E49"/>
    <w:rsid w:val="004A17F0"/>
    <w:rsid w:val="004A230B"/>
    <w:rsid w:val="004A283C"/>
    <w:rsid w:val="004A415F"/>
    <w:rsid w:val="004A5DF9"/>
    <w:rsid w:val="004B12C3"/>
    <w:rsid w:val="004B3ACC"/>
    <w:rsid w:val="004B52FC"/>
    <w:rsid w:val="004B5F55"/>
    <w:rsid w:val="004C02DA"/>
    <w:rsid w:val="004C1FE3"/>
    <w:rsid w:val="004C2146"/>
    <w:rsid w:val="004C21C0"/>
    <w:rsid w:val="004C2506"/>
    <w:rsid w:val="004C32B5"/>
    <w:rsid w:val="004C5F0B"/>
    <w:rsid w:val="004C66AD"/>
    <w:rsid w:val="004D0670"/>
    <w:rsid w:val="004D3189"/>
    <w:rsid w:val="004D3F83"/>
    <w:rsid w:val="004D434D"/>
    <w:rsid w:val="004D4929"/>
    <w:rsid w:val="004D70C1"/>
    <w:rsid w:val="004E1A4B"/>
    <w:rsid w:val="004E1F7C"/>
    <w:rsid w:val="004E2509"/>
    <w:rsid w:val="004E2DFC"/>
    <w:rsid w:val="004E43D0"/>
    <w:rsid w:val="004E4697"/>
    <w:rsid w:val="004E4AD6"/>
    <w:rsid w:val="004E6DFA"/>
    <w:rsid w:val="004E72DD"/>
    <w:rsid w:val="004F5415"/>
    <w:rsid w:val="004F7414"/>
    <w:rsid w:val="005012D4"/>
    <w:rsid w:val="00505A53"/>
    <w:rsid w:val="00506962"/>
    <w:rsid w:val="005070D1"/>
    <w:rsid w:val="00507B5B"/>
    <w:rsid w:val="00512E80"/>
    <w:rsid w:val="00513254"/>
    <w:rsid w:val="0051414A"/>
    <w:rsid w:val="00514619"/>
    <w:rsid w:val="00515970"/>
    <w:rsid w:val="00517329"/>
    <w:rsid w:val="00520635"/>
    <w:rsid w:val="00521337"/>
    <w:rsid w:val="005227EC"/>
    <w:rsid w:val="0052296E"/>
    <w:rsid w:val="005233DD"/>
    <w:rsid w:val="00524FBD"/>
    <w:rsid w:val="0052544F"/>
    <w:rsid w:val="00530620"/>
    <w:rsid w:val="00530895"/>
    <w:rsid w:val="00533F3E"/>
    <w:rsid w:val="00536E75"/>
    <w:rsid w:val="00540728"/>
    <w:rsid w:val="00541EF0"/>
    <w:rsid w:val="00544932"/>
    <w:rsid w:val="00545E73"/>
    <w:rsid w:val="0054737B"/>
    <w:rsid w:val="0055050D"/>
    <w:rsid w:val="00550C00"/>
    <w:rsid w:val="00551B1A"/>
    <w:rsid w:val="00554678"/>
    <w:rsid w:val="00554B02"/>
    <w:rsid w:val="005555A1"/>
    <w:rsid w:val="00557218"/>
    <w:rsid w:val="00557C89"/>
    <w:rsid w:val="00561B94"/>
    <w:rsid w:val="00562BDA"/>
    <w:rsid w:val="005631FB"/>
    <w:rsid w:val="00564C8C"/>
    <w:rsid w:val="0057090E"/>
    <w:rsid w:val="00571639"/>
    <w:rsid w:val="00575D92"/>
    <w:rsid w:val="005760B2"/>
    <w:rsid w:val="0057689E"/>
    <w:rsid w:val="00577383"/>
    <w:rsid w:val="005811CD"/>
    <w:rsid w:val="00581B7F"/>
    <w:rsid w:val="005844A9"/>
    <w:rsid w:val="00590115"/>
    <w:rsid w:val="00592562"/>
    <w:rsid w:val="005979FE"/>
    <w:rsid w:val="00597AFD"/>
    <w:rsid w:val="005A1923"/>
    <w:rsid w:val="005A1EA7"/>
    <w:rsid w:val="005A2780"/>
    <w:rsid w:val="005A2F1C"/>
    <w:rsid w:val="005B1908"/>
    <w:rsid w:val="005B3380"/>
    <w:rsid w:val="005B385A"/>
    <w:rsid w:val="005B40EB"/>
    <w:rsid w:val="005B4E35"/>
    <w:rsid w:val="005B6654"/>
    <w:rsid w:val="005C3E70"/>
    <w:rsid w:val="005C3F8B"/>
    <w:rsid w:val="005C4A2C"/>
    <w:rsid w:val="005C6C7E"/>
    <w:rsid w:val="005C7A98"/>
    <w:rsid w:val="005D0A39"/>
    <w:rsid w:val="005D0F82"/>
    <w:rsid w:val="005D1B2D"/>
    <w:rsid w:val="005D35AE"/>
    <w:rsid w:val="005D5F89"/>
    <w:rsid w:val="005D620D"/>
    <w:rsid w:val="005E1850"/>
    <w:rsid w:val="005E352B"/>
    <w:rsid w:val="005E3948"/>
    <w:rsid w:val="005E631C"/>
    <w:rsid w:val="005E66BE"/>
    <w:rsid w:val="005E7D7D"/>
    <w:rsid w:val="005F09A4"/>
    <w:rsid w:val="005F1AB5"/>
    <w:rsid w:val="005F283E"/>
    <w:rsid w:val="005F47BA"/>
    <w:rsid w:val="005F4B51"/>
    <w:rsid w:val="005F4D1F"/>
    <w:rsid w:val="005F547B"/>
    <w:rsid w:val="005F7045"/>
    <w:rsid w:val="00600B13"/>
    <w:rsid w:val="0060163A"/>
    <w:rsid w:val="00605ADF"/>
    <w:rsid w:val="00610D68"/>
    <w:rsid w:val="00611494"/>
    <w:rsid w:val="00611DBF"/>
    <w:rsid w:val="00613470"/>
    <w:rsid w:val="00613805"/>
    <w:rsid w:val="00614B9E"/>
    <w:rsid w:val="00615D07"/>
    <w:rsid w:val="00617914"/>
    <w:rsid w:val="0062005B"/>
    <w:rsid w:val="00620892"/>
    <w:rsid w:val="00622777"/>
    <w:rsid w:val="00623CED"/>
    <w:rsid w:val="0062449D"/>
    <w:rsid w:val="00625138"/>
    <w:rsid w:val="00632D4D"/>
    <w:rsid w:val="00633D97"/>
    <w:rsid w:val="00634348"/>
    <w:rsid w:val="00634DF3"/>
    <w:rsid w:val="006361F4"/>
    <w:rsid w:val="00637005"/>
    <w:rsid w:val="00637D58"/>
    <w:rsid w:val="00640CB8"/>
    <w:rsid w:val="00643006"/>
    <w:rsid w:val="006477F5"/>
    <w:rsid w:val="00650450"/>
    <w:rsid w:val="006508D7"/>
    <w:rsid w:val="006513D1"/>
    <w:rsid w:val="006527A7"/>
    <w:rsid w:val="00656AAB"/>
    <w:rsid w:val="006571B9"/>
    <w:rsid w:val="0066237D"/>
    <w:rsid w:val="00662B4C"/>
    <w:rsid w:val="006638B5"/>
    <w:rsid w:val="00665232"/>
    <w:rsid w:val="00666855"/>
    <w:rsid w:val="00675803"/>
    <w:rsid w:val="00677671"/>
    <w:rsid w:val="00681A8C"/>
    <w:rsid w:val="00682E6B"/>
    <w:rsid w:val="0068517B"/>
    <w:rsid w:val="006863E7"/>
    <w:rsid w:val="00686E4E"/>
    <w:rsid w:val="00687514"/>
    <w:rsid w:val="00690C7C"/>
    <w:rsid w:val="006916A4"/>
    <w:rsid w:val="006918F0"/>
    <w:rsid w:val="00691DC7"/>
    <w:rsid w:val="00692EBE"/>
    <w:rsid w:val="006935C1"/>
    <w:rsid w:val="00693875"/>
    <w:rsid w:val="00693B19"/>
    <w:rsid w:val="00696038"/>
    <w:rsid w:val="006A07AC"/>
    <w:rsid w:val="006A6E0A"/>
    <w:rsid w:val="006A7173"/>
    <w:rsid w:val="006B065C"/>
    <w:rsid w:val="006B1CA0"/>
    <w:rsid w:val="006B1F5F"/>
    <w:rsid w:val="006B20A0"/>
    <w:rsid w:val="006B2E8A"/>
    <w:rsid w:val="006B433E"/>
    <w:rsid w:val="006B6CED"/>
    <w:rsid w:val="006B7486"/>
    <w:rsid w:val="006C0FCB"/>
    <w:rsid w:val="006C1533"/>
    <w:rsid w:val="006C3629"/>
    <w:rsid w:val="006C570F"/>
    <w:rsid w:val="006C63D9"/>
    <w:rsid w:val="006D1401"/>
    <w:rsid w:val="006D1914"/>
    <w:rsid w:val="006D2919"/>
    <w:rsid w:val="006D450E"/>
    <w:rsid w:val="006D4531"/>
    <w:rsid w:val="006D5783"/>
    <w:rsid w:val="006D5AD6"/>
    <w:rsid w:val="006D6C41"/>
    <w:rsid w:val="006D7A04"/>
    <w:rsid w:val="006E2383"/>
    <w:rsid w:val="006E3428"/>
    <w:rsid w:val="006F4427"/>
    <w:rsid w:val="006F4AAC"/>
    <w:rsid w:val="006F5B4C"/>
    <w:rsid w:val="006F70B8"/>
    <w:rsid w:val="006F7492"/>
    <w:rsid w:val="007009AB"/>
    <w:rsid w:val="0070168A"/>
    <w:rsid w:val="00701AA5"/>
    <w:rsid w:val="00702478"/>
    <w:rsid w:val="0070343D"/>
    <w:rsid w:val="007034B6"/>
    <w:rsid w:val="00705641"/>
    <w:rsid w:val="00705983"/>
    <w:rsid w:val="00705A16"/>
    <w:rsid w:val="00707DE8"/>
    <w:rsid w:val="00710D6E"/>
    <w:rsid w:val="00714184"/>
    <w:rsid w:val="00716E92"/>
    <w:rsid w:val="0071786D"/>
    <w:rsid w:val="007234AA"/>
    <w:rsid w:val="007273AD"/>
    <w:rsid w:val="00727913"/>
    <w:rsid w:val="00734266"/>
    <w:rsid w:val="00735BC9"/>
    <w:rsid w:val="007377FD"/>
    <w:rsid w:val="00737A36"/>
    <w:rsid w:val="00741BA5"/>
    <w:rsid w:val="00743801"/>
    <w:rsid w:val="00743A22"/>
    <w:rsid w:val="00744353"/>
    <w:rsid w:val="00747DC3"/>
    <w:rsid w:val="00751BA3"/>
    <w:rsid w:val="00753D40"/>
    <w:rsid w:val="00756CAE"/>
    <w:rsid w:val="00760A91"/>
    <w:rsid w:val="00761C07"/>
    <w:rsid w:val="00761DB0"/>
    <w:rsid w:val="00761DFE"/>
    <w:rsid w:val="0076400A"/>
    <w:rsid w:val="0076671F"/>
    <w:rsid w:val="00770B39"/>
    <w:rsid w:val="007713BF"/>
    <w:rsid w:val="007730B4"/>
    <w:rsid w:val="00773AFF"/>
    <w:rsid w:val="00773D52"/>
    <w:rsid w:val="00774806"/>
    <w:rsid w:val="00774C17"/>
    <w:rsid w:val="007764C2"/>
    <w:rsid w:val="00782B3A"/>
    <w:rsid w:val="00785D97"/>
    <w:rsid w:val="00785F78"/>
    <w:rsid w:val="00787A86"/>
    <w:rsid w:val="00791EFA"/>
    <w:rsid w:val="007959F2"/>
    <w:rsid w:val="00795D72"/>
    <w:rsid w:val="007963C1"/>
    <w:rsid w:val="007A4829"/>
    <w:rsid w:val="007A67AB"/>
    <w:rsid w:val="007B081C"/>
    <w:rsid w:val="007B1314"/>
    <w:rsid w:val="007B1A1F"/>
    <w:rsid w:val="007B1C25"/>
    <w:rsid w:val="007B46EA"/>
    <w:rsid w:val="007B63C7"/>
    <w:rsid w:val="007B6B75"/>
    <w:rsid w:val="007B7EA0"/>
    <w:rsid w:val="007C1516"/>
    <w:rsid w:val="007C3E41"/>
    <w:rsid w:val="007C43DC"/>
    <w:rsid w:val="007C6B3A"/>
    <w:rsid w:val="007C6C67"/>
    <w:rsid w:val="007C78CA"/>
    <w:rsid w:val="007D1FFA"/>
    <w:rsid w:val="007D4C4C"/>
    <w:rsid w:val="007E0A2D"/>
    <w:rsid w:val="007E3D0C"/>
    <w:rsid w:val="007E3F56"/>
    <w:rsid w:val="007F115D"/>
    <w:rsid w:val="007F286B"/>
    <w:rsid w:val="007F2FDD"/>
    <w:rsid w:val="007F498F"/>
    <w:rsid w:val="007F49D2"/>
    <w:rsid w:val="007F5037"/>
    <w:rsid w:val="007F568C"/>
    <w:rsid w:val="00800B13"/>
    <w:rsid w:val="00800B44"/>
    <w:rsid w:val="008014F3"/>
    <w:rsid w:val="00801BA4"/>
    <w:rsid w:val="00801F65"/>
    <w:rsid w:val="00803369"/>
    <w:rsid w:val="00806967"/>
    <w:rsid w:val="00806C79"/>
    <w:rsid w:val="008152D1"/>
    <w:rsid w:val="00816305"/>
    <w:rsid w:val="00817248"/>
    <w:rsid w:val="00817292"/>
    <w:rsid w:val="008208E1"/>
    <w:rsid w:val="008218EB"/>
    <w:rsid w:val="00821977"/>
    <w:rsid w:val="00821ABA"/>
    <w:rsid w:val="00822FA6"/>
    <w:rsid w:val="00824597"/>
    <w:rsid w:val="00826C83"/>
    <w:rsid w:val="00827C39"/>
    <w:rsid w:val="00827F77"/>
    <w:rsid w:val="00830438"/>
    <w:rsid w:val="008318B7"/>
    <w:rsid w:val="00831DA7"/>
    <w:rsid w:val="00831EC3"/>
    <w:rsid w:val="008331E6"/>
    <w:rsid w:val="00835427"/>
    <w:rsid w:val="008355A5"/>
    <w:rsid w:val="0083799D"/>
    <w:rsid w:val="0084212F"/>
    <w:rsid w:val="0084451C"/>
    <w:rsid w:val="00850378"/>
    <w:rsid w:val="0085237E"/>
    <w:rsid w:val="00853B3D"/>
    <w:rsid w:val="008560FE"/>
    <w:rsid w:val="00856338"/>
    <w:rsid w:val="0086296A"/>
    <w:rsid w:val="00863DB1"/>
    <w:rsid w:val="00864CFE"/>
    <w:rsid w:val="00865710"/>
    <w:rsid w:val="0086671C"/>
    <w:rsid w:val="00866862"/>
    <w:rsid w:val="00867637"/>
    <w:rsid w:val="0087068A"/>
    <w:rsid w:val="00871A1F"/>
    <w:rsid w:val="00872B57"/>
    <w:rsid w:val="008767F0"/>
    <w:rsid w:val="00876895"/>
    <w:rsid w:val="00877C7F"/>
    <w:rsid w:val="0088181D"/>
    <w:rsid w:val="00882C4B"/>
    <w:rsid w:val="00882FF7"/>
    <w:rsid w:val="00884D04"/>
    <w:rsid w:val="00887F19"/>
    <w:rsid w:val="00891458"/>
    <w:rsid w:val="00891BE3"/>
    <w:rsid w:val="00894615"/>
    <w:rsid w:val="00894A03"/>
    <w:rsid w:val="00897A8F"/>
    <w:rsid w:val="008A0056"/>
    <w:rsid w:val="008A2497"/>
    <w:rsid w:val="008A56EC"/>
    <w:rsid w:val="008B202B"/>
    <w:rsid w:val="008B3782"/>
    <w:rsid w:val="008B379A"/>
    <w:rsid w:val="008B3962"/>
    <w:rsid w:val="008B50FB"/>
    <w:rsid w:val="008B5195"/>
    <w:rsid w:val="008B6792"/>
    <w:rsid w:val="008B6D5D"/>
    <w:rsid w:val="008C3167"/>
    <w:rsid w:val="008C76BA"/>
    <w:rsid w:val="008C7F3D"/>
    <w:rsid w:val="008D09BC"/>
    <w:rsid w:val="008D2CC8"/>
    <w:rsid w:val="008E1ED9"/>
    <w:rsid w:val="008E3195"/>
    <w:rsid w:val="008E4D4C"/>
    <w:rsid w:val="008E68A3"/>
    <w:rsid w:val="008E6FA0"/>
    <w:rsid w:val="008F0777"/>
    <w:rsid w:val="008F3316"/>
    <w:rsid w:val="008F4F81"/>
    <w:rsid w:val="008F6084"/>
    <w:rsid w:val="00902CC0"/>
    <w:rsid w:val="00903AF5"/>
    <w:rsid w:val="009041CF"/>
    <w:rsid w:val="00904386"/>
    <w:rsid w:val="009046DE"/>
    <w:rsid w:val="009048B6"/>
    <w:rsid w:val="0090524A"/>
    <w:rsid w:val="00906707"/>
    <w:rsid w:val="0090764F"/>
    <w:rsid w:val="00911C7D"/>
    <w:rsid w:val="00911EA8"/>
    <w:rsid w:val="009126B3"/>
    <w:rsid w:val="00913F4C"/>
    <w:rsid w:val="00915088"/>
    <w:rsid w:val="009166B5"/>
    <w:rsid w:val="00920405"/>
    <w:rsid w:val="00922B8E"/>
    <w:rsid w:val="00926212"/>
    <w:rsid w:val="009264AA"/>
    <w:rsid w:val="00926E62"/>
    <w:rsid w:val="009272CA"/>
    <w:rsid w:val="00930AFB"/>
    <w:rsid w:val="00933ABE"/>
    <w:rsid w:val="009353EE"/>
    <w:rsid w:val="00935C0F"/>
    <w:rsid w:val="00937B3C"/>
    <w:rsid w:val="00945D83"/>
    <w:rsid w:val="00946226"/>
    <w:rsid w:val="009462FE"/>
    <w:rsid w:val="00946BB2"/>
    <w:rsid w:val="00953629"/>
    <w:rsid w:val="00956B9C"/>
    <w:rsid w:val="009577C3"/>
    <w:rsid w:val="00961B78"/>
    <w:rsid w:val="00961BE0"/>
    <w:rsid w:val="0096227A"/>
    <w:rsid w:val="00963091"/>
    <w:rsid w:val="0096787E"/>
    <w:rsid w:val="00974159"/>
    <w:rsid w:val="00983C71"/>
    <w:rsid w:val="00983E42"/>
    <w:rsid w:val="00985199"/>
    <w:rsid w:val="0098559C"/>
    <w:rsid w:val="00986C93"/>
    <w:rsid w:val="009879A5"/>
    <w:rsid w:val="0099383C"/>
    <w:rsid w:val="00994725"/>
    <w:rsid w:val="0099504F"/>
    <w:rsid w:val="00996336"/>
    <w:rsid w:val="0099789D"/>
    <w:rsid w:val="009A0A42"/>
    <w:rsid w:val="009A1736"/>
    <w:rsid w:val="009A26D3"/>
    <w:rsid w:val="009A3893"/>
    <w:rsid w:val="009A6310"/>
    <w:rsid w:val="009A6C98"/>
    <w:rsid w:val="009B0B07"/>
    <w:rsid w:val="009B1086"/>
    <w:rsid w:val="009B341D"/>
    <w:rsid w:val="009B3B73"/>
    <w:rsid w:val="009B4038"/>
    <w:rsid w:val="009B5E27"/>
    <w:rsid w:val="009B63E8"/>
    <w:rsid w:val="009B6DDC"/>
    <w:rsid w:val="009C1CAA"/>
    <w:rsid w:val="009C22F8"/>
    <w:rsid w:val="009C2594"/>
    <w:rsid w:val="009C388E"/>
    <w:rsid w:val="009C628C"/>
    <w:rsid w:val="009D2CD3"/>
    <w:rsid w:val="009D2E08"/>
    <w:rsid w:val="009D588D"/>
    <w:rsid w:val="009D75B5"/>
    <w:rsid w:val="009E0326"/>
    <w:rsid w:val="009E1B27"/>
    <w:rsid w:val="009E238E"/>
    <w:rsid w:val="009E4E0D"/>
    <w:rsid w:val="009E5382"/>
    <w:rsid w:val="009E65E0"/>
    <w:rsid w:val="009E6701"/>
    <w:rsid w:val="009F1D92"/>
    <w:rsid w:val="009F2D98"/>
    <w:rsid w:val="009F3BCB"/>
    <w:rsid w:val="009F3DF3"/>
    <w:rsid w:val="009F46E4"/>
    <w:rsid w:val="009F6878"/>
    <w:rsid w:val="009F7155"/>
    <w:rsid w:val="00A006B3"/>
    <w:rsid w:val="00A00F7B"/>
    <w:rsid w:val="00A0615E"/>
    <w:rsid w:val="00A111A1"/>
    <w:rsid w:val="00A12A9C"/>
    <w:rsid w:val="00A17DA9"/>
    <w:rsid w:val="00A22C2D"/>
    <w:rsid w:val="00A22DE2"/>
    <w:rsid w:val="00A244A1"/>
    <w:rsid w:val="00A2472F"/>
    <w:rsid w:val="00A24D04"/>
    <w:rsid w:val="00A273F8"/>
    <w:rsid w:val="00A2780A"/>
    <w:rsid w:val="00A306DF"/>
    <w:rsid w:val="00A32920"/>
    <w:rsid w:val="00A32D7F"/>
    <w:rsid w:val="00A32F1E"/>
    <w:rsid w:val="00A333FE"/>
    <w:rsid w:val="00A34C81"/>
    <w:rsid w:val="00A35DB5"/>
    <w:rsid w:val="00A36017"/>
    <w:rsid w:val="00A36A00"/>
    <w:rsid w:val="00A40C65"/>
    <w:rsid w:val="00A424DF"/>
    <w:rsid w:val="00A42A1F"/>
    <w:rsid w:val="00A4409D"/>
    <w:rsid w:val="00A44416"/>
    <w:rsid w:val="00A4670C"/>
    <w:rsid w:val="00A46766"/>
    <w:rsid w:val="00A47E15"/>
    <w:rsid w:val="00A51DF1"/>
    <w:rsid w:val="00A55027"/>
    <w:rsid w:val="00A564B2"/>
    <w:rsid w:val="00A574A3"/>
    <w:rsid w:val="00A577FB"/>
    <w:rsid w:val="00A63E3D"/>
    <w:rsid w:val="00A6558D"/>
    <w:rsid w:val="00A65BD5"/>
    <w:rsid w:val="00A66459"/>
    <w:rsid w:val="00A66BD3"/>
    <w:rsid w:val="00A66FA9"/>
    <w:rsid w:val="00A709E9"/>
    <w:rsid w:val="00A73132"/>
    <w:rsid w:val="00A74CCE"/>
    <w:rsid w:val="00A74E3D"/>
    <w:rsid w:val="00A74EDF"/>
    <w:rsid w:val="00A7558B"/>
    <w:rsid w:val="00A85512"/>
    <w:rsid w:val="00A86631"/>
    <w:rsid w:val="00A904C3"/>
    <w:rsid w:val="00A93A19"/>
    <w:rsid w:val="00A94DCB"/>
    <w:rsid w:val="00A95BD3"/>
    <w:rsid w:val="00A96028"/>
    <w:rsid w:val="00A9625A"/>
    <w:rsid w:val="00A9656B"/>
    <w:rsid w:val="00A96DF3"/>
    <w:rsid w:val="00AA1FEC"/>
    <w:rsid w:val="00AA36B5"/>
    <w:rsid w:val="00AA4BDD"/>
    <w:rsid w:val="00AA75FA"/>
    <w:rsid w:val="00AA78D9"/>
    <w:rsid w:val="00AA7DB9"/>
    <w:rsid w:val="00AB1E50"/>
    <w:rsid w:val="00AB45DB"/>
    <w:rsid w:val="00AB5860"/>
    <w:rsid w:val="00AB5AF7"/>
    <w:rsid w:val="00AB69F9"/>
    <w:rsid w:val="00AB6B80"/>
    <w:rsid w:val="00AC1EAF"/>
    <w:rsid w:val="00AC378C"/>
    <w:rsid w:val="00AC4B6E"/>
    <w:rsid w:val="00AC582F"/>
    <w:rsid w:val="00AC7C5A"/>
    <w:rsid w:val="00AD407A"/>
    <w:rsid w:val="00AD51DB"/>
    <w:rsid w:val="00AD6149"/>
    <w:rsid w:val="00AE02A4"/>
    <w:rsid w:val="00AE052F"/>
    <w:rsid w:val="00AE2273"/>
    <w:rsid w:val="00AE35B9"/>
    <w:rsid w:val="00AE489F"/>
    <w:rsid w:val="00AF103B"/>
    <w:rsid w:val="00AF2A08"/>
    <w:rsid w:val="00AF5296"/>
    <w:rsid w:val="00AF589E"/>
    <w:rsid w:val="00AF58C9"/>
    <w:rsid w:val="00AF62EC"/>
    <w:rsid w:val="00B04A8A"/>
    <w:rsid w:val="00B07AF6"/>
    <w:rsid w:val="00B11C29"/>
    <w:rsid w:val="00B11D02"/>
    <w:rsid w:val="00B13D99"/>
    <w:rsid w:val="00B1438E"/>
    <w:rsid w:val="00B2331E"/>
    <w:rsid w:val="00B23DDC"/>
    <w:rsid w:val="00B2498A"/>
    <w:rsid w:val="00B306C2"/>
    <w:rsid w:val="00B34230"/>
    <w:rsid w:val="00B349EA"/>
    <w:rsid w:val="00B349F8"/>
    <w:rsid w:val="00B36E36"/>
    <w:rsid w:val="00B41197"/>
    <w:rsid w:val="00B41D7B"/>
    <w:rsid w:val="00B42156"/>
    <w:rsid w:val="00B43230"/>
    <w:rsid w:val="00B46287"/>
    <w:rsid w:val="00B4796F"/>
    <w:rsid w:val="00B504BD"/>
    <w:rsid w:val="00B5154D"/>
    <w:rsid w:val="00B51EB7"/>
    <w:rsid w:val="00B53EBE"/>
    <w:rsid w:val="00B55B1A"/>
    <w:rsid w:val="00B55B88"/>
    <w:rsid w:val="00B55B8C"/>
    <w:rsid w:val="00B55EF8"/>
    <w:rsid w:val="00B61248"/>
    <w:rsid w:val="00B6323B"/>
    <w:rsid w:val="00B64D98"/>
    <w:rsid w:val="00B64DBB"/>
    <w:rsid w:val="00B64E54"/>
    <w:rsid w:val="00B64E97"/>
    <w:rsid w:val="00B66A59"/>
    <w:rsid w:val="00B717EF"/>
    <w:rsid w:val="00B72AC5"/>
    <w:rsid w:val="00B72C5A"/>
    <w:rsid w:val="00B73F24"/>
    <w:rsid w:val="00B75E45"/>
    <w:rsid w:val="00B8029B"/>
    <w:rsid w:val="00B81AE4"/>
    <w:rsid w:val="00B846A7"/>
    <w:rsid w:val="00B90512"/>
    <w:rsid w:val="00B90D7F"/>
    <w:rsid w:val="00B94D78"/>
    <w:rsid w:val="00B95226"/>
    <w:rsid w:val="00B9527F"/>
    <w:rsid w:val="00B9566F"/>
    <w:rsid w:val="00B95D2A"/>
    <w:rsid w:val="00B95EB9"/>
    <w:rsid w:val="00BA2CB2"/>
    <w:rsid w:val="00BA4109"/>
    <w:rsid w:val="00BA73BA"/>
    <w:rsid w:val="00BA75E3"/>
    <w:rsid w:val="00BA7765"/>
    <w:rsid w:val="00BB3B1A"/>
    <w:rsid w:val="00BB453C"/>
    <w:rsid w:val="00BB47E6"/>
    <w:rsid w:val="00BB5BB9"/>
    <w:rsid w:val="00BB6EE6"/>
    <w:rsid w:val="00BB74C8"/>
    <w:rsid w:val="00BC145D"/>
    <w:rsid w:val="00BC5631"/>
    <w:rsid w:val="00BC5C3F"/>
    <w:rsid w:val="00BC641D"/>
    <w:rsid w:val="00BC6A94"/>
    <w:rsid w:val="00BC70D6"/>
    <w:rsid w:val="00BC711B"/>
    <w:rsid w:val="00BD0238"/>
    <w:rsid w:val="00BD238E"/>
    <w:rsid w:val="00BD4298"/>
    <w:rsid w:val="00BD59A4"/>
    <w:rsid w:val="00BD76AD"/>
    <w:rsid w:val="00BD7DA3"/>
    <w:rsid w:val="00BE10D1"/>
    <w:rsid w:val="00BE162F"/>
    <w:rsid w:val="00BE1FD0"/>
    <w:rsid w:val="00BE3501"/>
    <w:rsid w:val="00BE5EB1"/>
    <w:rsid w:val="00BE656C"/>
    <w:rsid w:val="00BF27A1"/>
    <w:rsid w:val="00BF3CD1"/>
    <w:rsid w:val="00BF7776"/>
    <w:rsid w:val="00BF7F9F"/>
    <w:rsid w:val="00C01750"/>
    <w:rsid w:val="00C01C96"/>
    <w:rsid w:val="00C02CB3"/>
    <w:rsid w:val="00C0563C"/>
    <w:rsid w:val="00C0616C"/>
    <w:rsid w:val="00C12ADF"/>
    <w:rsid w:val="00C139DA"/>
    <w:rsid w:val="00C1424B"/>
    <w:rsid w:val="00C1721A"/>
    <w:rsid w:val="00C173E6"/>
    <w:rsid w:val="00C178AF"/>
    <w:rsid w:val="00C20C7E"/>
    <w:rsid w:val="00C3026E"/>
    <w:rsid w:val="00C314CE"/>
    <w:rsid w:val="00C332C9"/>
    <w:rsid w:val="00C335F1"/>
    <w:rsid w:val="00C34907"/>
    <w:rsid w:val="00C35153"/>
    <w:rsid w:val="00C362C4"/>
    <w:rsid w:val="00C36535"/>
    <w:rsid w:val="00C368AC"/>
    <w:rsid w:val="00C36B87"/>
    <w:rsid w:val="00C3768C"/>
    <w:rsid w:val="00C43BF0"/>
    <w:rsid w:val="00C45443"/>
    <w:rsid w:val="00C45D1F"/>
    <w:rsid w:val="00C503D1"/>
    <w:rsid w:val="00C50C97"/>
    <w:rsid w:val="00C52E4E"/>
    <w:rsid w:val="00C52F85"/>
    <w:rsid w:val="00C53266"/>
    <w:rsid w:val="00C535FA"/>
    <w:rsid w:val="00C53EC5"/>
    <w:rsid w:val="00C5744B"/>
    <w:rsid w:val="00C60D4E"/>
    <w:rsid w:val="00C63579"/>
    <w:rsid w:val="00C637FB"/>
    <w:rsid w:val="00C6383D"/>
    <w:rsid w:val="00C63961"/>
    <w:rsid w:val="00C63974"/>
    <w:rsid w:val="00C63ADF"/>
    <w:rsid w:val="00C721CD"/>
    <w:rsid w:val="00C74915"/>
    <w:rsid w:val="00C76B6E"/>
    <w:rsid w:val="00C81586"/>
    <w:rsid w:val="00C83822"/>
    <w:rsid w:val="00C84BC6"/>
    <w:rsid w:val="00C85F77"/>
    <w:rsid w:val="00C8615F"/>
    <w:rsid w:val="00C8702B"/>
    <w:rsid w:val="00C87E62"/>
    <w:rsid w:val="00C912F3"/>
    <w:rsid w:val="00C91D5F"/>
    <w:rsid w:val="00C92DA8"/>
    <w:rsid w:val="00C94706"/>
    <w:rsid w:val="00C94EC6"/>
    <w:rsid w:val="00C978CA"/>
    <w:rsid w:val="00CA0035"/>
    <w:rsid w:val="00CA01EA"/>
    <w:rsid w:val="00CA3FC2"/>
    <w:rsid w:val="00CA6AD2"/>
    <w:rsid w:val="00CA7546"/>
    <w:rsid w:val="00CA7A4B"/>
    <w:rsid w:val="00CB3290"/>
    <w:rsid w:val="00CB35D7"/>
    <w:rsid w:val="00CB3F1A"/>
    <w:rsid w:val="00CB6D1D"/>
    <w:rsid w:val="00CC0869"/>
    <w:rsid w:val="00CC0FAD"/>
    <w:rsid w:val="00CC1238"/>
    <w:rsid w:val="00CC145E"/>
    <w:rsid w:val="00CC2E0F"/>
    <w:rsid w:val="00CC3E5B"/>
    <w:rsid w:val="00CC4EBB"/>
    <w:rsid w:val="00CC5BAF"/>
    <w:rsid w:val="00CD1374"/>
    <w:rsid w:val="00CD246F"/>
    <w:rsid w:val="00CE274E"/>
    <w:rsid w:val="00CE275D"/>
    <w:rsid w:val="00CE2F1C"/>
    <w:rsid w:val="00CE458A"/>
    <w:rsid w:val="00CE59F3"/>
    <w:rsid w:val="00CF0487"/>
    <w:rsid w:val="00CF4E65"/>
    <w:rsid w:val="00CF687D"/>
    <w:rsid w:val="00CF6BB2"/>
    <w:rsid w:val="00CF7200"/>
    <w:rsid w:val="00CF7557"/>
    <w:rsid w:val="00D00F63"/>
    <w:rsid w:val="00D039D3"/>
    <w:rsid w:val="00D05C4B"/>
    <w:rsid w:val="00D065F7"/>
    <w:rsid w:val="00D12C28"/>
    <w:rsid w:val="00D13DB2"/>
    <w:rsid w:val="00D17091"/>
    <w:rsid w:val="00D204F4"/>
    <w:rsid w:val="00D21C33"/>
    <w:rsid w:val="00D320B3"/>
    <w:rsid w:val="00D330C5"/>
    <w:rsid w:val="00D33B96"/>
    <w:rsid w:val="00D33BED"/>
    <w:rsid w:val="00D34A83"/>
    <w:rsid w:val="00D35CDF"/>
    <w:rsid w:val="00D3685E"/>
    <w:rsid w:val="00D407E8"/>
    <w:rsid w:val="00D415B1"/>
    <w:rsid w:val="00D422D3"/>
    <w:rsid w:val="00D42341"/>
    <w:rsid w:val="00D427B1"/>
    <w:rsid w:val="00D462CD"/>
    <w:rsid w:val="00D50377"/>
    <w:rsid w:val="00D51402"/>
    <w:rsid w:val="00D52389"/>
    <w:rsid w:val="00D52570"/>
    <w:rsid w:val="00D53B43"/>
    <w:rsid w:val="00D53FD6"/>
    <w:rsid w:val="00D55CDC"/>
    <w:rsid w:val="00D608C9"/>
    <w:rsid w:val="00D61E8B"/>
    <w:rsid w:val="00D61FA6"/>
    <w:rsid w:val="00D633A5"/>
    <w:rsid w:val="00D63997"/>
    <w:rsid w:val="00D65A0A"/>
    <w:rsid w:val="00D6618E"/>
    <w:rsid w:val="00D66279"/>
    <w:rsid w:val="00D67B2C"/>
    <w:rsid w:val="00D71CF1"/>
    <w:rsid w:val="00D727FD"/>
    <w:rsid w:val="00D76B2F"/>
    <w:rsid w:val="00D76CF9"/>
    <w:rsid w:val="00D80147"/>
    <w:rsid w:val="00D81DA6"/>
    <w:rsid w:val="00D823E1"/>
    <w:rsid w:val="00D83B4B"/>
    <w:rsid w:val="00D84508"/>
    <w:rsid w:val="00D84882"/>
    <w:rsid w:val="00D8635D"/>
    <w:rsid w:val="00D86A2B"/>
    <w:rsid w:val="00D87440"/>
    <w:rsid w:val="00D9077E"/>
    <w:rsid w:val="00D94C3F"/>
    <w:rsid w:val="00D95A1B"/>
    <w:rsid w:val="00DA1514"/>
    <w:rsid w:val="00DA25A7"/>
    <w:rsid w:val="00DA2A4B"/>
    <w:rsid w:val="00DA2BA8"/>
    <w:rsid w:val="00DA3E82"/>
    <w:rsid w:val="00DA400B"/>
    <w:rsid w:val="00DA4696"/>
    <w:rsid w:val="00DA4B7A"/>
    <w:rsid w:val="00DA6839"/>
    <w:rsid w:val="00DA7FDE"/>
    <w:rsid w:val="00DB2DB7"/>
    <w:rsid w:val="00DB73FC"/>
    <w:rsid w:val="00DC1DD2"/>
    <w:rsid w:val="00DC2B9B"/>
    <w:rsid w:val="00DC389E"/>
    <w:rsid w:val="00DC3F7E"/>
    <w:rsid w:val="00DC7CF9"/>
    <w:rsid w:val="00DD059E"/>
    <w:rsid w:val="00DD0F41"/>
    <w:rsid w:val="00DD3E09"/>
    <w:rsid w:val="00DD684F"/>
    <w:rsid w:val="00DD7F7D"/>
    <w:rsid w:val="00DE006D"/>
    <w:rsid w:val="00DE1577"/>
    <w:rsid w:val="00DE1EA8"/>
    <w:rsid w:val="00DE2A33"/>
    <w:rsid w:val="00DE4A9B"/>
    <w:rsid w:val="00DE6111"/>
    <w:rsid w:val="00DE6C32"/>
    <w:rsid w:val="00DF121C"/>
    <w:rsid w:val="00DF302F"/>
    <w:rsid w:val="00E044D3"/>
    <w:rsid w:val="00E072DE"/>
    <w:rsid w:val="00E076F9"/>
    <w:rsid w:val="00E07DED"/>
    <w:rsid w:val="00E129A2"/>
    <w:rsid w:val="00E14017"/>
    <w:rsid w:val="00E14447"/>
    <w:rsid w:val="00E14E50"/>
    <w:rsid w:val="00E15113"/>
    <w:rsid w:val="00E15337"/>
    <w:rsid w:val="00E16205"/>
    <w:rsid w:val="00E167B7"/>
    <w:rsid w:val="00E20C56"/>
    <w:rsid w:val="00E22053"/>
    <w:rsid w:val="00E23D75"/>
    <w:rsid w:val="00E248D8"/>
    <w:rsid w:val="00E304BB"/>
    <w:rsid w:val="00E30AA6"/>
    <w:rsid w:val="00E3366B"/>
    <w:rsid w:val="00E344C6"/>
    <w:rsid w:val="00E436E1"/>
    <w:rsid w:val="00E45E28"/>
    <w:rsid w:val="00E46542"/>
    <w:rsid w:val="00E4772E"/>
    <w:rsid w:val="00E51AA1"/>
    <w:rsid w:val="00E55031"/>
    <w:rsid w:val="00E56745"/>
    <w:rsid w:val="00E60DEC"/>
    <w:rsid w:val="00E6189B"/>
    <w:rsid w:val="00E64BDE"/>
    <w:rsid w:val="00E65996"/>
    <w:rsid w:val="00E65ED1"/>
    <w:rsid w:val="00E66E0D"/>
    <w:rsid w:val="00E7150A"/>
    <w:rsid w:val="00E732B8"/>
    <w:rsid w:val="00E73438"/>
    <w:rsid w:val="00E742AC"/>
    <w:rsid w:val="00E75761"/>
    <w:rsid w:val="00E80F09"/>
    <w:rsid w:val="00E8237D"/>
    <w:rsid w:val="00E82D21"/>
    <w:rsid w:val="00E83E3E"/>
    <w:rsid w:val="00E84714"/>
    <w:rsid w:val="00E84F39"/>
    <w:rsid w:val="00E85CE6"/>
    <w:rsid w:val="00E87B58"/>
    <w:rsid w:val="00E90CA0"/>
    <w:rsid w:val="00E91363"/>
    <w:rsid w:val="00E91918"/>
    <w:rsid w:val="00E92293"/>
    <w:rsid w:val="00E92D4F"/>
    <w:rsid w:val="00E9374B"/>
    <w:rsid w:val="00E9486D"/>
    <w:rsid w:val="00E94DA0"/>
    <w:rsid w:val="00E9627A"/>
    <w:rsid w:val="00EA049D"/>
    <w:rsid w:val="00EA0A01"/>
    <w:rsid w:val="00EA2B64"/>
    <w:rsid w:val="00EA6309"/>
    <w:rsid w:val="00EA7486"/>
    <w:rsid w:val="00EA7E0B"/>
    <w:rsid w:val="00EB0126"/>
    <w:rsid w:val="00EB0275"/>
    <w:rsid w:val="00EB1AAE"/>
    <w:rsid w:val="00EB1C05"/>
    <w:rsid w:val="00EB3654"/>
    <w:rsid w:val="00EB69C2"/>
    <w:rsid w:val="00EC07AC"/>
    <w:rsid w:val="00EC128B"/>
    <w:rsid w:val="00EC2270"/>
    <w:rsid w:val="00EC3764"/>
    <w:rsid w:val="00EC393E"/>
    <w:rsid w:val="00EC6316"/>
    <w:rsid w:val="00EC6C4C"/>
    <w:rsid w:val="00EC79C5"/>
    <w:rsid w:val="00ED02FA"/>
    <w:rsid w:val="00ED2A7A"/>
    <w:rsid w:val="00EE0D56"/>
    <w:rsid w:val="00EE1D4B"/>
    <w:rsid w:val="00EE222D"/>
    <w:rsid w:val="00EE357F"/>
    <w:rsid w:val="00EE35BC"/>
    <w:rsid w:val="00EE516E"/>
    <w:rsid w:val="00EE5914"/>
    <w:rsid w:val="00EE5A25"/>
    <w:rsid w:val="00EE7783"/>
    <w:rsid w:val="00EF2539"/>
    <w:rsid w:val="00EF25DB"/>
    <w:rsid w:val="00EF2E93"/>
    <w:rsid w:val="00EF3CA5"/>
    <w:rsid w:val="00EF44A7"/>
    <w:rsid w:val="00EF56A3"/>
    <w:rsid w:val="00F01771"/>
    <w:rsid w:val="00F02DC5"/>
    <w:rsid w:val="00F031F0"/>
    <w:rsid w:val="00F045BE"/>
    <w:rsid w:val="00F05B2C"/>
    <w:rsid w:val="00F05D6E"/>
    <w:rsid w:val="00F06021"/>
    <w:rsid w:val="00F06CF5"/>
    <w:rsid w:val="00F06D06"/>
    <w:rsid w:val="00F078D9"/>
    <w:rsid w:val="00F10EF4"/>
    <w:rsid w:val="00F13469"/>
    <w:rsid w:val="00F140F6"/>
    <w:rsid w:val="00F1429C"/>
    <w:rsid w:val="00F15979"/>
    <w:rsid w:val="00F165EB"/>
    <w:rsid w:val="00F173FE"/>
    <w:rsid w:val="00F21FB6"/>
    <w:rsid w:val="00F238A2"/>
    <w:rsid w:val="00F2398C"/>
    <w:rsid w:val="00F26444"/>
    <w:rsid w:val="00F26682"/>
    <w:rsid w:val="00F30309"/>
    <w:rsid w:val="00F32E9A"/>
    <w:rsid w:val="00F35CA0"/>
    <w:rsid w:val="00F3660B"/>
    <w:rsid w:val="00F404C3"/>
    <w:rsid w:val="00F414A0"/>
    <w:rsid w:val="00F41BBE"/>
    <w:rsid w:val="00F42E19"/>
    <w:rsid w:val="00F44714"/>
    <w:rsid w:val="00F4667C"/>
    <w:rsid w:val="00F4757A"/>
    <w:rsid w:val="00F4757D"/>
    <w:rsid w:val="00F52E64"/>
    <w:rsid w:val="00F553A5"/>
    <w:rsid w:val="00F556F8"/>
    <w:rsid w:val="00F55DEE"/>
    <w:rsid w:val="00F5738B"/>
    <w:rsid w:val="00F57B41"/>
    <w:rsid w:val="00F57E87"/>
    <w:rsid w:val="00F6063D"/>
    <w:rsid w:val="00F614AC"/>
    <w:rsid w:val="00F63688"/>
    <w:rsid w:val="00F650CC"/>
    <w:rsid w:val="00F65DAC"/>
    <w:rsid w:val="00F66792"/>
    <w:rsid w:val="00F66E50"/>
    <w:rsid w:val="00F66EE5"/>
    <w:rsid w:val="00F70675"/>
    <w:rsid w:val="00F714CA"/>
    <w:rsid w:val="00F7166C"/>
    <w:rsid w:val="00F7201B"/>
    <w:rsid w:val="00F733BB"/>
    <w:rsid w:val="00F75622"/>
    <w:rsid w:val="00F84027"/>
    <w:rsid w:val="00F8570D"/>
    <w:rsid w:val="00F8597F"/>
    <w:rsid w:val="00F861C6"/>
    <w:rsid w:val="00F86902"/>
    <w:rsid w:val="00F87F5C"/>
    <w:rsid w:val="00F91245"/>
    <w:rsid w:val="00F921CF"/>
    <w:rsid w:val="00F9273C"/>
    <w:rsid w:val="00F92F4A"/>
    <w:rsid w:val="00F94634"/>
    <w:rsid w:val="00F952DF"/>
    <w:rsid w:val="00F956AC"/>
    <w:rsid w:val="00F95F87"/>
    <w:rsid w:val="00F966BF"/>
    <w:rsid w:val="00FA0587"/>
    <w:rsid w:val="00FA126A"/>
    <w:rsid w:val="00FA1E5E"/>
    <w:rsid w:val="00FA4185"/>
    <w:rsid w:val="00FA4DC3"/>
    <w:rsid w:val="00FA6046"/>
    <w:rsid w:val="00FA6D8F"/>
    <w:rsid w:val="00FB3AD3"/>
    <w:rsid w:val="00FC0A15"/>
    <w:rsid w:val="00FC68D3"/>
    <w:rsid w:val="00FC6D9F"/>
    <w:rsid w:val="00FD3CCE"/>
    <w:rsid w:val="00FD3F9D"/>
    <w:rsid w:val="00FD536A"/>
    <w:rsid w:val="00FD7A95"/>
    <w:rsid w:val="00FD7AB4"/>
    <w:rsid w:val="00FE13F1"/>
    <w:rsid w:val="00FE6B0D"/>
    <w:rsid w:val="00FE6D9D"/>
    <w:rsid w:val="00FF059F"/>
    <w:rsid w:val="00FF0E90"/>
    <w:rsid w:val="00FF1AB4"/>
    <w:rsid w:val="00FF2E9C"/>
    <w:rsid w:val="00FF331D"/>
    <w:rsid w:val="00FF76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7B23D880-058F-4B94-85DE-B320B69456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B3F1A"/>
  </w:style>
  <w:style w:type="paragraph" w:styleId="Heading1">
    <w:name w:val="heading 1"/>
    <w:basedOn w:val="Normal"/>
    <w:next w:val="Normal"/>
    <w:link w:val="Heading1Char"/>
    <w:uiPriority w:val="9"/>
    <w:qFormat/>
    <w:rsid w:val="00CB3F1A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44061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B3F1A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3F1A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B3F1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B3F1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B3F1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244061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B3F1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244061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B3F1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B3F1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3F1A"/>
    <w:rPr>
      <w:rFonts w:asciiTheme="majorHAnsi" w:eastAsiaTheme="majorEastAsia" w:hAnsiTheme="majorHAnsi" w:cstheme="majorBidi"/>
      <w:color w:val="244061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CB3F1A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B3F1A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23DD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23DDC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23DD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23D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3DD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15C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5C44"/>
  </w:style>
  <w:style w:type="paragraph" w:styleId="Footer">
    <w:name w:val="footer"/>
    <w:basedOn w:val="Normal"/>
    <w:link w:val="FooterChar"/>
    <w:uiPriority w:val="99"/>
    <w:unhideWhenUsed/>
    <w:rsid w:val="00115C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5C44"/>
  </w:style>
  <w:style w:type="paragraph" w:styleId="NoSpacing">
    <w:name w:val="No Spacing"/>
    <w:link w:val="NoSpacingChar"/>
    <w:uiPriority w:val="1"/>
    <w:qFormat/>
    <w:rsid w:val="00CB3F1A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EE7783"/>
  </w:style>
  <w:style w:type="paragraph" w:customStyle="1" w:styleId="TextBox">
    <w:name w:val="Text Box"/>
    <w:basedOn w:val="Normal"/>
    <w:autoRedefine/>
    <w:rsid w:val="00167A73"/>
    <w:pPr>
      <w:spacing w:after="0" w:line="240" w:lineRule="auto"/>
      <w:jc w:val="center"/>
    </w:pPr>
    <w:rPr>
      <w:rFonts w:ascii="Arial" w:eastAsia="Times New Roman" w:hAnsi="Arial" w:cs="Times New Roman"/>
      <w:sz w:val="18"/>
      <w:szCs w:val="20"/>
    </w:rPr>
  </w:style>
  <w:style w:type="paragraph" w:customStyle="1" w:styleId="sphinx-has-comment">
    <w:name w:val="sphinx-has-comment"/>
    <w:basedOn w:val="Normal"/>
    <w:rsid w:val="00597A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597AFD"/>
  </w:style>
  <w:style w:type="character" w:styleId="Emphasis">
    <w:name w:val="Emphasis"/>
    <w:basedOn w:val="DefaultParagraphFont"/>
    <w:uiPriority w:val="20"/>
    <w:qFormat/>
    <w:rsid w:val="00CB3F1A"/>
    <w:rPr>
      <w:i/>
      <w:iCs/>
    </w:rPr>
  </w:style>
  <w:style w:type="paragraph" w:customStyle="1" w:styleId="first">
    <w:name w:val="first"/>
    <w:basedOn w:val="Normal"/>
    <w:rsid w:val="00597A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36321F"/>
    <w:pPr>
      <w:ind w:left="720"/>
      <w:contextualSpacing/>
    </w:pPr>
  </w:style>
  <w:style w:type="character" w:customStyle="1" w:styleId="pre">
    <w:name w:val="pre"/>
    <w:basedOn w:val="DefaultParagraphFont"/>
    <w:rsid w:val="00C36535"/>
  </w:style>
  <w:style w:type="character" w:styleId="Strong">
    <w:name w:val="Strong"/>
    <w:basedOn w:val="DefaultParagraphFont"/>
    <w:uiPriority w:val="22"/>
    <w:qFormat/>
    <w:rsid w:val="00CB3F1A"/>
    <w:rPr>
      <w:b/>
      <w:bCs/>
    </w:rPr>
  </w:style>
  <w:style w:type="character" w:customStyle="1" w:styleId="BodycopyChar">
    <w:name w:val="Body copy Char"/>
    <w:basedOn w:val="DefaultParagraphFont"/>
    <w:link w:val="Bodycopy"/>
    <w:rsid w:val="00864CFE"/>
    <w:rPr>
      <w:rFonts w:ascii="Times New Roman" w:eastAsia="Times" w:hAnsi="Times New Roman" w:cs="Times New Roman"/>
      <w:color w:val="000000"/>
      <w:sz w:val="24"/>
      <w:szCs w:val="20"/>
    </w:rPr>
  </w:style>
  <w:style w:type="paragraph" w:customStyle="1" w:styleId="Bodycopybold">
    <w:name w:val="Body copy bold"/>
    <w:autoRedefine/>
    <w:rsid w:val="00864CFE"/>
    <w:pPr>
      <w:spacing w:after="120" w:line="240" w:lineRule="exact"/>
    </w:pPr>
    <w:rPr>
      <w:rFonts w:ascii="AvantGarde" w:eastAsia="Times" w:hAnsi="AvantGarde" w:cs="Times New Roman"/>
      <w:b/>
      <w:color w:val="000000"/>
      <w:szCs w:val="20"/>
    </w:rPr>
  </w:style>
  <w:style w:type="paragraph" w:customStyle="1" w:styleId="Bodycopy">
    <w:name w:val="Body copy"/>
    <w:link w:val="BodycopyChar"/>
    <w:rsid w:val="00864CFE"/>
    <w:pPr>
      <w:spacing w:after="120" w:line="240" w:lineRule="auto"/>
    </w:pPr>
    <w:rPr>
      <w:rFonts w:ascii="Times New Roman" w:eastAsia="Times" w:hAnsi="Times New Roman" w:cs="Times New Roman"/>
      <w:color w:val="000000"/>
      <w:sz w:val="24"/>
      <w:szCs w:val="20"/>
    </w:rPr>
  </w:style>
  <w:style w:type="paragraph" w:customStyle="1" w:styleId="Documentname">
    <w:name w:val="Document name"/>
    <w:autoRedefine/>
    <w:rsid w:val="00864CFE"/>
    <w:pPr>
      <w:spacing w:after="120" w:line="280" w:lineRule="exact"/>
    </w:pPr>
    <w:rPr>
      <w:rFonts w:ascii="Arial" w:eastAsia="Times" w:hAnsi="Arial" w:cs="Times New Roman"/>
      <w:color w:val="000000"/>
      <w:szCs w:val="20"/>
      <w:lang w:val="en-GB"/>
    </w:rPr>
  </w:style>
  <w:style w:type="paragraph" w:styleId="NormalWeb">
    <w:name w:val="Normal (Web)"/>
    <w:basedOn w:val="Normal"/>
    <w:uiPriority w:val="99"/>
    <w:unhideWhenUsed/>
    <w:rsid w:val="00B41D7B"/>
    <w:pPr>
      <w:spacing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paragraph" w:styleId="CommentText">
    <w:name w:val="annotation text"/>
    <w:basedOn w:val="Normal"/>
    <w:link w:val="CommentTextChar"/>
    <w:uiPriority w:val="99"/>
    <w:unhideWhenUsed/>
    <w:rsid w:val="009F3DF3"/>
    <w:pPr>
      <w:spacing w:line="240" w:lineRule="auto"/>
    </w:pPr>
    <w:rPr>
      <w:rFonts w:eastAsiaTheme="minorHAnsi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F3DF3"/>
    <w:rPr>
      <w:rFonts w:eastAsiaTheme="minorHAnsi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B3F1A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CB3F1A"/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B3F1A"/>
    <w:rPr>
      <w:rFonts w:asciiTheme="majorHAnsi" w:eastAsiaTheme="majorEastAsia" w:hAnsiTheme="majorHAnsi" w:cstheme="majorBidi"/>
      <w:caps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B3F1A"/>
    <w:rPr>
      <w:rFonts w:asciiTheme="majorHAnsi" w:eastAsiaTheme="majorEastAsia" w:hAnsiTheme="majorHAnsi" w:cstheme="majorBidi"/>
      <w:i/>
      <w:iCs/>
      <w:caps/>
      <w:color w:val="244061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B3F1A"/>
    <w:rPr>
      <w:rFonts w:asciiTheme="majorHAnsi" w:eastAsiaTheme="majorEastAsia" w:hAnsiTheme="majorHAnsi" w:cstheme="majorBidi"/>
      <w:b/>
      <w:bCs/>
      <w:color w:val="244061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B3F1A"/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B3F1A"/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B3F1A"/>
    <w:pPr>
      <w:spacing w:line="240" w:lineRule="auto"/>
    </w:pPr>
    <w:rPr>
      <w:b/>
      <w:bCs/>
      <w:smallCaps/>
      <w:color w:val="1F497D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CB3F1A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1F497D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CB3F1A"/>
    <w:rPr>
      <w:rFonts w:asciiTheme="majorHAnsi" w:eastAsiaTheme="majorEastAsia" w:hAnsiTheme="majorHAnsi" w:cstheme="majorBidi"/>
      <w:caps/>
      <w:color w:val="1F497D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CB3F1A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B3F1A"/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B3F1A"/>
    <w:pPr>
      <w:spacing w:before="120" w:after="120"/>
      <w:ind w:left="720"/>
    </w:pPr>
    <w:rPr>
      <w:color w:val="1F497D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CB3F1A"/>
    <w:rPr>
      <w:color w:val="1F497D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B3F1A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1F497D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B3F1A"/>
    <w:rPr>
      <w:rFonts w:asciiTheme="majorHAnsi" w:eastAsiaTheme="majorEastAsia" w:hAnsiTheme="majorHAnsi" w:cstheme="majorBidi"/>
      <w:color w:val="1F497D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CB3F1A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CB3F1A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CB3F1A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CB3F1A"/>
    <w:rPr>
      <w:b/>
      <w:bCs/>
      <w:smallCaps/>
      <w:color w:val="1F497D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CB3F1A"/>
    <w:rPr>
      <w:b/>
      <w:bCs/>
      <w:smallCaps/>
      <w:spacing w:val="1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47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2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0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8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1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3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6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1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8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5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1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6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2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1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1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43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2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5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8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8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5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56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1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63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9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2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0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6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1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7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34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2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56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4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2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63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5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glossaryDocument" Target="glossary/document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C203D3F098884CBB90AF65EA87F67D4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CD9B05C-94F9-46A8-95C5-481948065C6C}"/>
      </w:docPartPr>
      <w:docPartBody>
        <w:p w:rsidR="00194A46" w:rsidRDefault="00194A46" w:rsidP="00194A46">
          <w:pPr>
            <w:pStyle w:val="C203D3F098884CBB90AF65EA87F67D47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vantGarde">
    <w:altName w:val="Century Gothic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 hea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4A46"/>
    <w:rsid w:val="00194A46"/>
    <w:rsid w:val="00922C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203D3F098884CBB90AF65EA87F67D47">
    <w:name w:val="C203D3F098884CBB90AF65EA87F67D47"/>
    <w:rsid w:val="00194A4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2021-11-23T00:00:00</PublishDate>
  <Abstract>This document represents the user manual for Pebbles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1D03579-C4B0-449D-9E94-E8DC4C5C05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4643</TotalTime>
  <Pages>26</Pages>
  <Words>1520</Words>
  <Characters>8664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User Manual</vt:lpstr>
    </vt:vector>
  </TitlesOfParts>
  <Company>genweb2 ltd.</Company>
  <LinksUpToDate>false</LinksUpToDate>
  <CharactersWithSpaces>10164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 Manual</dc:title>
  <dc:subject>REFERENCE: GW/ERP/Features list</dc:subject>
  <dc:creator>Genweb2 Ltd.</dc:creator>
  <cp:keywords/>
  <dc:description/>
  <cp:lastModifiedBy>Rashedul Alam</cp:lastModifiedBy>
  <cp:revision>1070</cp:revision>
  <cp:lastPrinted>2016-12-01T07:41:00Z</cp:lastPrinted>
  <dcterms:created xsi:type="dcterms:W3CDTF">2017-05-09T06:58:00Z</dcterms:created>
  <dcterms:modified xsi:type="dcterms:W3CDTF">2021-12-05T09:01:00Z</dcterms:modified>
</cp:coreProperties>
</file>