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F93F" w14:textId="77777777" w:rsidR="00B6017B" w:rsidRPr="0001292B" w:rsidRDefault="00B6017B" w:rsidP="00B6017B">
      <w:pPr>
        <w:pStyle w:val="NormalWeb"/>
        <w:ind w:firstLine="720"/>
        <w:jc w:val="right"/>
        <w:rPr>
          <w:rFonts w:ascii="Arial Narrow" w:hAnsi="Arial Narrow"/>
          <w:lang w:val="en-US" w:eastAsia="en-US" w:bidi="ar-SA"/>
        </w:rPr>
      </w:pPr>
      <w:r w:rsidRPr="0001292B">
        <w:rPr>
          <w:rFonts w:ascii="Arial Narrow" w:hAnsi="Arial Narrow"/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18600249" wp14:editId="364459CD">
            <wp:simplePos x="0" y="0"/>
            <wp:positionH relativeFrom="column">
              <wp:posOffset>92075</wp:posOffset>
            </wp:positionH>
            <wp:positionV relativeFrom="paragraph">
              <wp:posOffset>-85725</wp:posOffset>
            </wp:positionV>
            <wp:extent cx="2733675" cy="933450"/>
            <wp:effectExtent l="0" t="0" r="9525" b="0"/>
            <wp:wrapNone/>
            <wp:docPr id="3" name="Picture 3" descr="https://lh3.googleusercontent.com/eV2-60njB6nnXJzVwraS-ytaAgwkQY48w0KIP4RR6aHR3BjEOV-uge1H6EUdb3h8YWcciIuXSy0Oz0_MjzHYRCFw01NahzOFAiaf0BcJSK81zG1kj38zqzpDcChoKiyK9OS_3I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2-60njB6nnXJzVwraS-ytaAgwkQY48w0KIP4RR6aHR3BjEOV-uge1H6EUdb3h8YWcciIuXSy0Oz0_MjzHYRCFw01NahzOFAiaf0BcJSK81zG1kj38zqzpDcChoKiyK9OS_3Is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92B">
        <w:rPr>
          <w:rFonts w:ascii="Arial Narrow" w:hAnsi="Arial Narrow" w:cs="Arial"/>
          <w:b/>
          <w:bCs/>
          <w:color w:val="032D6C"/>
          <w:lang w:val="en-US" w:eastAsia="en-US" w:bidi="ar-SA"/>
        </w:rPr>
        <w:t>Chinki Singhal and Associates</w:t>
      </w:r>
    </w:p>
    <w:p w14:paraId="0A8FDA7B" w14:textId="77777777" w:rsidR="00B6017B" w:rsidRPr="0001292B" w:rsidRDefault="00B6017B" w:rsidP="00B6017B">
      <w:pPr>
        <w:widowControl/>
        <w:autoSpaceDE/>
        <w:autoSpaceDN/>
        <w:ind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r w:rsidRPr="0001292B">
        <w:rPr>
          <w:rFonts w:ascii="Arial Narrow" w:hAnsi="Arial Narrow" w:cs="Arial"/>
          <w:color w:val="000000"/>
          <w:sz w:val="24"/>
          <w:szCs w:val="24"/>
          <w:lang w:val="en-US" w:eastAsia="en-US" w:bidi="ar-SA"/>
        </w:rPr>
        <w:t>+91 - 9050320565</w:t>
      </w:r>
    </w:p>
    <w:p w14:paraId="4BBD4613" w14:textId="77777777" w:rsidR="00B6017B" w:rsidRPr="0001292B" w:rsidRDefault="00F64FBB" w:rsidP="00B6017B">
      <w:pPr>
        <w:widowControl/>
        <w:autoSpaceDE/>
        <w:autoSpaceDN/>
        <w:ind w:left="720"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hyperlink r:id="rId9" w:history="1">
        <w:r w:rsidR="00B6017B" w:rsidRPr="0001292B">
          <w:rPr>
            <w:rFonts w:ascii="Arial Narrow" w:hAnsi="Arial Narrow" w:cs="Arial"/>
            <w:color w:val="1155CC"/>
            <w:sz w:val="24"/>
            <w:szCs w:val="24"/>
            <w:u w:val="single"/>
            <w:lang w:val="en-US" w:eastAsia="en-US" w:bidi="ar-SA"/>
          </w:rPr>
          <w:t>www.csassociate.com</w:t>
        </w:r>
      </w:hyperlink>
    </w:p>
    <w:p w14:paraId="373612E1" w14:textId="17088987" w:rsidR="00B6017B" w:rsidRPr="0001292B" w:rsidRDefault="007C1B47" w:rsidP="00B6017B">
      <w:pPr>
        <w:widowControl/>
        <w:autoSpaceDE/>
        <w:autoSpaceDN/>
        <w:ind w:left="720" w:firstLine="720"/>
        <w:jc w:val="right"/>
        <w:rPr>
          <w:rFonts w:ascii="Arial Narrow" w:hAnsi="Arial Narrow" w:cs="Arial"/>
          <w:color w:val="1155CC"/>
          <w:sz w:val="24"/>
          <w:szCs w:val="24"/>
          <w:u w:val="single"/>
          <w:lang w:val="en-US" w:eastAsia="en-US" w:bidi="ar-SA"/>
        </w:rPr>
      </w:pPr>
      <w:r w:rsidRPr="0001292B">
        <w:rPr>
          <w:rFonts w:ascii="Arial Narrow" w:hAnsi="Arial Narrow" w:cs="Arial"/>
          <w:color w:val="1155CC"/>
          <w:sz w:val="24"/>
          <w:szCs w:val="24"/>
          <w:u w:val="single"/>
          <w:lang w:val="en-US" w:eastAsia="en-US" w:bidi="ar-SA"/>
        </w:rPr>
        <w:t>chinki.singhal@csassociate.com</w:t>
      </w:r>
    </w:p>
    <w:p w14:paraId="307F229F" w14:textId="77777777" w:rsidR="00B6017B" w:rsidRPr="0001292B" w:rsidRDefault="00B6017B" w:rsidP="00B6017B">
      <w:pPr>
        <w:widowControl/>
        <w:autoSpaceDE/>
        <w:autoSpaceDN/>
        <w:ind w:left="720"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r w:rsidRPr="0001292B">
        <w:rPr>
          <w:rFonts w:ascii="Arial Narrow" w:hAnsi="Arial Narrow" w:cs="Arial"/>
          <w:color w:val="000000"/>
          <w:sz w:val="24"/>
          <w:szCs w:val="24"/>
          <w:lang w:val="en-US" w:eastAsia="en-US" w:bidi="ar-SA"/>
        </w:rPr>
        <w:t>DG-3/ 263 Vikaspuri Delhi - 110018</w:t>
      </w:r>
    </w:p>
    <w:p w14:paraId="30AE8D7C" w14:textId="0AE0698D" w:rsidR="006B432B" w:rsidRPr="0001292B" w:rsidRDefault="006B432B">
      <w:pPr>
        <w:widowControl/>
        <w:autoSpaceDE/>
        <w:autoSpaceDN/>
        <w:spacing w:after="160" w:line="259" w:lineRule="auto"/>
        <w:rPr>
          <w:rFonts w:ascii="Arial Narrow" w:hAnsi="Arial Narrow"/>
          <w:b/>
          <w:bCs/>
          <w:sz w:val="24"/>
          <w:szCs w:val="24"/>
        </w:rPr>
      </w:pPr>
    </w:p>
    <w:sdt>
      <w:sdtPr>
        <w:rPr>
          <w:rFonts w:ascii="Arial Narrow" w:eastAsia="Times New Roman" w:hAnsi="Arial Narrow" w:cs="Times New Roman"/>
          <w:color w:val="auto"/>
          <w:sz w:val="22"/>
          <w:szCs w:val="22"/>
          <w:lang w:val="fr-FR" w:eastAsia="fr-FR" w:bidi="fr-FR"/>
        </w:rPr>
        <w:id w:val="1952120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7B24E426" w14:textId="77777777" w:rsidR="00B6017B" w:rsidRPr="0001292B" w:rsidRDefault="00B6017B">
          <w:pPr>
            <w:pStyle w:val="TOCHeading"/>
            <w:rPr>
              <w:rFonts w:ascii="Arial Narrow" w:eastAsia="Times New Roman" w:hAnsi="Arial Narrow" w:cs="Times New Roman"/>
              <w:color w:val="auto"/>
              <w:sz w:val="22"/>
              <w:szCs w:val="22"/>
              <w:lang w:val="fr-FR" w:eastAsia="fr-FR" w:bidi="fr-FR"/>
            </w:rPr>
          </w:pPr>
        </w:p>
        <w:p w14:paraId="4169B6D7" w14:textId="77777777" w:rsidR="00B6017B" w:rsidRPr="0001292B" w:rsidRDefault="00B6017B">
          <w:pPr>
            <w:pStyle w:val="TOCHeading"/>
            <w:rPr>
              <w:rFonts w:ascii="Arial Narrow" w:eastAsia="Times New Roman" w:hAnsi="Arial Narrow" w:cs="Times New Roman"/>
              <w:color w:val="auto"/>
              <w:sz w:val="22"/>
              <w:szCs w:val="22"/>
              <w:lang w:val="fr-FR" w:eastAsia="fr-FR" w:bidi="fr-FR"/>
            </w:rPr>
          </w:pPr>
        </w:p>
        <w:p w14:paraId="5CF70943" w14:textId="0558F989" w:rsidR="006E69A3" w:rsidRPr="0001292B" w:rsidRDefault="006E69A3">
          <w:pPr>
            <w:pStyle w:val="TOCHeading"/>
            <w:rPr>
              <w:rFonts w:ascii="Arial Narrow" w:hAnsi="Arial Narrow"/>
            </w:rPr>
          </w:pPr>
          <w:r w:rsidRPr="0001292B">
            <w:rPr>
              <w:rFonts w:ascii="Arial Narrow" w:hAnsi="Arial Narrow"/>
            </w:rPr>
            <w:t>Contents</w:t>
          </w:r>
        </w:p>
        <w:p w14:paraId="36C3353F" w14:textId="12BF19D0" w:rsidR="00EB7630" w:rsidRDefault="006E69A3">
          <w:pPr>
            <w:pStyle w:val="TOC1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 w:rsidRPr="0001292B">
            <w:rPr>
              <w:rFonts w:ascii="Arial Narrow" w:hAnsi="Arial Narrow"/>
            </w:rPr>
            <w:fldChar w:fldCharType="begin"/>
          </w:r>
          <w:r w:rsidRPr="0001292B">
            <w:rPr>
              <w:rFonts w:ascii="Arial Narrow" w:hAnsi="Arial Narrow"/>
            </w:rPr>
            <w:instrText xml:space="preserve"> TOC \o "1-3" \h \z \u </w:instrText>
          </w:r>
          <w:r w:rsidRPr="0001292B">
            <w:rPr>
              <w:rFonts w:ascii="Arial Narrow" w:hAnsi="Arial Narrow"/>
            </w:rPr>
            <w:fldChar w:fldCharType="separate"/>
          </w:r>
          <w:hyperlink w:anchor="_Toc19627537" w:history="1">
            <w:r w:rsidR="00EB7630" w:rsidRPr="00C85B37">
              <w:rPr>
                <w:rStyle w:val="Hyperlink"/>
                <w:rFonts w:ascii="Arial Narrow" w:hAnsi="Arial Narrow" w:cs="Arial"/>
                <w:noProof/>
              </w:rPr>
              <w:t>MCA UPDATES FOR THE MONTH OF JULY 2019</w:t>
            </w:r>
            <w:r w:rsidR="00EB7630">
              <w:rPr>
                <w:noProof/>
                <w:webHidden/>
              </w:rPr>
              <w:tab/>
            </w:r>
            <w:r w:rsidR="00EB7630">
              <w:rPr>
                <w:noProof/>
                <w:webHidden/>
              </w:rPr>
              <w:fldChar w:fldCharType="begin"/>
            </w:r>
            <w:r w:rsidR="00EB7630">
              <w:rPr>
                <w:noProof/>
                <w:webHidden/>
              </w:rPr>
              <w:instrText xml:space="preserve"> PAGEREF _Toc19627537 \h </w:instrText>
            </w:r>
            <w:r w:rsidR="00EB7630">
              <w:rPr>
                <w:noProof/>
                <w:webHidden/>
              </w:rPr>
            </w:r>
            <w:r w:rsidR="00EB7630">
              <w:rPr>
                <w:noProof/>
                <w:webHidden/>
              </w:rPr>
              <w:fldChar w:fldCharType="separate"/>
            </w:r>
            <w:r w:rsidR="00EB7630">
              <w:rPr>
                <w:noProof/>
                <w:webHidden/>
              </w:rPr>
              <w:t>2</w:t>
            </w:r>
            <w:r w:rsidR="00EB7630">
              <w:rPr>
                <w:noProof/>
                <w:webHidden/>
              </w:rPr>
              <w:fldChar w:fldCharType="end"/>
            </w:r>
          </w:hyperlink>
        </w:p>
        <w:p w14:paraId="79DE717F" w14:textId="6534B4A8" w:rsidR="00EB7630" w:rsidRDefault="00EB7630">
          <w:pPr>
            <w:pStyle w:val="TOC3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38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1D81" w14:textId="4A07C916" w:rsidR="00EB7630" w:rsidRDefault="00EB7630">
          <w:pPr>
            <w:pStyle w:val="TOC2"/>
            <w:tabs>
              <w:tab w:val="left" w:pos="66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39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Nidhi (Amendment) Rules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CE2E" w14:textId="2C51DBD2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0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01,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9F43" w14:textId="2A494ED5" w:rsidR="00EB7630" w:rsidRDefault="00EB7630">
          <w:pPr>
            <w:pStyle w:val="TOC2"/>
            <w:tabs>
              <w:tab w:val="left" w:pos="66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1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Companies (Significant Beneficial Owners) second Amendment Rules,2019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C48D" w14:textId="1FEC90DC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2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01,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2EC3" w14:textId="6B754EF4" w:rsidR="00EB7630" w:rsidRDefault="00EB7630">
          <w:pPr>
            <w:pStyle w:val="TOC2"/>
            <w:tabs>
              <w:tab w:val="left" w:pos="66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3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Companies (Appointment and Qualification of Directors) Third Amendment Rules,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CB00" w14:textId="01D1AE92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4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25,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A8E1" w14:textId="23A0B412" w:rsidR="00EB7630" w:rsidRDefault="00EB7630">
          <w:pPr>
            <w:pStyle w:val="TOC3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5" w:history="1">
            <w:r w:rsidRPr="00C85B37">
              <w:rPr>
                <w:rStyle w:val="Hyperlink"/>
                <w:rFonts w:ascii="Arial Narrow" w:hAnsi="Arial Narrow" w:cs="Arial"/>
                <w:iCs/>
                <w:noProof/>
              </w:rPr>
              <w:t>COMMENCEMENT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661A" w14:textId="27F99227" w:rsidR="00EB7630" w:rsidRDefault="00EB7630">
          <w:pPr>
            <w:pStyle w:val="TOC2"/>
            <w:tabs>
              <w:tab w:val="left" w:pos="66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6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Commencement Of Notification Dated 01 July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CD4A" w14:textId="49072A24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7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01,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5232" w14:textId="1B59180C" w:rsidR="00EB7630" w:rsidRDefault="00EB7630">
          <w:pPr>
            <w:pStyle w:val="TOC3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8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187D" w14:textId="408C00AB" w:rsidR="00EB7630" w:rsidRDefault="00EB7630">
          <w:pPr>
            <w:pStyle w:val="TOC3"/>
            <w:tabs>
              <w:tab w:val="left" w:pos="88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49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Last Date of Filling NFRA-1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4276" w14:textId="39AB916B" w:rsidR="00EB7630" w:rsidRDefault="00EB7630">
          <w:pPr>
            <w:pStyle w:val="TOC3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0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02,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748D" w14:textId="5C30EA9A" w:rsidR="00EB7630" w:rsidRDefault="00EB7630">
          <w:pPr>
            <w:pStyle w:val="TOC3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1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CIRCULARS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E3DF" w14:textId="63F12846" w:rsidR="00EB7630" w:rsidRDefault="00EB7630">
          <w:pPr>
            <w:pStyle w:val="TOC2"/>
            <w:tabs>
              <w:tab w:val="left" w:pos="660"/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2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C85B37">
              <w:rPr>
                <w:rStyle w:val="Hyperlink"/>
                <w:rFonts w:ascii="Arial Narrow" w:hAnsi="Arial Narrow" w:cs="Arial"/>
                <w:noProof/>
              </w:rPr>
              <w:t>General Circular 8/2019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A0A8" w14:textId="45985D83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3" w:history="1">
            <w:r w:rsidRPr="00C85B37">
              <w:rPr>
                <w:rStyle w:val="Hyperlink"/>
                <w:rFonts w:ascii="Arial Narrow" w:hAnsi="Arial Narrow" w:cs="Arial"/>
                <w:noProof/>
              </w:rPr>
              <w:t>(July 29,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92F" w14:textId="4D72F640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4" w:history="1">
            <w:r w:rsidRPr="00C85B37">
              <w:rPr>
                <w:rStyle w:val="Hyperlink"/>
                <w:noProof/>
              </w:rPr>
              <w:t>Companies (Amendment) Act,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05EF" w14:textId="02F21F0F" w:rsidR="00EB7630" w:rsidRDefault="00EB7630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9627555" w:history="1">
            <w:r w:rsidRPr="00C85B37">
              <w:rPr>
                <w:rStyle w:val="Hyperlink"/>
                <w:noProof/>
              </w:rPr>
              <w:t>(July 31,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29DB" w14:textId="665A718E" w:rsidR="006E69A3" w:rsidRPr="0001292B" w:rsidRDefault="006E69A3">
          <w:pPr>
            <w:rPr>
              <w:rFonts w:ascii="Arial Narrow" w:hAnsi="Arial Narrow"/>
              <w:b/>
              <w:bCs/>
              <w:noProof/>
            </w:rPr>
          </w:pPr>
          <w:r w:rsidRPr="0001292B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14:paraId="58A8E85F" w14:textId="789D673C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498E66AD" w14:textId="7705DAAE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36A32B44" w14:textId="2CBF9277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4C62B300" w14:textId="0179E3B1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3C20A4DD" w14:textId="4B618887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77BF8AF7" w14:textId="0A432377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4CB437EA" w14:textId="38D1E1E0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66D32E5B" w14:textId="4EA64D0C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5CE6A617" w14:textId="177EAD4E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71CB40DB" w14:textId="1D840241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6C573248" w14:textId="6830D69C" w:rsidR="007B1EE1" w:rsidRPr="0001292B" w:rsidRDefault="007B1EE1">
      <w:pPr>
        <w:rPr>
          <w:rFonts w:ascii="Arial Narrow" w:hAnsi="Arial Narrow"/>
          <w:b/>
          <w:bCs/>
          <w:noProof/>
        </w:rPr>
      </w:pPr>
    </w:p>
    <w:p w14:paraId="34A61296" w14:textId="77777777" w:rsidR="007B1EE1" w:rsidRPr="0001292B" w:rsidRDefault="007B1EE1">
      <w:pPr>
        <w:rPr>
          <w:rFonts w:ascii="Arial Narrow" w:hAnsi="Arial Narrow"/>
        </w:rPr>
      </w:pPr>
    </w:p>
    <w:p w14:paraId="6D952533" w14:textId="77777777" w:rsidR="006B432B" w:rsidRPr="0001292B" w:rsidRDefault="006B432B" w:rsidP="006B432B">
      <w:pPr>
        <w:pStyle w:val="NormalWeb"/>
        <w:ind w:firstLine="720"/>
        <w:jc w:val="right"/>
        <w:rPr>
          <w:rFonts w:ascii="Arial Narrow" w:hAnsi="Arial Narrow"/>
          <w:lang w:val="en-US" w:eastAsia="en-US" w:bidi="ar-SA"/>
        </w:rPr>
      </w:pPr>
      <w:r w:rsidRPr="0001292B">
        <w:rPr>
          <w:rFonts w:ascii="Arial Narrow" w:hAnsi="Arial Narrow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0CC6A1B9" wp14:editId="3B36F8E5">
            <wp:simplePos x="0" y="0"/>
            <wp:positionH relativeFrom="column">
              <wp:posOffset>92075</wp:posOffset>
            </wp:positionH>
            <wp:positionV relativeFrom="paragraph">
              <wp:posOffset>-85725</wp:posOffset>
            </wp:positionV>
            <wp:extent cx="2733675" cy="933450"/>
            <wp:effectExtent l="0" t="0" r="9525" b="0"/>
            <wp:wrapNone/>
            <wp:docPr id="1" name="Picture 1" descr="https://lh3.googleusercontent.com/eV2-60njB6nnXJzVwraS-ytaAgwkQY48w0KIP4RR6aHR3BjEOV-uge1H6EUdb3h8YWcciIuXSy0Oz0_MjzHYRCFw01NahzOFAiaf0BcJSK81zG1kj38zqzpDcChoKiyK9OS_3I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2-60njB6nnXJzVwraS-ytaAgwkQY48w0KIP4RR6aHR3BjEOV-uge1H6EUdb3h8YWcciIuXSy0Oz0_MjzHYRCFw01NahzOFAiaf0BcJSK81zG1kj38zqzpDcChoKiyK9OS_3Is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92B">
        <w:rPr>
          <w:rFonts w:ascii="Arial Narrow" w:hAnsi="Arial Narrow" w:cs="Arial"/>
          <w:b/>
          <w:bCs/>
          <w:color w:val="032D6C"/>
          <w:lang w:val="en-US" w:eastAsia="en-US" w:bidi="ar-SA"/>
        </w:rPr>
        <w:t>Chinki Singhal and Associates</w:t>
      </w:r>
    </w:p>
    <w:p w14:paraId="0DC0FA29" w14:textId="77777777" w:rsidR="006B432B" w:rsidRPr="0001292B" w:rsidRDefault="006B432B" w:rsidP="006B432B">
      <w:pPr>
        <w:widowControl/>
        <w:autoSpaceDE/>
        <w:autoSpaceDN/>
        <w:ind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r w:rsidRPr="0001292B">
        <w:rPr>
          <w:rFonts w:ascii="Arial Narrow" w:hAnsi="Arial Narrow" w:cs="Arial"/>
          <w:color w:val="000000"/>
          <w:sz w:val="24"/>
          <w:szCs w:val="24"/>
          <w:lang w:val="en-US" w:eastAsia="en-US" w:bidi="ar-SA"/>
        </w:rPr>
        <w:t>+91 - 9050320565</w:t>
      </w:r>
    </w:p>
    <w:p w14:paraId="3F49A846" w14:textId="77777777" w:rsidR="006B432B" w:rsidRPr="0001292B" w:rsidRDefault="00F64FBB" w:rsidP="006B432B">
      <w:pPr>
        <w:widowControl/>
        <w:autoSpaceDE/>
        <w:autoSpaceDN/>
        <w:ind w:left="720"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hyperlink r:id="rId10" w:history="1">
        <w:r w:rsidR="006B432B" w:rsidRPr="0001292B">
          <w:rPr>
            <w:rFonts w:ascii="Arial Narrow" w:hAnsi="Arial Narrow" w:cs="Arial"/>
            <w:color w:val="1155CC"/>
            <w:sz w:val="24"/>
            <w:szCs w:val="24"/>
            <w:u w:val="single"/>
            <w:lang w:val="en-US" w:eastAsia="en-US" w:bidi="ar-SA"/>
          </w:rPr>
          <w:t>www.csassociate.com</w:t>
        </w:r>
      </w:hyperlink>
    </w:p>
    <w:p w14:paraId="42698CF9" w14:textId="163AF711" w:rsidR="007C1B47" w:rsidRPr="0001292B" w:rsidRDefault="00F64FBB" w:rsidP="006B432B">
      <w:pPr>
        <w:widowControl/>
        <w:autoSpaceDE/>
        <w:autoSpaceDN/>
        <w:ind w:left="720" w:firstLine="720"/>
        <w:jc w:val="right"/>
        <w:rPr>
          <w:rFonts w:ascii="Arial Narrow" w:hAnsi="Arial Narrow" w:cs="Arial"/>
          <w:color w:val="1155CC"/>
          <w:sz w:val="24"/>
          <w:szCs w:val="24"/>
          <w:u w:val="single"/>
          <w:lang w:val="en-US" w:eastAsia="en-US" w:bidi="ar-SA"/>
        </w:rPr>
      </w:pPr>
      <w:hyperlink r:id="rId11" w:history="1">
        <w:r w:rsidR="007C1B47" w:rsidRPr="0001292B">
          <w:rPr>
            <w:rFonts w:ascii="Arial Narrow" w:hAnsi="Arial Narrow" w:cs="Arial"/>
            <w:color w:val="1155CC"/>
            <w:sz w:val="24"/>
            <w:szCs w:val="24"/>
            <w:u w:val="single"/>
            <w:lang w:val="en-US" w:eastAsia="en-US" w:bidi="ar-SA"/>
          </w:rPr>
          <w:t>chinki.singhal@csassociate.com</w:t>
        </w:r>
      </w:hyperlink>
    </w:p>
    <w:p w14:paraId="51A0DF86" w14:textId="3F9140A3" w:rsidR="006B432B" w:rsidRPr="0001292B" w:rsidRDefault="006B432B" w:rsidP="006B432B">
      <w:pPr>
        <w:widowControl/>
        <w:autoSpaceDE/>
        <w:autoSpaceDN/>
        <w:ind w:left="720" w:firstLine="720"/>
        <w:jc w:val="right"/>
        <w:rPr>
          <w:rFonts w:ascii="Arial Narrow" w:hAnsi="Arial Narrow"/>
          <w:sz w:val="24"/>
          <w:szCs w:val="24"/>
          <w:lang w:val="en-US" w:eastAsia="en-US" w:bidi="ar-SA"/>
        </w:rPr>
      </w:pPr>
      <w:r w:rsidRPr="0001292B">
        <w:rPr>
          <w:rFonts w:ascii="Arial Narrow" w:hAnsi="Arial Narrow" w:cs="Arial"/>
          <w:color w:val="000000"/>
          <w:sz w:val="24"/>
          <w:szCs w:val="24"/>
          <w:lang w:val="en-US" w:eastAsia="en-US" w:bidi="ar-SA"/>
        </w:rPr>
        <w:t>DG-3/ 263 Vikaspuri Delhi - 110018</w:t>
      </w:r>
    </w:p>
    <w:p w14:paraId="23AC01C8" w14:textId="77777777" w:rsidR="006B432B" w:rsidRPr="0001292B" w:rsidRDefault="006B432B" w:rsidP="006B432B">
      <w:pPr>
        <w:pStyle w:val="Heading1"/>
        <w:rPr>
          <w:rFonts w:ascii="Arial Narrow" w:hAnsi="Arial Narrow"/>
          <w:b/>
          <w:color w:val="000000" w:themeColor="text1"/>
          <w:sz w:val="24"/>
          <w:szCs w:val="24"/>
        </w:rPr>
      </w:pPr>
    </w:p>
    <w:p w14:paraId="18CD10ED" w14:textId="7C2DF917" w:rsidR="006B432B" w:rsidRPr="008B01DB" w:rsidRDefault="006B432B" w:rsidP="00B568C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Narrow" w:hAnsi="Arial Narrow" w:cs="Arial"/>
        </w:rPr>
      </w:pPr>
      <w:bookmarkStart w:id="1" w:name="_Toc5218199"/>
      <w:bookmarkStart w:id="2" w:name="_Toc19627537"/>
      <w:r w:rsidRPr="008B01DB">
        <w:rPr>
          <w:rFonts w:ascii="Arial Narrow" w:hAnsi="Arial Narrow" w:cs="Arial"/>
        </w:rPr>
        <w:t xml:space="preserve">MCA UPDATES FOR THE MONTH OF </w:t>
      </w:r>
      <w:r w:rsidR="00B30474" w:rsidRPr="008B01DB">
        <w:rPr>
          <w:rFonts w:ascii="Arial Narrow" w:hAnsi="Arial Narrow" w:cs="Arial"/>
        </w:rPr>
        <w:t>JU</w:t>
      </w:r>
      <w:r w:rsidR="00980D56" w:rsidRPr="008B01DB">
        <w:rPr>
          <w:rFonts w:ascii="Arial Narrow" w:hAnsi="Arial Narrow" w:cs="Arial"/>
        </w:rPr>
        <w:t>LY</w:t>
      </w:r>
      <w:r w:rsidR="007000FB" w:rsidRPr="008B01DB">
        <w:rPr>
          <w:rFonts w:ascii="Arial Narrow" w:hAnsi="Arial Narrow" w:cs="Arial"/>
        </w:rPr>
        <w:t xml:space="preserve"> 2019</w:t>
      </w:r>
      <w:bookmarkEnd w:id="1"/>
      <w:bookmarkEnd w:id="2"/>
    </w:p>
    <w:p w14:paraId="0E0F2194" w14:textId="77777777" w:rsidR="006B432B" w:rsidRPr="008B01DB" w:rsidRDefault="006B432B" w:rsidP="006B432B">
      <w:pPr>
        <w:pStyle w:val="BodyText"/>
        <w:jc w:val="both"/>
        <w:rPr>
          <w:rFonts w:ascii="Arial Narrow" w:hAnsi="Arial Narrow" w:cs="Arial"/>
          <w:b/>
          <w:color w:val="000000" w:themeColor="text1"/>
        </w:rPr>
      </w:pPr>
    </w:p>
    <w:p w14:paraId="59FC50B4" w14:textId="77777777" w:rsidR="00A20A68" w:rsidRPr="008B01DB" w:rsidRDefault="00A20A68" w:rsidP="007D4365">
      <w:pPr>
        <w:pStyle w:val="Heading3"/>
        <w:ind w:left="0"/>
        <w:rPr>
          <w:rFonts w:ascii="Arial Narrow" w:hAnsi="Arial Narrow" w:cs="Arial"/>
        </w:rPr>
      </w:pPr>
      <w:bookmarkStart w:id="3" w:name="_TOC_250011"/>
      <w:bookmarkStart w:id="4" w:name="_Toc5218200"/>
      <w:bookmarkEnd w:id="3"/>
    </w:p>
    <w:p w14:paraId="7587D732" w14:textId="2B9DA62A" w:rsidR="006B432B" w:rsidRPr="008B01DB" w:rsidRDefault="00EA3A58" w:rsidP="007D4365">
      <w:pPr>
        <w:pStyle w:val="Heading3"/>
        <w:ind w:left="0"/>
        <w:rPr>
          <w:rFonts w:ascii="Arial Narrow" w:hAnsi="Arial Narrow" w:cs="Arial"/>
        </w:rPr>
      </w:pPr>
      <w:bookmarkStart w:id="5" w:name="_Toc19627538"/>
      <w:r w:rsidRPr="008B01DB">
        <w:rPr>
          <w:rFonts w:ascii="Arial Narrow" w:hAnsi="Arial Narrow" w:cs="Arial"/>
        </w:rPr>
        <w:t>RULES</w:t>
      </w:r>
      <w:bookmarkEnd w:id="4"/>
      <w:bookmarkEnd w:id="5"/>
    </w:p>
    <w:p w14:paraId="73E0A84A" w14:textId="7BA7338B" w:rsidR="00787C44" w:rsidRPr="008B01DB" w:rsidRDefault="00787C44" w:rsidP="00787C44">
      <w:pPr>
        <w:pStyle w:val="Heading2"/>
        <w:numPr>
          <w:ilvl w:val="0"/>
          <w:numId w:val="26"/>
        </w:numPr>
        <w:jc w:val="center"/>
        <w:rPr>
          <w:rFonts w:ascii="Arial Narrow" w:hAnsi="Arial Narrow" w:cs="Arial"/>
          <w:u w:val="single" w:color="0070C0"/>
        </w:rPr>
      </w:pPr>
      <w:bookmarkStart w:id="6" w:name="_Toc5218204"/>
      <w:bookmarkStart w:id="7" w:name="_Toc19627539"/>
      <w:proofErr w:type="spellStart"/>
      <w:r w:rsidRPr="008B01DB">
        <w:rPr>
          <w:rFonts w:ascii="Arial Narrow" w:hAnsi="Arial Narrow" w:cs="Arial"/>
          <w:u w:val="single" w:color="0070C0"/>
        </w:rPr>
        <w:t>Nidhi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(</w:t>
      </w:r>
      <w:proofErr w:type="spellStart"/>
      <w:r w:rsidRPr="008B01DB">
        <w:rPr>
          <w:rFonts w:ascii="Arial Narrow" w:hAnsi="Arial Narrow" w:cs="Arial"/>
          <w:u w:val="single" w:color="0070C0"/>
        </w:rPr>
        <w:t>Amendment</w:t>
      </w:r>
      <w:proofErr w:type="spellEnd"/>
      <w:r w:rsidRPr="008B01DB">
        <w:rPr>
          <w:rFonts w:ascii="Arial Narrow" w:hAnsi="Arial Narrow" w:cs="Arial"/>
          <w:u w:val="single" w:color="0070C0"/>
        </w:rPr>
        <w:t>) Rules 2019</w:t>
      </w:r>
      <w:bookmarkEnd w:id="7"/>
    </w:p>
    <w:p w14:paraId="6D2812F3" w14:textId="0262DB16" w:rsidR="001C1429" w:rsidRPr="008B01DB" w:rsidRDefault="00787C44" w:rsidP="00B568C2">
      <w:pPr>
        <w:pStyle w:val="Heading2"/>
        <w:jc w:val="center"/>
        <w:rPr>
          <w:rFonts w:ascii="Arial Narrow" w:hAnsi="Arial Narrow" w:cs="Arial"/>
          <w:u w:val="single" w:color="0070C0"/>
        </w:rPr>
      </w:pPr>
      <w:r w:rsidRPr="008B01DB">
        <w:rPr>
          <w:rFonts w:ascii="Arial Narrow" w:hAnsi="Arial Narrow" w:cs="Arial"/>
          <w:u w:val="single" w:color="0070C0"/>
        </w:rPr>
        <w:t xml:space="preserve"> </w:t>
      </w:r>
      <w:bookmarkStart w:id="8" w:name="_Toc19627540"/>
      <w:r w:rsidR="006E69A3" w:rsidRPr="008B01DB">
        <w:rPr>
          <w:rFonts w:ascii="Arial Narrow" w:hAnsi="Arial Narrow" w:cs="Arial"/>
          <w:u w:val="single" w:color="0070C0"/>
        </w:rPr>
        <w:t>(</w:t>
      </w:r>
      <w:r w:rsidRPr="008B01DB">
        <w:rPr>
          <w:rFonts w:ascii="Arial Narrow" w:hAnsi="Arial Narrow" w:cs="Arial"/>
          <w:u w:val="single" w:color="0070C0"/>
        </w:rPr>
        <w:t>July</w:t>
      </w:r>
      <w:r w:rsidR="00564669" w:rsidRPr="008B01DB">
        <w:rPr>
          <w:rFonts w:ascii="Arial Narrow" w:hAnsi="Arial Narrow" w:cs="Arial"/>
          <w:u w:val="single" w:color="0070C0"/>
        </w:rPr>
        <w:t xml:space="preserve"> </w:t>
      </w:r>
      <w:r w:rsidRPr="008B01DB">
        <w:rPr>
          <w:rFonts w:ascii="Arial Narrow" w:hAnsi="Arial Narrow" w:cs="Arial"/>
          <w:u w:val="single" w:color="0070C0"/>
        </w:rPr>
        <w:t>01</w:t>
      </w:r>
      <w:r w:rsidR="001C1429" w:rsidRPr="008B01DB">
        <w:rPr>
          <w:rFonts w:ascii="Arial Narrow" w:hAnsi="Arial Narrow" w:cs="Arial"/>
          <w:u w:val="single" w:color="0070C0"/>
        </w:rPr>
        <w:t>, 201</w:t>
      </w:r>
      <w:r w:rsidR="007000FB" w:rsidRPr="008B01DB">
        <w:rPr>
          <w:rFonts w:ascii="Arial Narrow" w:hAnsi="Arial Narrow" w:cs="Arial"/>
          <w:u w:val="single" w:color="0070C0"/>
        </w:rPr>
        <w:t>9</w:t>
      </w:r>
      <w:r w:rsidR="001C1429" w:rsidRPr="008B01DB">
        <w:rPr>
          <w:rFonts w:ascii="Arial Narrow" w:hAnsi="Arial Narrow" w:cs="Arial"/>
          <w:u w:val="single" w:color="0070C0"/>
        </w:rPr>
        <w:t>)</w:t>
      </w:r>
      <w:bookmarkEnd w:id="6"/>
      <w:bookmarkEnd w:id="8"/>
    </w:p>
    <w:p w14:paraId="257B7A50" w14:textId="0D10260F" w:rsidR="00980D56" w:rsidRPr="008B01DB" w:rsidRDefault="00980D56" w:rsidP="00B568C2">
      <w:pPr>
        <w:pStyle w:val="Heading2"/>
        <w:jc w:val="center"/>
        <w:rPr>
          <w:rFonts w:ascii="Arial Narrow" w:hAnsi="Arial Narrow" w:cs="Arial"/>
          <w:u w:val="single" w:color="0070C0"/>
        </w:rPr>
      </w:pPr>
    </w:p>
    <w:bookmarkStart w:id="9" w:name="_Hlk13178568"/>
    <w:p w14:paraId="3F90D382" w14:textId="74D31237" w:rsidR="00980D56" w:rsidRPr="008B01DB" w:rsidRDefault="00980D56" w:rsidP="00980D56">
      <w:pPr>
        <w:pStyle w:val="BodyText"/>
        <w:jc w:val="both"/>
        <w:rPr>
          <w:rFonts w:ascii="Arial Narrow" w:hAnsi="Arial Narrow" w:cs="Arial"/>
          <w:u w:color="0070C0"/>
        </w:rPr>
      </w:pPr>
      <w:r w:rsidRPr="008B01DB">
        <w:rPr>
          <w:rFonts w:ascii="Arial Narrow" w:hAnsi="Arial Narrow" w:cs="Arial"/>
          <w:color w:val="000000"/>
          <w:shd w:val="clear" w:color="auto" w:fill="FFFFFF"/>
        </w:rPr>
        <w:fldChar w:fldCharType="begin"/>
      </w:r>
      <w:r w:rsidRPr="008B01DB">
        <w:rPr>
          <w:rFonts w:ascii="Arial Narrow" w:hAnsi="Arial Narrow" w:cs="Arial"/>
          <w:color w:val="000000"/>
          <w:shd w:val="clear" w:color="auto" w:fill="FFFFFF"/>
        </w:rPr>
        <w:instrText xml:space="preserve"> HYPERLINK "http://www.mca.gov.in/Ministry/pdf/NidhiRules_01072019.pdf" \t "_blank" </w:instrText>
      </w:r>
      <w:r w:rsidRPr="008B01DB">
        <w:rPr>
          <w:rFonts w:ascii="Arial Narrow" w:hAnsi="Arial Narrow" w:cs="Arial"/>
          <w:color w:val="000000"/>
          <w:shd w:val="clear" w:color="auto" w:fill="FFFFFF"/>
        </w:rPr>
        <w:fldChar w:fldCharType="separate"/>
      </w:r>
      <w:r w:rsidRPr="008B01DB">
        <w:rPr>
          <w:rFonts w:ascii="Arial Narrow" w:hAnsi="Arial Narrow" w:cs="Arial"/>
          <w:color w:val="000000"/>
        </w:rPr>
        <w:t xml:space="preserve">MCA </w:t>
      </w:r>
      <w:proofErr w:type="gramStart"/>
      <w:r w:rsidRPr="008B01DB">
        <w:rPr>
          <w:rFonts w:ascii="Arial Narrow" w:hAnsi="Arial Narrow" w:cs="Arial"/>
          <w:color w:val="000000"/>
        </w:rPr>
        <w:t>notifies</w:t>
      </w:r>
      <w:proofErr w:type="gram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Nidhi</w:t>
      </w:r>
      <w:proofErr w:type="spellEnd"/>
      <w:r w:rsidRPr="008B01DB">
        <w:rPr>
          <w:rFonts w:ascii="Arial Narrow" w:hAnsi="Arial Narrow" w:cs="Arial"/>
          <w:color w:val="000000"/>
        </w:rPr>
        <w:t xml:space="preserve"> (</w:t>
      </w:r>
      <w:proofErr w:type="spellStart"/>
      <w:r w:rsidRPr="008B01DB">
        <w:rPr>
          <w:rFonts w:ascii="Arial Narrow" w:hAnsi="Arial Narrow" w:cs="Arial"/>
          <w:color w:val="000000"/>
        </w:rPr>
        <w:t>Amendment</w:t>
      </w:r>
      <w:proofErr w:type="spellEnd"/>
      <w:r w:rsidRPr="008B01DB">
        <w:rPr>
          <w:rFonts w:ascii="Arial Narrow" w:hAnsi="Arial Narrow" w:cs="Arial"/>
          <w:color w:val="000000"/>
        </w:rPr>
        <w:t xml:space="preserve">) Rules, 2019 and </w:t>
      </w:r>
      <w:proofErr w:type="spellStart"/>
      <w:r w:rsidRPr="008B01DB">
        <w:rPr>
          <w:rFonts w:ascii="Arial Narrow" w:hAnsi="Arial Narrow" w:cs="Arial"/>
          <w:color w:val="000000"/>
        </w:rPr>
        <w:t>notified</w:t>
      </w:r>
      <w:proofErr w:type="spellEnd"/>
      <w:r w:rsidRPr="008B01DB">
        <w:rPr>
          <w:rFonts w:ascii="Arial Narrow" w:hAnsi="Arial Narrow" w:cs="Arial"/>
          <w:color w:val="000000"/>
        </w:rPr>
        <w:t xml:space="preserve"> new </w:t>
      </w:r>
      <w:proofErr w:type="spellStart"/>
      <w:r w:rsidRPr="008B01DB">
        <w:rPr>
          <w:rFonts w:ascii="Arial Narrow" w:hAnsi="Arial Narrow" w:cs="Arial"/>
          <w:color w:val="000000"/>
        </w:rPr>
        <w:t>Form</w:t>
      </w:r>
      <w:proofErr w:type="spellEnd"/>
      <w:r w:rsidRPr="008B01DB">
        <w:rPr>
          <w:rFonts w:ascii="Arial Narrow" w:hAnsi="Arial Narrow" w:cs="Arial"/>
          <w:color w:val="000000"/>
        </w:rPr>
        <w:t xml:space="preserve"> NDH-4 </w:t>
      </w:r>
      <w:proofErr w:type="spellStart"/>
      <w:r w:rsidRPr="008B01DB">
        <w:rPr>
          <w:rFonts w:ascii="Arial Narrow" w:hAnsi="Arial Narrow" w:cs="Arial"/>
          <w:color w:val="000000"/>
        </w:rPr>
        <w:t>i.e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Form</w:t>
      </w:r>
      <w:proofErr w:type="spellEnd"/>
      <w:r w:rsidRPr="008B01DB">
        <w:rPr>
          <w:rFonts w:ascii="Arial Narrow" w:hAnsi="Arial Narrow" w:cs="Arial"/>
          <w:color w:val="000000"/>
        </w:rPr>
        <w:t xml:space="preserve"> for </w:t>
      </w:r>
      <w:proofErr w:type="spellStart"/>
      <w:r w:rsidRPr="008B01DB">
        <w:rPr>
          <w:rFonts w:ascii="Arial Narrow" w:hAnsi="Arial Narrow" w:cs="Arial"/>
          <w:color w:val="000000"/>
        </w:rPr>
        <w:t>filing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an</w:t>
      </w:r>
      <w:proofErr w:type="spellEnd"/>
      <w:r w:rsidRPr="008B01DB">
        <w:rPr>
          <w:rFonts w:ascii="Arial Narrow" w:hAnsi="Arial Narrow" w:cs="Arial"/>
          <w:color w:val="000000"/>
        </w:rPr>
        <w:t xml:space="preserve"> application for a </w:t>
      </w:r>
      <w:proofErr w:type="spellStart"/>
      <w:r w:rsidRPr="008B01DB">
        <w:rPr>
          <w:rFonts w:ascii="Arial Narrow" w:hAnsi="Arial Narrow" w:cs="Arial"/>
          <w:color w:val="000000"/>
        </w:rPr>
        <w:t>declaration</w:t>
      </w:r>
      <w:proofErr w:type="spellEnd"/>
      <w:r w:rsidRPr="008B01DB">
        <w:rPr>
          <w:rFonts w:ascii="Arial Narrow" w:hAnsi="Arial Narrow" w:cs="Arial"/>
          <w:color w:val="000000"/>
        </w:rPr>
        <w:t xml:space="preserve"> as </w:t>
      </w:r>
      <w:proofErr w:type="spellStart"/>
      <w:r w:rsidRPr="008B01DB">
        <w:rPr>
          <w:rFonts w:ascii="Arial Narrow" w:hAnsi="Arial Narrow" w:cs="Arial"/>
          <w:color w:val="000000"/>
        </w:rPr>
        <w:t>Nidhi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Company</w:t>
      </w:r>
      <w:proofErr w:type="spellEnd"/>
      <w:r w:rsidRPr="008B01DB">
        <w:rPr>
          <w:rFonts w:ascii="Arial Narrow" w:hAnsi="Arial Narrow" w:cs="Arial"/>
          <w:color w:val="000000"/>
        </w:rPr>
        <w:t xml:space="preserve"> and for </w:t>
      </w:r>
      <w:proofErr w:type="spellStart"/>
      <w:r w:rsidRPr="008B01DB">
        <w:rPr>
          <w:rFonts w:ascii="Arial Narrow" w:hAnsi="Arial Narrow" w:cs="Arial"/>
          <w:color w:val="000000"/>
        </w:rPr>
        <w:t>updating</w:t>
      </w:r>
      <w:proofErr w:type="spellEnd"/>
      <w:r w:rsidRPr="008B01DB">
        <w:rPr>
          <w:rFonts w:ascii="Arial Narrow" w:hAnsi="Arial Narrow" w:cs="Arial"/>
          <w:color w:val="000000"/>
        </w:rPr>
        <w:t xml:space="preserve"> of </w:t>
      </w:r>
      <w:proofErr w:type="spellStart"/>
      <w:r w:rsidRPr="008B01DB">
        <w:rPr>
          <w:rFonts w:ascii="Arial Narrow" w:hAnsi="Arial Narrow" w:cs="Arial"/>
          <w:color w:val="000000"/>
        </w:rPr>
        <w:t>status</w:t>
      </w:r>
      <w:proofErr w:type="spellEnd"/>
      <w:r w:rsidRPr="008B01DB">
        <w:rPr>
          <w:rFonts w:ascii="Arial Narrow" w:hAnsi="Arial Narrow" w:cs="Arial"/>
          <w:color w:val="000000"/>
        </w:rPr>
        <w:t xml:space="preserve"> by </w:t>
      </w:r>
      <w:proofErr w:type="spellStart"/>
      <w:r w:rsidRPr="008B01DB">
        <w:rPr>
          <w:rFonts w:ascii="Arial Narrow" w:hAnsi="Arial Narrow" w:cs="Arial"/>
          <w:color w:val="000000"/>
        </w:rPr>
        <w:t>Nidhi's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which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shall</w:t>
      </w:r>
      <w:proofErr w:type="spellEnd"/>
      <w:r w:rsidRPr="008B01DB">
        <w:rPr>
          <w:rFonts w:ascii="Arial Narrow" w:hAnsi="Arial Narrow" w:cs="Arial"/>
          <w:color w:val="000000"/>
        </w:rPr>
        <w:t xml:space="preserve"> come </w:t>
      </w:r>
      <w:proofErr w:type="spellStart"/>
      <w:r w:rsidRPr="008B01DB">
        <w:rPr>
          <w:rFonts w:ascii="Arial Narrow" w:hAnsi="Arial Narrow" w:cs="Arial"/>
          <w:color w:val="000000"/>
        </w:rPr>
        <w:t>into</w:t>
      </w:r>
      <w:proofErr w:type="spellEnd"/>
      <w:r w:rsidRPr="008B01DB">
        <w:rPr>
          <w:rFonts w:ascii="Arial Narrow" w:hAnsi="Arial Narrow" w:cs="Arial"/>
          <w:color w:val="000000"/>
        </w:rPr>
        <w:t xml:space="preserve"> force </w:t>
      </w:r>
      <w:proofErr w:type="spellStart"/>
      <w:r w:rsidRPr="008B01DB">
        <w:rPr>
          <w:rFonts w:ascii="Arial Narrow" w:hAnsi="Arial Narrow" w:cs="Arial"/>
          <w:color w:val="000000"/>
        </w:rPr>
        <w:t>with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effect</w:t>
      </w:r>
      <w:proofErr w:type="spellEnd"/>
      <w:r w:rsidRPr="008B01DB">
        <w:rPr>
          <w:rFonts w:ascii="Arial Narrow" w:hAnsi="Arial Narrow" w:cs="Arial"/>
          <w:color w:val="000000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</w:rPr>
        <w:t>from</w:t>
      </w:r>
      <w:proofErr w:type="spellEnd"/>
      <w:r w:rsidRPr="008B01DB">
        <w:rPr>
          <w:rFonts w:ascii="Arial Narrow" w:hAnsi="Arial Narrow" w:cs="Arial"/>
          <w:color w:val="000000"/>
        </w:rPr>
        <w:t xml:space="preserve"> 15 August, 2019</w:t>
      </w:r>
      <w:r w:rsidRPr="008B01DB">
        <w:rPr>
          <w:rFonts w:ascii="Arial Narrow" w:hAnsi="Arial Narrow" w:cs="Arial"/>
          <w:color w:val="000000"/>
          <w:shd w:val="clear" w:color="auto" w:fill="FFFFFF"/>
        </w:rPr>
        <w:fldChar w:fldCharType="end"/>
      </w:r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. </w:t>
      </w:r>
      <w:bookmarkEnd w:id="9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The MCA has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amended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the original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Nidhi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Rules 2014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through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> 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Nidhi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(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Amendment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) Rules, 2019 and has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also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introduced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a brand new compliance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form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, NDH 4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which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is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required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to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be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filed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by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every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Nidhi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Company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which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must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declare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itself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that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it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has been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complying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with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all the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prescribed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rules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and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regulations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to the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government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>. </w:t>
      </w:r>
      <w:proofErr w:type="gramStart"/>
      <w:r w:rsidRPr="008B01DB">
        <w:rPr>
          <w:rFonts w:ascii="Arial Narrow" w:hAnsi="Arial Narrow" w:cs="Arial"/>
          <w:color w:val="000000"/>
          <w:shd w:val="clear" w:color="auto" w:fill="FFFFFF"/>
        </w:rPr>
        <w:t>e</w:t>
      </w:r>
      <w:proofErr w:type="gram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new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Nidhi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rules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have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changed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the basic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status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of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Nidhi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 xml:space="preserve"> </w:t>
      </w:r>
      <w:proofErr w:type="spellStart"/>
      <w:r w:rsidRPr="008B01DB">
        <w:rPr>
          <w:rFonts w:ascii="Arial Narrow" w:hAnsi="Arial Narrow" w:cs="Arial"/>
          <w:color w:val="000000"/>
          <w:shd w:val="clear" w:color="auto" w:fill="FFFFFF"/>
        </w:rPr>
        <w:t>Companies</w:t>
      </w:r>
      <w:proofErr w:type="spellEnd"/>
      <w:r w:rsidRPr="008B01DB">
        <w:rPr>
          <w:rFonts w:ascii="Arial Narrow" w:hAnsi="Arial Narrow" w:cs="Arial"/>
          <w:color w:val="000000"/>
          <w:shd w:val="clear" w:color="auto" w:fill="FFFFFF"/>
        </w:rPr>
        <w:t>.</w:t>
      </w:r>
    </w:p>
    <w:p w14:paraId="4136B711" w14:textId="77777777" w:rsidR="006E69A3" w:rsidRPr="008B01DB" w:rsidRDefault="006E69A3" w:rsidP="006E69A3">
      <w:pPr>
        <w:jc w:val="center"/>
        <w:rPr>
          <w:rFonts w:ascii="Arial Narrow" w:hAnsi="Arial Narrow" w:cs="Arial"/>
          <w:b/>
          <w:u w:color="0070C0"/>
        </w:rPr>
      </w:pPr>
    </w:p>
    <w:p w14:paraId="116A4401" w14:textId="34BF836D" w:rsidR="00564669" w:rsidRPr="008B01DB" w:rsidRDefault="00564669" w:rsidP="00B568C2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bookmarkStart w:id="10" w:name="_Hlk13178550"/>
    <w:p w14:paraId="30B41D6F" w14:textId="253E1556" w:rsidR="00980D56" w:rsidRPr="008B01DB" w:rsidRDefault="00993657" w:rsidP="00980D56">
      <w:pPr>
        <w:rPr>
          <w:rStyle w:val="Hyperlink"/>
          <w:rFonts w:ascii="Arial Narrow" w:hAnsi="Arial Narrow" w:cs="Arial"/>
        </w:rPr>
      </w:pPr>
      <w:r w:rsidRPr="008B01DB">
        <w:fldChar w:fldCharType="begin"/>
      </w:r>
      <w:r w:rsidRPr="008B01DB">
        <w:rPr>
          <w:rFonts w:ascii="Arial Narrow" w:hAnsi="Arial Narrow" w:cs="Arial"/>
        </w:rPr>
        <w:instrText xml:space="preserve"> HYPERLINK "http://www.mca.gov.in/Ministry/pdf/NidhiRules_01072019.pdf" </w:instrText>
      </w:r>
      <w:r w:rsidRPr="008B01DB">
        <w:fldChar w:fldCharType="separate"/>
      </w:r>
      <w:r w:rsidR="00787C44" w:rsidRPr="008B01DB">
        <w:rPr>
          <w:rStyle w:val="Hyperlink"/>
          <w:rFonts w:ascii="Arial Narrow" w:hAnsi="Arial Narrow" w:cs="Arial"/>
        </w:rPr>
        <w:t>http://www.mca.gov.in/Ministry/pdf/NidhiRules_01072019.pdf</w:t>
      </w:r>
      <w:r w:rsidRPr="008B01DB">
        <w:rPr>
          <w:rStyle w:val="Hyperlink"/>
          <w:rFonts w:ascii="Arial Narrow" w:hAnsi="Arial Narrow" w:cs="Arial"/>
        </w:rPr>
        <w:fldChar w:fldCharType="end"/>
      </w:r>
    </w:p>
    <w:bookmarkEnd w:id="10"/>
    <w:p w14:paraId="59C54BA6" w14:textId="77777777" w:rsidR="00980D56" w:rsidRPr="008B01DB" w:rsidRDefault="00980D56" w:rsidP="00980D56">
      <w:pPr>
        <w:rPr>
          <w:rStyle w:val="Hyperlink"/>
          <w:rFonts w:ascii="Arial Narrow" w:hAnsi="Arial Narrow" w:cs="Arial"/>
        </w:rPr>
      </w:pPr>
    </w:p>
    <w:p w14:paraId="78D2E625" w14:textId="77777777" w:rsidR="008B01DB" w:rsidRPr="008B01DB" w:rsidRDefault="008B01DB" w:rsidP="00980D56">
      <w:pPr>
        <w:rPr>
          <w:rStyle w:val="Hyperlink"/>
          <w:rFonts w:ascii="Arial Narrow" w:hAnsi="Arial Narrow" w:cs="Arial"/>
        </w:rPr>
      </w:pPr>
    </w:p>
    <w:p w14:paraId="5FCE5448" w14:textId="5AA8E497" w:rsidR="00787C44" w:rsidRPr="008B01DB" w:rsidRDefault="00787C44" w:rsidP="00A20A68">
      <w:pPr>
        <w:pStyle w:val="Heading2"/>
        <w:numPr>
          <w:ilvl w:val="0"/>
          <w:numId w:val="26"/>
        </w:numPr>
        <w:jc w:val="center"/>
        <w:rPr>
          <w:rFonts w:ascii="Arial Narrow" w:hAnsi="Arial Narrow" w:cs="Arial"/>
          <w:u w:val="single" w:color="0070C0"/>
        </w:rPr>
      </w:pPr>
      <w:bookmarkStart w:id="11" w:name="_Toc19627541"/>
      <w:proofErr w:type="spellStart"/>
      <w:r w:rsidRPr="008B01DB">
        <w:rPr>
          <w:rFonts w:ascii="Arial Narrow" w:hAnsi="Arial Narrow" w:cs="Arial"/>
          <w:u w:val="single" w:color="0070C0"/>
        </w:rPr>
        <w:t>Companies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(</w:t>
      </w:r>
      <w:proofErr w:type="spellStart"/>
      <w:r w:rsidRPr="008B01DB">
        <w:rPr>
          <w:rFonts w:ascii="Arial Narrow" w:hAnsi="Arial Narrow" w:cs="Arial"/>
          <w:u w:val="single" w:color="0070C0"/>
        </w:rPr>
        <w:t>Significant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</w:t>
      </w:r>
      <w:proofErr w:type="spellStart"/>
      <w:r w:rsidRPr="008B01DB">
        <w:rPr>
          <w:rFonts w:ascii="Arial Narrow" w:hAnsi="Arial Narrow" w:cs="Arial"/>
          <w:u w:val="single" w:color="0070C0"/>
        </w:rPr>
        <w:t>Beneficial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</w:t>
      </w:r>
      <w:proofErr w:type="spellStart"/>
      <w:r w:rsidRPr="008B01DB">
        <w:rPr>
          <w:rFonts w:ascii="Arial Narrow" w:hAnsi="Arial Narrow" w:cs="Arial"/>
          <w:u w:val="single" w:color="0070C0"/>
        </w:rPr>
        <w:t>Owners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) second </w:t>
      </w:r>
      <w:proofErr w:type="spellStart"/>
      <w:r w:rsidRPr="008B01DB">
        <w:rPr>
          <w:rFonts w:ascii="Arial Narrow" w:hAnsi="Arial Narrow" w:cs="Arial"/>
          <w:u w:val="single" w:color="0070C0"/>
        </w:rPr>
        <w:t>Amendment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Rules,2019</w:t>
      </w:r>
      <w:bookmarkEnd w:id="11"/>
    </w:p>
    <w:p w14:paraId="01ED5C96" w14:textId="20E57CA8" w:rsidR="00564669" w:rsidRPr="008B01DB" w:rsidRDefault="00564669" w:rsidP="00B568C2">
      <w:pPr>
        <w:pStyle w:val="Heading2"/>
        <w:jc w:val="center"/>
        <w:rPr>
          <w:rFonts w:ascii="Arial Narrow" w:hAnsi="Arial Narrow" w:cs="Arial"/>
          <w:u w:val="single" w:color="0070C0"/>
        </w:rPr>
      </w:pPr>
      <w:bookmarkStart w:id="12" w:name="_Toc19627542"/>
      <w:r w:rsidRPr="008B01DB">
        <w:rPr>
          <w:rFonts w:ascii="Arial Narrow" w:hAnsi="Arial Narrow" w:cs="Arial"/>
          <w:u w:val="single" w:color="0070C0"/>
        </w:rPr>
        <w:t>(</w:t>
      </w:r>
      <w:r w:rsidR="00787C44" w:rsidRPr="008B01DB">
        <w:rPr>
          <w:rFonts w:ascii="Arial Narrow" w:hAnsi="Arial Narrow" w:cs="Arial"/>
          <w:u w:val="single" w:color="0070C0"/>
        </w:rPr>
        <w:t>July</w:t>
      </w:r>
      <w:r w:rsidR="00B76F56" w:rsidRPr="008B01DB">
        <w:rPr>
          <w:rFonts w:ascii="Arial Narrow" w:hAnsi="Arial Narrow" w:cs="Arial"/>
          <w:u w:val="single" w:color="0070C0"/>
        </w:rPr>
        <w:t xml:space="preserve"> </w:t>
      </w:r>
      <w:r w:rsidR="00787C44" w:rsidRPr="008B01DB">
        <w:rPr>
          <w:rFonts w:ascii="Arial Narrow" w:hAnsi="Arial Narrow" w:cs="Arial"/>
          <w:u w:val="single" w:color="0070C0"/>
        </w:rPr>
        <w:t>01</w:t>
      </w:r>
      <w:r w:rsidRPr="008B01DB">
        <w:rPr>
          <w:rFonts w:ascii="Arial Narrow" w:hAnsi="Arial Narrow" w:cs="Arial"/>
          <w:u w:val="single" w:color="0070C0"/>
        </w:rPr>
        <w:t>, 2019)</w:t>
      </w:r>
      <w:bookmarkEnd w:id="12"/>
    </w:p>
    <w:p w14:paraId="60827253" w14:textId="77777777" w:rsidR="00980D56" w:rsidRPr="008B01DB" w:rsidRDefault="00980D56" w:rsidP="00800575">
      <w:pPr>
        <w:jc w:val="both"/>
        <w:rPr>
          <w:rFonts w:ascii="Arial Narrow" w:hAnsi="Arial Narrow" w:cs="Arial"/>
        </w:rPr>
      </w:pPr>
    </w:p>
    <w:p w14:paraId="1155AEC6" w14:textId="18611C2C" w:rsidR="00564669" w:rsidRPr="008B01DB" w:rsidRDefault="00980D56" w:rsidP="00980D56">
      <w:pPr>
        <w:pStyle w:val="BodyText"/>
        <w:jc w:val="both"/>
        <w:rPr>
          <w:rFonts w:ascii="Arial Narrow" w:hAnsi="Arial Narrow" w:cs="Arial"/>
        </w:rPr>
      </w:pPr>
      <w:bookmarkStart w:id="13" w:name="_Hlk13178658"/>
      <w:r w:rsidRPr="008B01DB">
        <w:rPr>
          <w:rFonts w:ascii="Arial Narrow" w:hAnsi="Arial Narrow" w:cs="Arial"/>
        </w:rPr>
        <w:t xml:space="preserve">MCA </w:t>
      </w:r>
      <w:proofErr w:type="gramStart"/>
      <w:r w:rsidRPr="008B01DB">
        <w:rPr>
          <w:rFonts w:ascii="Arial Narrow" w:hAnsi="Arial Narrow" w:cs="Arial"/>
        </w:rPr>
        <w:t>notifies</w:t>
      </w:r>
      <w:proofErr w:type="gram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(</w:t>
      </w:r>
      <w:proofErr w:type="spellStart"/>
      <w:r w:rsidRPr="008B01DB">
        <w:rPr>
          <w:rFonts w:ascii="Arial Narrow" w:hAnsi="Arial Narrow" w:cs="Arial"/>
        </w:rPr>
        <w:t>Significant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Beneficial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Owners</w:t>
      </w:r>
      <w:proofErr w:type="spellEnd"/>
      <w:r w:rsidRPr="008B01DB">
        <w:rPr>
          <w:rFonts w:ascii="Arial Narrow" w:hAnsi="Arial Narrow" w:cs="Arial"/>
        </w:rPr>
        <w:t xml:space="preserve">) second </w:t>
      </w:r>
      <w:proofErr w:type="spellStart"/>
      <w:r w:rsidRPr="008B01DB">
        <w:rPr>
          <w:rFonts w:ascii="Arial Narrow" w:hAnsi="Arial Narrow" w:cs="Arial"/>
        </w:rPr>
        <w:t>Amendment</w:t>
      </w:r>
      <w:proofErr w:type="spellEnd"/>
      <w:r w:rsidRPr="008B01DB">
        <w:rPr>
          <w:rFonts w:ascii="Arial Narrow" w:hAnsi="Arial Narrow" w:cs="Arial"/>
        </w:rPr>
        <w:t xml:space="preserve"> Rules, 2019 and </w:t>
      </w:r>
      <w:proofErr w:type="spellStart"/>
      <w:r w:rsidRPr="008B01DB">
        <w:rPr>
          <w:rFonts w:ascii="Arial Narrow" w:hAnsi="Arial Narrow" w:cs="Arial"/>
        </w:rPr>
        <w:t>also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notified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revised</w:t>
      </w:r>
      <w:proofErr w:type="spellEnd"/>
      <w:r w:rsidRPr="008B01DB">
        <w:rPr>
          <w:rFonts w:ascii="Arial Narrow" w:hAnsi="Arial Narrow" w:cs="Arial"/>
        </w:rPr>
        <w:t xml:space="preserve"> FORM NO. BEN-2 – Return to the Registrar in respect of </w:t>
      </w:r>
      <w:proofErr w:type="spellStart"/>
      <w:r w:rsidRPr="008B01DB">
        <w:rPr>
          <w:rFonts w:ascii="Arial Narrow" w:hAnsi="Arial Narrow" w:cs="Arial"/>
        </w:rPr>
        <w:t>declaration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under</w:t>
      </w:r>
      <w:proofErr w:type="spellEnd"/>
      <w:r w:rsidRPr="008B01DB">
        <w:rPr>
          <w:rFonts w:ascii="Arial Narrow" w:hAnsi="Arial Narrow" w:cs="Arial"/>
        </w:rPr>
        <w:t xml:space="preserve"> section 90 </w:t>
      </w:r>
      <w:proofErr w:type="spellStart"/>
      <w:r w:rsidRPr="008B01DB">
        <w:rPr>
          <w:rFonts w:ascii="Arial Narrow" w:hAnsi="Arial Narrow" w:cs="Arial"/>
        </w:rPr>
        <w:t>which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shall</w:t>
      </w:r>
      <w:proofErr w:type="spellEnd"/>
      <w:r w:rsidRPr="008B01DB">
        <w:rPr>
          <w:rFonts w:ascii="Arial Narrow" w:hAnsi="Arial Narrow" w:cs="Arial"/>
        </w:rPr>
        <w:t xml:space="preserve"> come </w:t>
      </w:r>
      <w:proofErr w:type="spellStart"/>
      <w:r w:rsidRPr="008B01DB">
        <w:rPr>
          <w:rFonts w:ascii="Arial Narrow" w:hAnsi="Arial Narrow" w:cs="Arial"/>
        </w:rPr>
        <w:t>into</w:t>
      </w:r>
      <w:proofErr w:type="spellEnd"/>
      <w:r w:rsidRPr="008B01DB">
        <w:rPr>
          <w:rFonts w:ascii="Arial Narrow" w:hAnsi="Arial Narrow" w:cs="Arial"/>
        </w:rPr>
        <w:t xml:space="preserve"> force on the date of </w:t>
      </w:r>
      <w:proofErr w:type="spellStart"/>
      <w:r w:rsidRPr="008B01DB">
        <w:rPr>
          <w:rFonts w:ascii="Arial Narrow" w:hAnsi="Arial Narrow" w:cs="Arial"/>
        </w:rPr>
        <w:t>their</w:t>
      </w:r>
      <w:proofErr w:type="spellEnd"/>
      <w:r w:rsidRPr="008B01DB">
        <w:rPr>
          <w:rFonts w:ascii="Arial Narrow" w:hAnsi="Arial Narrow" w:cs="Arial"/>
        </w:rPr>
        <w:t xml:space="preserve"> publication in the Official Gazette </w:t>
      </w:r>
      <w:proofErr w:type="spellStart"/>
      <w:r w:rsidRPr="008B01DB">
        <w:rPr>
          <w:rFonts w:ascii="Arial Narrow" w:hAnsi="Arial Narrow" w:cs="Arial"/>
        </w:rPr>
        <w:t>i.e</w:t>
      </w:r>
      <w:proofErr w:type="spellEnd"/>
      <w:r w:rsidRPr="008B01DB">
        <w:rPr>
          <w:rFonts w:ascii="Arial Narrow" w:hAnsi="Arial Narrow" w:cs="Arial"/>
        </w:rPr>
        <w:t xml:space="preserve"> 01-07-2019. </w:t>
      </w:r>
      <w:bookmarkEnd w:id="13"/>
      <w:r w:rsidRPr="008B01DB">
        <w:rPr>
          <w:rFonts w:ascii="Arial Narrow" w:hAnsi="Arial Narrow" w:cs="Arial"/>
        </w:rPr>
        <w:t xml:space="preserve">MCA has </w:t>
      </w:r>
      <w:proofErr w:type="spellStart"/>
      <w:r w:rsidRPr="008B01DB">
        <w:rPr>
          <w:rFonts w:ascii="Arial Narrow" w:hAnsi="Arial Narrow" w:cs="Arial"/>
        </w:rPr>
        <w:t>also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updated</w:t>
      </w:r>
      <w:proofErr w:type="spellEnd"/>
      <w:r w:rsidRPr="008B01DB">
        <w:rPr>
          <w:rFonts w:ascii="Arial Narrow" w:hAnsi="Arial Narrow" w:cs="Arial"/>
        </w:rPr>
        <w:t xml:space="preserve"> on </w:t>
      </w:r>
      <w:proofErr w:type="spellStart"/>
      <w:r w:rsidRPr="008B01DB">
        <w:rPr>
          <w:rFonts w:ascii="Arial Narrow" w:hAnsi="Arial Narrow" w:cs="Arial"/>
        </w:rPr>
        <w:t>its</w:t>
      </w:r>
      <w:proofErr w:type="spellEnd"/>
      <w:r w:rsidRPr="008B01DB">
        <w:rPr>
          <w:rFonts w:ascii="Arial Narrow" w:hAnsi="Arial Narrow" w:cs="Arial"/>
        </w:rPr>
        <w:t xml:space="preserve"> portal </w:t>
      </w:r>
      <w:proofErr w:type="spellStart"/>
      <w:r w:rsidRPr="008B01DB">
        <w:rPr>
          <w:rFonts w:ascii="Arial Narrow" w:hAnsi="Arial Narrow" w:cs="Arial"/>
        </w:rPr>
        <w:t>that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BEN-2 (Return to the Registrar in respect of </w:t>
      </w:r>
      <w:proofErr w:type="spellStart"/>
      <w:r w:rsidRPr="008B01DB">
        <w:rPr>
          <w:rFonts w:ascii="Arial Narrow" w:hAnsi="Arial Narrow" w:cs="Arial"/>
        </w:rPr>
        <w:t>declaration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under</w:t>
      </w:r>
      <w:proofErr w:type="spellEnd"/>
      <w:r w:rsidRPr="008B01DB">
        <w:rPr>
          <w:rFonts w:ascii="Arial Narrow" w:hAnsi="Arial Narrow" w:cs="Arial"/>
        </w:rPr>
        <w:t xml:space="preserve"> Section 90), </w:t>
      </w:r>
      <w:proofErr w:type="spellStart"/>
      <w:r w:rsidRPr="008B01DB">
        <w:rPr>
          <w:rFonts w:ascii="Arial Narrow" w:hAnsi="Arial Narrow" w:cs="Arial"/>
        </w:rPr>
        <w:t>is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likely</w:t>
      </w:r>
      <w:proofErr w:type="spellEnd"/>
      <w:r w:rsidRPr="008B01DB">
        <w:rPr>
          <w:rFonts w:ascii="Arial Narrow" w:hAnsi="Arial Narrow" w:cs="Arial"/>
        </w:rPr>
        <w:t xml:space="preserve"> to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made </w:t>
      </w:r>
      <w:proofErr w:type="spellStart"/>
      <w:r w:rsidRPr="008B01DB">
        <w:rPr>
          <w:rFonts w:ascii="Arial Narrow" w:hAnsi="Arial Narrow" w:cs="Arial"/>
        </w:rPr>
        <w:t>available</w:t>
      </w:r>
      <w:proofErr w:type="spellEnd"/>
      <w:r w:rsidRPr="008B01DB">
        <w:rPr>
          <w:rFonts w:ascii="Arial Narrow" w:hAnsi="Arial Narrow" w:cs="Arial"/>
        </w:rPr>
        <w:t xml:space="preserve"> for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on the portal </w:t>
      </w:r>
      <w:proofErr w:type="spellStart"/>
      <w:r w:rsidRPr="008B01DB">
        <w:rPr>
          <w:rFonts w:ascii="Arial Narrow" w:hAnsi="Arial Narrow" w:cs="Arial"/>
        </w:rPr>
        <w:t>w.e.f</w:t>
      </w:r>
      <w:proofErr w:type="spellEnd"/>
      <w:r w:rsidRPr="008B01DB">
        <w:rPr>
          <w:rFonts w:ascii="Arial Narrow" w:hAnsi="Arial Narrow" w:cs="Arial"/>
        </w:rPr>
        <w:t xml:space="preserve"> 2nd July 2019. </w:t>
      </w:r>
      <w:proofErr w:type="spellStart"/>
      <w:r w:rsidRPr="008B01DB">
        <w:rPr>
          <w:rFonts w:ascii="Arial Narrow" w:hAnsi="Arial Narrow" w:cs="Arial"/>
        </w:rPr>
        <w:t>Further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it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may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noted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that</w:t>
      </w:r>
      <w:proofErr w:type="spellEnd"/>
      <w:r w:rsidRPr="008B01DB">
        <w:rPr>
          <w:rFonts w:ascii="Arial Narrow" w:hAnsi="Arial Narrow" w:cs="Arial"/>
        </w:rPr>
        <w:t xml:space="preserve"> MCA has </w:t>
      </w:r>
      <w:proofErr w:type="spellStart"/>
      <w:r w:rsidRPr="008B01DB">
        <w:rPr>
          <w:rFonts w:ascii="Arial Narrow" w:hAnsi="Arial Narrow" w:cs="Arial"/>
        </w:rPr>
        <w:t>already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clarified</w:t>
      </w:r>
      <w:proofErr w:type="spellEnd"/>
      <w:r w:rsidRPr="008B01DB">
        <w:rPr>
          <w:rFonts w:ascii="Arial Narrow" w:hAnsi="Arial Narrow" w:cs="Arial"/>
        </w:rPr>
        <w:t xml:space="preserve"> about the time </w:t>
      </w:r>
      <w:proofErr w:type="spellStart"/>
      <w:r w:rsidRPr="008B01DB">
        <w:rPr>
          <w:rFonts w:ascii="Arial Narrow" w:hAnsi="Arial Narrow" w:cs="Arial"/>
        </w:rPr>
        <w:t>limit</w:t>
      </w:r>
      <w:proofErr w:type="spellEnd"/>
      <w:r w:rsidRPr="008B01DB">
        <w:rPr>
          <w:rFonts w:ascii="Arial Narrow" w:hAnsi="Arial Narrow" w:cs="Arial"/>
        </w:rPr>
        <w:t xml:space="preserve"> for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the BEN-2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which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shall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30 </w:t>
      </w:r>
      <w:proofErr w:type="spellStart"/>
      <w:r w:rsidRPr="008B01DB">
        <w:rPr>
          <w:rFonts w:ascii="Arial Narrow" w:hAnsi="Arial Narrow" w:cs="Arial"/>
        </w:rPr>
        <w:t>days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from</w:t>
      </w:r>
      <w:proofErr w:type="spellEnd"/>
      <w:r w:rsidRPr="008B01DB">
        <w:rPr>
          <w:rFonts w:ascii="Arial Narrow" w:hAnsi="Arial Narrow" w:cs="Arial"/>
        </w:rPr>
        <w:t xml:space="preserve"> the date of </w:t>
      </w:r>
      <w:proofErr w:type="spellStart"/>
      <w:r w:rsidRPr="008B01DB">
        <w:rPr>
          <w:rFonts w:ascii="Arial Narrow" w:hAnsi="Arial Narrow" w:cs="Arial"/>
        </w:rPr>
        <w:t>deployment</w:t>
      </w:r>
      <w:proofErr w:type="spellEnd"/>
      <w:r w:rsidRPr="008B01DB">
        <w:rPr>
          <w:rFonts w:ascii="Arial Narrow" w:hAnsi="Arial Narrow" w:cs="Arial"/>
        </w:rPr>
        <w:t xml:space="preserve"> of BEN-2 e-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on the MCA portal and no </w:t>
      </w:r>
      <w:proofErr w:type="spellStart"/>
      <w:r w:rsidRPr="008B01DB">
        <w:rPr>
          <w:rFonts w:ascii="Arial Narrow" w:hAnsi="Arial Narrow" w:cs="Arial"/>
        </w:rPr>
        <w:t>additional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shall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levied</w:t>
      </w:r>
      <w:proofErr w:type="spellEnd"/>
      <w:r w:rsidRPr="008B01DB">
        <w:rPr>
          <w:rFonts w:ascii="Arial Narrow" w:hAnsi="Arial Narrow" w:cs="Arial"/>
        </w:rPr>
        <w:t xml:space="preserve"> if the </w:t>
      </w:r>
      <w:proofErr w:type="spellStart"/>
      <w:r w:rsidRPr="008B01DB">
        <w:rPr>
          <w:rFonts w:ascii="Arial Narrow" w:hAnsi="Arial Narrow" w:cs="Arial"/>
        </w:rPr>
        <w:t>same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is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filed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within</w:t>
      </w:r>
      <w:proofErr w:type="spellEnd"/>
      <w:r w:rsidRPr="008B01DB">
        <w:rPr>
          <w:rFonts w:ascii="Arial Narrow" w:hAnsi="Arial Narrow" w:cs="Arial"/>
        </w:rPr>
        <w:t xml:space="preserve"> 30 </w:t>
      </w:r>
      <w:proofErr w:type="spellStart"/>
      <w:r w:rsidRPr="008B01DB">
        <w:rPr>
          <w:rFonts w:ascii="Arial Narrow" w:hAnsi="Arial Narrow" w:cs="Arial"/>
        </w:rPr>
        <w:t>days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from</w:t>
      </w:r>
      <w:proofErr w:type="spellEnd"/>
      <w:r w:rsidRPr="008B01DB">
        <w:rPr>
          <w:rFonts w:ascii="Arial Narrow" w:hAnsi="Arial Narrow" w:cs="Arial"/>
        </w:rPr>
        <w:t xml:space="preserve"> the date of </w:t>
      </w:r>
      <w:proofErr w:type="spellStart"/>
      <w:r w:rsidRPr="008B01DB">
        <w:rPr>
          <w:rFonts w:ascii="Arial Narrow" w:hAnsi="Arial Narrow" w:cs="Arial"/>
        </w:rPr>
        <w:t>deployment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thereof</w:t>
      </w:r>
      <w:proofErr w:type="spellEnd"/>
      <w:r w:rsidRPr="008B01DB">
        <w:rPr>
          <w:rFonts w:ascii="Arial Narrow" w:hAnsi="Arial Narrow" w:cs="Arial"/>
        </w:rPr>
        <w:t xml:space="preserve">. Stakeholders </w:t>
      </w:r>
      <w:proofErr w:type="spellStart"/>
      <w:r w:rsidRPr="008B01DB">
        <w:rPr>
          <w:rFonts w:ascii="Arial Narrow" w:hAnsi="Arial Narrow" w:cs="Arial"/>
        </w:rPr>
        <w:t>may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please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take</w:t>
      </w:r>
      <w:proofErr w:type="spellEnd"/>
      <w:r w:rsidRPr="008B01DB">
        <w:rPr>
          <w:rFonts w:ascii="Arial Narrow" w:hAnsi="Arial Narrow" w:cs="Arial"/>
        </w:rPr>
        <w:t xml:space="preserve"> note and plan </w:t>
      </w:r>
      <w:proofErr w:type="spellStart"/>
      <w:r w:rsidRPr="008B01DB">
        <w:rPr>
          <w:rFonts w:ascii="Arial Narrow" w:hAnsi="Arial Narrow" w:cs="Arial"/>
        </w:rPr>
        <w:t>accordingly</w:t>
      </w:r>
      <w:proofErr w:type="spellEnd"/>
      <w:r w:rsidRPr="008B01DB">
        <w:rPr>
          <w:rFonts w:ascii="Arial Narrow" w:hAnsi="Arial Narrow" w:cs="Arial"/>
        </w:rPr>
        <w:t>.</w:t>
      </w:r>
    </w:p>
    <w:p w14:paraId="18DCE517" w14:textId="77777777" w:rsidR="00F207D9" w:rsidRPr="008B01DB" w:rsidRDefault="00F207D9" w:rsidP="00B568C2">
      <w:pPr>
        <w:pStyle w:val="BodyText"/>
        <w:rPr>
          <w:rFonts w:ascii="Arial Narrow" w:hAnsi="Arial Narrow" w:cs="Arial"/>
        </w:rPr>
      </w:pPr>
    </w:p>
    <w:p w14:paraId="1F1EA8F4" w14:textId="77777777" w:rsidR="00564669" w:rsidRPr="008B01DB" w:rsidRDefault="00564669" w:rsidP="00B568C2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bookmarkStart w:id="14" w:name="_Hlk13178672"/>
    <w:p w14:paraId="2167F937" w14:textId="65AA48A3" w:rsidR="00787C44" w:rsidRPr="008B01DB" w:rsidRDefault="00993657" w:rsidP="00787C44">
      <w:pPr>
        <w:rPr>
          <w:rStyle w:val="Hyperlink"/>
          <w:rFonts w:ascii="Arial Narrow" w:hAnsi="Arial Narrow" w:cs="Arial"/>
        </w:rPr>
      </w:pPr>
      <w:r w:rsidRPr="008B01DB">
        <w:fldChar w:fldCharType="begin"/>
      </w:r>
      <w:r w:rsidRPr="008B01DB">
        <w:rPr>
          <w:rFonts w:ascii="Arial Narrow" w:hAnsi="Arial Narrow" w:cs="Arial"/>
        </w:rPr>
        <w:instrText xml:space="preserve"> HYPERLINK "http://www.mca.gov.in/Ministry/pdf/CompaniesSignificantRules_01072019.pdf" </w:instrText>
      </w:r>
      <w:r w:rsidRPr="008B01DB">
        <w:fldChar w:fldCharType="separate"/>
      </w:r>
      <w:r w:rsidR="00787C44" w:rsidRPr="008B01DB">
        <w:rPr>
          <w:rStyle w:val="Hyperlink"/>
          <w:rFonts w:ascii="Arial Narrow" w:hAnsi="Arial Narrow" w:cs="Arial"/>
        </w:rPr>
        <w:t>http://www.mca.gov.in/Ministry/pdf/CompaniesSignificantRules_01072019.pdf</w:t>
      </w:r>
      <w:r w:rsidRPr="008B01DB">
        <w:rPr>
          <w:rStyle w:val="Hyperlink"/>
          <w:rFonts w:ascii="Arial Narrow" w:hAnsi="Arial Narrow" w:cs="Arial"/>
        </w:rPr>
        <w:fldChar w:fldCharType="end"/>
      </w:r>
    </w:p>
    <w:p w14:paraId="50B1798B" w14:textId="1CABD0F2" w:rsidR="00A20A68" w:rsidRPr="008B01DB" w:rsidRDefault="00A20A68" w:rsidP="00787C44">
      <w:pPr>
        <w:rPr>
          <w:rStyle w:val="Hyperlink"/>
          <w:rFonts w:ascii="Arial Narrow" w:hAnsi="Arial Narrow" w:cs="Arial"/>
        </w:rPr>
      </w:pPr>
    </w:p>
    <w:p w14:paraId="067B988D" w14:textId="4E981B62" w:rsidR="00A20A68" w:rsidRPr="008B01DB" w:rsidRDefault="00A20A68" w:rsidP="00787C44">
      <w:pPr>
        <w:rPr>
          <w:rStyle w:val="Hyperlink"/>
          <w:rFonts w:ascii="Arial Narrow" w:hAnsi="Arial Narrow" w:cs="Arial"/>
        </w:rPr>
      </w:pPr>
    </w:p>
    <w:p w14:paraId="4C686462" w14:textId="77777777" w:rsidR="00A20A68" w:rsidRPr="008B01DB" w:rsidRDefault="00A20A68" w:rsidP="00787C44">
      <w:pPr>
        <w:rPr>
          <w:rStyle w:val="Hyperlink"/>
          <w:rFonts w:ascii="Arial Narrow" w:hAnsi="Arial Narrow" w:cs="Arial"/>
        </w:rPr>
      </w:pPr>
    </w:p>
    <w:p w14:paraId="351998AA" w14:textId="77777777" w:rsidR="00A20A68" w:rsidRPr="008B01DB" w:rsidRDefault="00A20A68" w:rsidP="00A20A68">
      <w:pPr>
        <w:pStyle w:val="Heading2"/>
        <w:numPr>
          <w:ilvl w:val="0"/>
          <w:numId w:val="26"/>
        </w:numPr>
        <w:jc w:val="center"/>
        <w:rPr>
          <w:rFonts w:ascii="Arial Narrow" w:hAnsi="Arial Narrow" w:cs="Arial"/>
          <w:u w:val="single" w:color="0070C0"/>
        </w:rPr>
      </w:pPr>
      <w:bookmarkStart w:id="15" w:name="_Toc19627543"/>
      <w:proofErr w:type="spellStart"/>
      <w:r w:rsidRPr="008B01DB">
        <w:rPr>
          <w:rFonts w:ascii="Arial Narrow" w:hAnsi="Arial Narrow" w:cs="Arial"/>
          <w:u w:val="single" w:color="0070C0"/>
        </w:rPr>
        <w:t>Companies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(</w:t>
      </w:r>
      <w:proofErr w:type="spellStart"/>
      <w:r w:rsidRPr="008B01DB">
        <w:rPr>
          <w:rFonts w:ascii="Arial Narrow" w:hAnsi="Arial Narrow" w:cs="Arial"/>
          <w:u w:val="single" w:color="0070C0"/>
        </w:rPr>
        <w:t>Appointment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and Qualification of </w:t>
      </w:r>
      <w:proofErr w:type="spellStart"/>
      <w:r w:rsidRPr="008B01DB">
        <w:rPr>
          <w:rFonts w:ascii="Arial Narrow" w:hAnsi="Arial Narrow" w:cs="Arial"/>
          <w:u w:val="single" w:color="0070C0"/>
        </w:rPr>
        <w:t>Directors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) </w:t>
      </w:r>
      <w:proofErr w:type="spellStart"/>
      <w:r w:rsidRPr="008B01DB">
        <w:rPr>
          <w:rFonts w:ascii="Arial Narrow" w:hAnsi="Arial Narrow" w:cs="Arial"/>
          <w:u w:val="single" w:color="0070C0"/>
        </w:rPr>
        <w:t>Third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</w:t>
      </w:r>
      <w:proofErr w:type="spellStart"/>
      <w:r w:rsidRPr="008B01DB">
        <w:rPr>
          <w:rFonts w:ascii="Arial Narrow" w:hAnsi="Arial Narrow" w:cs="Arial"/>
          <w:u w:val="single" w:color="0070C0"/>
        </w:rPr>
        <w:t>Amendment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Rules, 2019</w:t>
      </w:r>
      <w:bookmarkEnd w:id="15"/>
      <w:r w:rsidRPr="008B01DB">
        <w:rPr>
          <w:rFonts w:ascii="Arial Narrow" w:hAnsi="Arial Narrow" w:cs="Arial"/>
          <w:u w:val="single" w:color="0070C0"/>
        </w:rPr>
        <w:t xml:space="preserve"> </w:t>
      </w:r>
    </w:p>
    <w:p w14:paraId="02C96A95" w14:textId="3CB48197" w:rsidR="00A20A68" w:rsidRPr="008B01DB" w:rsidRDefault="00A20A68" w:rsidP="00A20A68">
      <w:pPr>
        <w:pStyle w:val="Heading2"/>
        <w:ind w:left="877"/>
        <w:jc w:val="center"/>
        <w:rPr>
          <w:rFonts w:ascii="Arial Narrow" w:hAnsi="Arial Narrow" w:cs="Arial"/>
          <w:u w:val="single" w:color="0070C0"/>
        </w:rPr>
      </w:pPr>
      <w:bookmarkStart w:id="16" w:name="_Toc19627544"/>
      <w:r w:rsidRPr="008B01DB">
        <w:rPr>
          <w:rFonts w:ascii="Arial Narrow" w:hAnsi="Arial Narrow" w:cs="Arial"/>
          <w:u w:val="single" w:color="0070C0"/>
        </w:rPr>
        <w:t>(July 25, 2019)</w:t>
      </w:r>
      <w:bookmarkEnd w:id="16"/>
    </w:p>
    <w:p w14:paraId="5A669EB4" w14:textId="77777777" w:rsidR="00A20A68" w:rsidRPr="008B01DB" w:rsidRDefault="00A20A68" w:rsidP="00787C44">
      <w:pPr>
        <w:rPr>
          <w:rStyle w:val="Hyperlink"/>
          <w:rFonts w:ascii="Arial Narrow" w:hAnsi="Arial Narrow" w:cs="Arial"/>
        </w:rPr>
      </w:pPr>
    </w:p>
    <w:p w14:paraId="009EA3DF" w14:textId="55C68B7F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  <w:r w:rsidRPr="008B01DB">
        <w:rPr>
          <w:rFonts w:ascii="Arial Narrow" w:hAnsi="Arial Narrow" w:cs="Arial"/>
          <w:sz w:val="24"/>
          <w:szCs w:val="24"/>
        </w:rPr>
        <w:t xml:space="preserve">MCA has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notified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the </w:t>
      </w:r>
      <w:bookmarkStart w:id="17" w:name="_Hlk19024667"/>
      <w:proofErr w:type="spellStart"/>
      <w:r w:rsidRPr="008B01DB">
        <w:rPr>
          <w:rFonts w:ascii="Arial Narrow" w:hAnsi="Arial Narrow" w:cs="Arial"/>
          <w:sz w:val="24"/>
          <w:szCs w:val="24"/>
        </w:rPr>
        <w:t>Companies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Appointment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and Qualification of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Directors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Third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Amendment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Rules, 2019 </w:t>
      </w:r>
      <w:bookmarkEnd w:id="17"/>
      <w:proofErr w:type="spellStart"/>
      <w:r w:rsidRPr="008B01DB">
        <w:rPr>
          <w:rFonts w:ascii="Arial Narrow" w:hAnsi="Arial Narrow" w:cs="Arial"/>
          <w:sz w:val="24"/>
          <w:szCs w:val="24"/>
        </w:rPr>
        <w:t>which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shall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come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into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force on the date of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their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publication in the Official Gazette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i.e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25th July 2019. MCA has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notified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the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eform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DIR-3-KYC-WEB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which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shall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be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required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to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be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filed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by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every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holder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of DIN by 30th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September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, 2019.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Further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, as per the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said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notification,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eForm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DIR-3 KYC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to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be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filed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by an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individual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who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holds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DIN and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filing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KYC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details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for the first time or by the DIN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holder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who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has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already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filed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KYC once in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eform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DIR-3 KYC but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wants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to update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details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and Web service DIR-3-KYC-WEB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to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be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used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by the DIN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holder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who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has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submitted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DIR-3 KYC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eform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in the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previous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financial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year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and no update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required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in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his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details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.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Necessary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amendments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are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also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carried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out to capture the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fee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for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filing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of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eForm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DIR – 3KYC-WEB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upto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30th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September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, 2019 and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after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the </w:t>
      </w:r>
      <w:proofErr w:type="spellStart"/>
      <w:r w:rsidRPr="008B01DB">
        <w:rPr>
          <w:rFonts w:ascii="Arial Narrow" w:hAnsi="Arial Narrow" w:cs="Arial"/>
          <w:sz w:val="24"/>
          <w:szCs w:val="24"/>
        </w:rPr>
        <w:t>said</w:t>
      </w:r>
      <w:proofErr w:type="spellEnd"/>
      <w:r w:rsidRPr="008B01DB">
        <w:rPr>
          <w:rFonts w:ascii="Arial Narrow" w:hAnsi="Arial Narrow" w:cs="Arial"/>
          <w:sz w:val="24"/>
          <w:szCs w:val="24"/>
        </w:rPr>
        <w:t xml:space="preserve"> date.</w:t>
      </w:r>
    </w:p>
    <w:bookmarkEnd w:id="14"/>
    <w:p w14:paraId="15FF7971" w14:textId="3D46FEBE" w:rsidR="00980D56" w:rsidRPr="008B01DB" w:rsidRDefault="00980D56" w:rsidP="00787C44">
      <w:pPr>
        <w:rPr>
          <w:rFonts w:ascii="Arial Narrow" w:hAnsi="Arial Narrow" w:cs="Arial"/>
          <w:sz w:val="24"/>
          <w:szCs w:val="24"/>
        </w:rPr>
      </w:pPr>
    </w:p>
    <w:p w14:paraId="67A7A3A6" w14:textId="39E1A792" w:rsidR="00980D56" w:rsidRPr="008B01DB" w:rsidRDefault="00980D56" w:rsidP="00787C44">
      <w:pPr>
        <w:rPr>
          <w:rFonts w:ascii="Arial Narrow" w:hAnsi="Arial Narrow" w:cs="Arial"/>
          <w:sz w:val="24"/>
          <w:szCs w:val="24"/>
        </w:rPr>
      </w:pPr>
    </w:p>
    <w:p w14:paraId="3D6518BF" w14:textId="77777777" w:rsidR="00A20A68" w:rsidRPr="008B01DB" w:rsidRDefault="00A20A68" w:rsidP="00A20A68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p w14:paraId="20E66B9D" w14:textId="300978B7" w:rsidR="00980D56" w:rsidRDefault="00F64FBB" w:rsidP="00787C44">
      <w:pPr>
        <w:rPr>
          <w:rStyle w:val="Hyperlink"/>
          <w:rFonts w:ascii="Arial Narrow" w:hAnsi="Arial Narrow" w:cs="Arial"/>
        </w:rPr>
      </w:pPr>
      <w:hyperlink r:id="rId12" w:history="1">
        <w:r w:rsidR="00A20A68" w:rsidRPr="008B01DB">
          <w:rPr>
            <w:rStyle w:val="Hyperlink"/>
            <w:rFonts w:ascii="Arial Narrow" w:hAnsi="Arial Narrow" w:cs="Arial"/>
          </w:rPr>
          <w:t>http://www.mca.gov.in/Ministry/pdf/ThirdAmendRules_25072019.pdf</w:t>
        </w:r>
      </w:hyperlink>
    </w:p>
    <w:p w14:paraId="7668C631" w14:textId="2C882B1B" w:rsidR="003E19DE" w:rsidRDefault="003E19DE" w:rsidP="00787C44">
      <w:pPr>
        <w:rPr>
          <w:rStyle w:val="Hyperlink"/>
          <w:rFonts w:ascii="Arial Narrow" w:hAnsi="Arial Narrow" w:cs="Arial"/>
        </w:rPr>
      </w:pPr>
    </w:p>
    <w:p w14:paraId="7EEA7476" w14:textId="027E69D6" w:rsidR="003E19DE" w:rsidRDefault="003E19DE" w:rsidP="00787C44">
      <w:pPr>
        <w:rPr>
          <w:rStyle w:val="Hyperlink"/>
          <w:rFonts w:ascii="Arial Narrow" w:hAnsi="Arial Narrow" w:cs="Arial"/>
        </w:rPr>
      </w:pPr>
      <w:hyperlink r:id="rId13" w:history="1">
        <w:r w:rsidRPr="003E19DE">
          <w:rPr>
            <w:rStyle w:val="Hyperlink"/>
            <w:rFonts w:ascii="Arial Narrow" w:hAnsi="Arial Narrow" w:cs="Arial"/>
          </w:rPr>
          <w:t>http://www.mca.gov.in/Ministry/pdf/FourthAmedRules_25072019.pdf</w:t>
        </w:r>
      </w:hyperlink>
    </w:p>
    <w:p w14:paraId="584531E7" w14:textId="71984341" w:rsidR="008072CB" w:rsidRDefault="008072CB" w:rsidP="00787C44">
      <w:pPr>
        <w:rPr>
          <w:rStyle w:val="Hyperlink"/>
          <w:rFonts w:ascii="Arial Narrow" w:hAnsi="Arial Narrow" w:cs="Arial"/>
        </w:rPr>
      </w:pPr>
    </w:p>
    <w:p w14:paraId="79591ABB" w14:textId="77777777" w:rsidR="008072CB" w:rsidRDefault="008072CB" w:rsidP="00787C44">
      <w:pPr>
        <w:rPr>
          <w:rStyle w:val="Hyperlink"/>
          <w:rFonts w:ascii="Arial Narrow" w:hAnsi="Arial Narrow" w:cs="Arial"/>
        </w:rPr>
      </w:pPr>
    </w:p>
    <w:p w14:paraId="37205D42" w14:textId="10464911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76585D53" w14:textId="77777777" w:rsidR="008072CB" w:rsidRPr="008B01DB" w:rsidRDefault="008072CB" w:rsidP="008072CB">
      <w:pPr>
        <w:pStyle w:val="Heading3"/>
        <w:rPr>
          <w:rFonts w:ascii="Arial Narrow" w:hAnsi="Arial Narrow" w:cs="Arial"/>
          <w:b w:val="0"/>
          <w:bCs w:val="0"/>
          <w:i w:val="0"/>
          <w:u w:val="none"/>
        </w:rPr>
      </w:pPr>
    </w:p>
    <w:p w14:paraId="37013AB4" w14:textId="77777777" w:rsidR="008072CB" w:rsidRPr="008B01DB" w:rsidRDefault="008072CB" w:rsidP="008072CB">
      <w:pPr>
        <w:pStyle w:val="Heading3"/>
        <w:ind w:left="0"/>
        <w:rPr>
          <w:rFonts w:ascii="Arial Narrow" w:hAnsi="Arial Narrow" w:cs="Arial"/>
          <w:iCs/>
        </w:rPr>
      </w:pPr>
      <w:bookmarkStart w:id="18" w:name="_Toc19627545"/>
      <w:r w:rsidRPr="008B01DB">
        <w:rPr>
          <w:rFonts w:ascii="Arial Narrow" w:hAnsi="Arial Narrow" w:cs="Arial"/>
          <w:iCs/>
        </w:rPr>
        <w:t>COMMENCEMENT NOTIFICATION</w:t>
      </w:r>
      <w:bookmarkEnd w:id="18"/>
    </w:p>
    <w:p w14:paraId="4535E77A" w14:textId="77777777" w:rsidR="008072CB" w:rsidRPr="008B01DB" w:rsidRDefault="008072CB" w:rsidP="008072CB">
      <w:pPr>
        <w:pStyle w:val="Heading3"/>
        <w:rPr>
          <w:rFonts w:ascii="Arial Narrow" w:hAnsi="Arial Narrow" w:cs="Arial"/>
        </w:rPr>
      </w:pPr>
    </w:p>
    <w:p w14:paraId="3FFE163A" w14:textId="77777777" w:rsidR="008072CB" w:rsidRPr="008B01DB" w:rsidRDefault="008072CB" w:rsidP="008072CB">
      <w:pPr>
        <w:pStyle w:val="Heading2"/>
        <w:numPr>
          <w:ilvl w:val="0"/>
          <w:numId w:val="29"/>
        </w:numPr>
        <w:jc w:val="center"/>
        <w:rPr>
          <w:rFonts w:ascii="Arial Narrow" w:hAnsi="Arial Narrow" w:cs="Arial"/>
          <w:u w:val="single" w:color="0070C0"/>
        </w:rPr>
      </w:pPr>
      <w:bookmarkStart w:id="19" w:name="_Toc19627546"/>
      <w:r w:rsidRPr="008B01DB">
        <w:rPr>
          <w:rFonts w:ascii="Arial Narrow" w:hAnsi="Arial Narrow" w:cs="Arial"/>
          <w:u w:val="single" w:color="0070C0"/>
        </w:rPr>
        <w:t xml:space="preserve">Commencement Of Notification </w:t>
      </w:r>
      <w:proofErr w:type="spellStart"/>
      <w:r w:rsidRPr="008B01DB">
        <w:rPr>
          <w:rFonts w:ascii="Arial Narrow" w:hAnsi="Arial Narrow" w:cs="Arial"/>
          <w:u w:val="single" w:color="0070C0"/>
        </w:rPr>
        <w:t>Dated</w:t>
      </w:r>
      <w:proofErr w:type="spellEnd"/>
      <w:r w:rsidRPr="008B01DB">
        <w:rPr>
          <w:rFonts w:ascii="Arial Narrow" w:hAnsi="Arial Narrow" w:cs="Arial"/>
          <w:u w:val="single" w:color="0070C0"/>
        </w:rPr>
        <w:t xml:space="preserve"> 01 July 2019</w:t>
      </w:r>
      <w:bookmarkEnd w:id="19"/>
      <w:r w:rsidRPr="008B01DB">
        <w:rPr>
          <w:rFonts w:ascii="Arial Narrow" w:hAnsi="Arial Narrow" w:cs="Arial"/>
          <w:u w:val="single" w:color="0070C0"/>
        </w:rPr>
        <w:t xml:space="preserve"> </w:t>
      </w:r>
    </w:p>
    <w:p w14:paraId="11A77FEC" w14:textId="77777777" w:rsidR="008072CB" w:rsidRPr="008B01DB" w:rsidRDefault="008072CB" w:rsidP="008072CB">
      <w:pPr>
        <w:pStyle w:val="Heading2"/>
        <w:jc w:val="center"/>
        <w:rPr>
          <w:rFonts w:ascii="Arial Narrow" w:hAnsi="Arial Narrow" w:cs="Arial"/>
          <w:u w:val="single" w:color="0070C0"/>
        </w:rPr>
      </w:pPr>
      <w:bookmarkStart w:id="20" w:name="_Toc19627547"/>
      <w:r w:rsidRPr="008B01DB">
        <w:rPr>
          <w:rFonts w:ascii="Arial Narrow" w:hAnsi="Arial Narrow" w:cs="Arial"/>
          <w:u w:val="single" w:color="0070C0"/>
        </w:rPr>
        <w:t>(July 01, 2019)</w:t>
      </w:r>
      <w:bookmarkEnd w:id="20"/>
    </w:p>
    <w:p w14:paraId="61E333D5" w14:textId="77777777" w:rsidR="008072CB" w:rsidRPr="008B01DB" w:rsidRDefault="008072CB" w:rsidP="008072CB">
      <w:pPr>
        <w:pStyle w:val="Heading2"/>
        <w:jc w:val="center"/>
        <w:rPr>
          <w:rFonts w:ascii="Arial Narrow" w:hAnsi="Arial Narrow" w:cs="Arial"/>
          <w:u w:color="0070C0"/>
        </w:rPr>
      </w:pPr>
    </w:p>
    <w:p w14:paraId="64486DEF" w14:textId="77777777" w:rsidR="008072CB" w:rsidRPr="008B01DB" w:rsidRDefault="008072CB" w:rsidP="008072CB">
      <w:pPr>
        <w:pStyle w:val="BodyText"/>
        <w:jc w:val="both"/>
        <w:rPr>
          <w:rFonts w:ascii="Arial Narrow" w:hAnsi="Arial Narrow" w:cs="Arial"/>
          <w:u w:color="0070C0"/>
        </w:rPr>
      </w:pPr>
      <w:bookmarkStart w:id="21" w:name="_Hlk13178766"/>
      <w:r w:rsidRPr="008B01DB">
        <w:rPr>
          <w:rFonts w:ascii="Arial Narrow" w:hAnsi="Arial Narrow" w:cs="Arial"/>
        </w:rPr>
        <w:t xml:space="preserve">In référence to Commencement notification </w:t>
      </w:r>
      <w:proofErr w:type="spellStart"/>
      <w:r w:rsidRPr="008B01DB">
        <w:rPr>
          <w:rFonts w:ascii="Arial Narrow" w:hAnsi="Arial Narrow" w:cs="Arial"/>
        </w:rPr>
        <w:t>dated</w:t>
      </w:r>
      <w:proofErr w:type="spellEnd"/>
      <w:r w:rsidRPr="008B01DB">
        <w:rPr>
          <w:rFonts w:ascii="Arial Narrow" w:hAnsi="Arial Narrow" w:cs="Arial"/>
        </w:rPr>
        <w:t xml:space="preserve"> July 01, 2019 </w:t>
      </w:r>
      <w:r w:rsidRPr="008B01DB">
        <w:rPr>
          <w:rFonts w:ascii="Arial Narrow" w:hAnsi="Arial Narrow" w:cs="Arial"/>
          <w:u w:color="0070C0"/>
        </w:rPr>
        <w:t xml:space="preserve">Ministry of </w:t>
      </w:r>
      <w:proofErr w:type="spellStart"/>
      <w:r w:rsidRPr="008B01DB">
        <w:rPr>
          <w:rFonts w:ascii="Arial Narrow" w:hAnsi="Arial Narrow" w:cs="Arial"/>
          <w:u w:color="0070C0"/>
        </w:rPr>
        <w:t>Corporate</w:t>
      </w:r>
      <w:proofErr w:type="spellEnd"/>
      <w:r w:rsidRPr="008B01DB">
        <w:rPr>
          <w:rFonts w:ascii="Arial Narrow" w:hAnsi="Arial Narrow" w:cs="Arial"/>
          <w:u w:color="0070C0"/>
        </w:rPr>
        <w:t xml:space="preserve"> </w:t>
      </w:r>
      <w:proofErr w:type="spellStart"/>
      <w:r w:rsidRPr="008B01DB">
        <w:rPr>
          <w:rFonts w:ascii="Arial Narrow" w:hAnsi="Arial Narrow" w:cs="Arial"/>
          <w:u w:color="0070C0"/>
        </w:rPr>
        <w:t>Affairs</w:t>
      </w:r>
      <w:proofErr w:type="spellEnd"/>
      <w:r w:rsidRPr="008B01DB">
        <w:rPr>
          <w:rFonts w:ascii="Arial Narrow" w:hAnsi="Arial Narrow" w:cs="Arial"/>
          <w:u w:color="0070C0"/>
        </w:rPr>
        <w:t xml:space="preserve"> has appoints the August 15, 2019 as the date of notification of section 403 of the </w:t>
      </w:r>
      <w:proofErr w:type="spellStart"/>
      <w:r w:rsidRPr="008B01DB">
        <w:rPr>
          <w:rFonts w:ascii="Arial Narrow" w:hAnsi="Arial Narrow" w:cs="Arial"/>
          <w:u w:color="0070C0"/>
        </w:rPr>
        <w:t>Companies</w:t>
      </w:r>
      <w:proofErr w:type="spellEnd"/>
      <w:r w:rsidRPr="008B01DB">
        <w:rPr>
          <w:rFonts w:ascii="Arial Narrow" w:hAnsi="Arial Narrow" w:cs="Arial"/>
          <w:u w:color="0070C0"/>
        </w:rPr>
        <w:t xml:space="preserve"> </w:t>
      </w:r>
      <w:proofErr w:type="spellStart"/>
      <w:r w:rsidRPr="008B01DB">
        <w:rPr>
          <w:rFonts w:ascii="Arial Narrow" w:hAnsi="Arial Narrow" w:cs="Arial"/>
          <w:u w:color="0070C0"/>
        </w:rPr>
        <w:t>Act</w:t>
      </w:r>
      <w:proofErr w:type="spellEnd"/>
      <w:r w:rsidRPr="008B01DB">
        <w:rPr>
          <w:rFonts w:ascii="Arial Narrow" w:hAnsi="Arial Narrow" w:cs="Arial"/>
          <w:u w:color="0070C0"/>
        </w:rPr>
        <w:t>, 2013.</w:t>
      </w:r>
      <w:bookmarkEnd w:id="21"/>
      <w:r w:rsidRPr="008B01DB">
        <w:rPr>
          <w:rFonts w:ascii="Arial Narrow" w:hAnsi="Arial Narrow" w:cs="Arial"/>
          <w:u w:color="0070C0"/>
        </w:rPr>
        <w:cr/>
      </w:r>
    </w:p>
    <w:p w14:paraId="49AE57D2" w14:textId="77777777" w:rsidR="008072CB" w:rsidRPr="008B01DB" w:rsidRDefault="008072CB" w:rsidP="008072CB">
      <w:pPr>
        <w:pStyle w:val="BodyText"/>
        <w:rPr>
          <w:rFonts w:ascii="Arial Narrow" w:hAnsi="Arial Narrow" w:cs="Arial"/>
        </w:rPr>
      </w:pPr>
      <w:bookmarkStart w:id="22" w:name="_Hlk7818862"/>
    </w:p>
    <w:p w14:paraId="406BDFA4" w14:textId="77777777" w:rsidR="008072CB" w:rsidRPr="008B01DB" w:rsidRDefault="008072CB" w:rsidP="008072CB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bookmarkStart w:id="23" w:name="_Hlk13178777"/>
    <w:bookmarkEnd w:id="22"/>
    <w:p w14:paraId="056F73F1" w14:textId="77777777" w:rsidR="008072CB" w:rsidRPr="008B01DB" w:rsidRDefault="008072CB" w:rsidP="008072CB">
      <w:pPr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fldChar w:fldCharType="begin"/>
      </w:r>
      <w:r w:rsidRPr="008B01DB">
        <w:rPr>
          <w:rFonts w:ascii="Arial Narrow" w:hAnsi="Arial Narrow" w:cs="Arial"/>
        </w:rPr>
        <w:instrText xml:space="preserve"> HYPERLINK "http://www.mca.gov.in/Ministry/pdf/CommencementNotification_01072019.pdf" </w:instrText>
      </w:r>
      <w:r w:rsidRPr="008B01DB">
        <w:rPr>
          <w:rFonts w:ascii="Arial Narrow" w:hAnsi="Arial Narrow" w:cs="Arial"/>
        </w:rPr>
        <w:fldChar w:fldCharType="separate"/>
      </w:r>
      <w:r w:rsidRPr="008B01DB">
        <w:rPr>
          <w:rStyle w:val="Hyperlink"/>
          <w:rFonts w:ascii="Arial Narrow" w:hAnsi="Arial Narrow" w:cs="Arial"/>
        </w:rPr>
        <w:t>http://www.mca.gov.in/Ministry/pdf/CommencementNotification_01072019.pdf</w:t>
      </w:r>
      <w:r w:rsidRPr="008B01DB">
        <w:rPr>
          <w:rFonts w:ascii="Arial Narrow" w:hAnsi="Arial Narrow" w:cs="Arial"/>
        </w:rPr>
        <w:fldChar w:fldCharType="end"/>
      </w:r>
      <w:bookmarkEnd w:id="23"/>
    </w:p>
    <w:p w14:paraId="736DC326" w14:textId="54E48EED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5F4BF954" w14:textId="00A9068D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6F6D0C70" w14:textId="45830DE3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4FB8A3BE" w14:textId="796E8789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205298F8" w14:textId="1BC321DC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27F6BE81" w14:textId="3FF71C93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061018B6" w14:textId="3290A169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718D01D3" w14:textId="498BDCD6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15A3C7D9" w14:textId="47369BF6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1509F4D3" w14:textId="3A020EEE" w:rsidR="00A20A68" w:rsidRPr="008B01DB" w:rsidRDefault="00A20A68" w:rsidP="00787C44">
      <w:pPr>
        <w:rPr>
          <w:rFonts w:ascii="Arial Narrow" w:hAnsi="Arial Narrow" w:cs="Arial"/>
          <w:sz w:val="24"/>
          <w:szCs w:val="24"/>
        </w:rPr>
      </w:pPr>
    </w:p>
    <w:p w14:paraId="0CEEAAF0" w14:textId="3DACF6F0" w:rsidR="00F649FF" w:rsidRPr="008B01DB" w:rsidRDefault="00F649FF" w:rsidP="00F649FF">
      <w:pPr>
        <w:pStyle w:val="Heading3"/>
        <w:ind w:left="0"/>
        <w:rPr>
          <w:rFonts w:ascii="Arial Narrow" w:hAnsi="Arial Narrow" w:cs="Arial"/>
        </w:rPr>
      </w:pPr>
      <w:bookmarkStart w:id="24" w:name="_Toc19627548"/>
      <w:r w:rsidRPr="008B01DB">
        <w:rPr>
          <w:rFonts w:ascii="Arial Narrow" w:hAnsi="Arial Narrow" w:cs="Arial"/>
        </w:rPr>
        <w:t>NOTICE</w:t>
      </w:r>
      <w:bookmarkEnd w:id="24"/>
    </w:p>
    <w:p w14:paraId="2F8A2FA1" w14:textId="6351F02E" w:rsidR="00F649FF" w:rsidRPr="008B01DB" w:rsidRDefault="00F649FF" w:rsidP="00F649FF">
      <w:pPr>
        <w:pStyle w:val="Heading3"/>
        <w:ind w:left="0"/>
        <w:rPr>
          <w:rFonts w:ascii="Arial Narrow" w:hAnsi="Arial Narrow" w:cs="Arial"/>
        </w:rPr>
      </w:pPr>
    </w:p>
    <w:p w14:paraId="6CB1DF94" w14:textId="77777777" w:rsidR="00F649FF" w:rsidRPr="008B01DB" w:rsidRDefault="00F649FF" w:rsidP="00F649FF">
      <w:pPr>
        <w:pStyle w:val="Heading3"/>
        <w:numPr>
          <w:ilvl w:val="0"/>
          <w:numId w:val="30"/>
        </w:numPr>
        <w:jc w:val="center"/>
        <w:rPr>
          <w:rFonts w:ascii="Arial Narrow" w:hAnsi="Arial Narrow" w:cs="Arial"/>
        </w:rPr>
      </w:pPr>
      <w:bookmarkStart w:id="25" w:name="_Toc19627549"/>
      <w:r w:rsidRPr="008B01DB">
        <w:rPr>
          <w:rFonts w:ascii="Arial Narrow" w:hAnsi="Arial Narrow" w:cs="Arial"/>
        </w:rPr>
        <w:t xml:space="preserve">Last Date of </w:t>
      </w:r>
      <w:proofErr w:type="spellStart"/>
      <w:r w:rsidRPr="008B01DB">
        <w:rPr>
          <w:rFonts w:ascii="Arial Narrow" w:hAnsi="Arial Narrow" w:cs="Arial"/>
        </w:rPr>
        <w:t>Filling</w:t>
      </w:r>
      <w:proofErr w:type="spellEnd"/>
      <w:r w:rsidRPr="008B01DB">
        <w:rPr>
          <w:rFonts w:ascii="Arial Narrow" w:hAnsi="Arial Narrow" w:cs="Arial"/>
        </w:rPr>
        <w:t xml:space="preserve"> NFRA-1 </w:t>
      </w:r>
      <w:proofErr w:type="spellStart"/>
      <w:r w:rsidRPr="008B01DB">
        <w:rPr>
          <w:rFonts w:ascii="Arial Narrow" w:hAnsi="Arial Narrow" w:cs="Arial"/>
        </w:rPr>
        <w:t>Form</w:t>
      </w:r>
      <w:bookmarkEnd w:id="25"/>
      <w:proofErr w:type="spellEnd"/>
      <w:r w:rsidRPr="008B01DB">
        <w:rPr>
          <w:rFonts w:ascii="Arial Narrow" w:hAnsi="Arial Narrow" w:cs="Arial"/>
        </w:rPr>
        <w:t xml:space="preserve"> </w:t>
      </w:r>
    </w:p>
    <w:p w14:paraId="5977F37E" w14:textId="61C026B3" w:rsidR="00F649FF" w:rsidRPr="008B01DB" w:rsidRDefault="00F649FF" w:rsidP="00F649FF">
      <w:pPr>
        <w:pStyle w:val="Heading3"/>
        <w:ind w:left="720"/>
        <w:jc w:val="center"/>
        <w:rPr>
          <w:rFonts w:ascii="Arial Narrow" w:hAnsi="Arial Narrow" w:cs="Arial"/>
        </w:rPr>
      </w:pPr>
      <w:bookmarkStart w:id="26" w:name="_Toc19627550"/>
      <w:r w:rsidRPr="008B01DB">
        <w:rPr>
          <w:rFonts w:ascii="Arial Narrow" w:hAnsi="Arial Narrow" w:cs="Arial"/>
        </w:rPr>
        <w:t>(July 02, 2019)</w:t>
      </w:r>
      <w:bookmarkEnd w:id="26"/>
    </w:p>
    <w:p w14:paraId="23998762" w14:textId="53EB72B9" w:rsidR="00F649FF" w:rsidRPr="008B01DB" w:rsidRDefault="00F649FF" w:rsidP="00F649FF">
      <w:pPr>
        <w:pStyle w:val="Heading3"/>
        <w:ind w:left="720"/>
        <w:jc w:val="center"/>
        <w:rPr>
          <w:rFonts w:ascii="Arial Narrow" w:hAnsi="Arial Narrow" w:cs="Arial"/>
        </w:rPr>
      </w:pPr>
    </w:p>
    <w:p w14:paraId="0A9CFEEC" w14:textId="0DC9F721" w:rsidR="00F649FF" w:rsidRPr="008B01DB" w:rsidRDefault="00F649FF" w:rsidP="00F649FF">
      <w:pPr>
        <w:pStyle w:val="BodyText"/>
        <w:jc w:val="both"/>
        <w:rPr>
          <w:rFonts w:ascii="Arial Narrow" w:hAnsi="Arial Narrow" w:cs="Arial"/>
        </w:rPr>
      </w:pPr>
      <w:bookmarkStart w:id="27" w:name="_Hlk13178900"/>
      <w:r w:rsidRPr="008B01DB">
        <w:rPr>
          <w:rFonts w:ascii="Arial Narrow" w:hAnsi="Arial Narrow" w:cs="Arial"/>
        </w:rPr>
        <w:t xml:space="preserve">MCA has </w:t>
      </w:r>
      <w:proofErr w:type="spellStart"/>
      <w:r w:rsidRPr="008B01DB">
        <w:rPr>
          <w:rFonts w:ascii="Arial Narrow" w:hAnsi="Arial Narrow" w:cs="Arial"/>
        </w:rPr>
        <w:t>extended</w:t>
      </w:r>
      <w:proofErr w:type="spellEnd"/>
      <w:r w:rsidRPr="008B01DB">
        <w:rPr>
          <w:rFonts w:ascii="Arial Narrow" w:hAnsi="Arial Narrow" w:cs="Arial"/>
        </w:rPr>
        <w:t xml:space="preserve"> the last date for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NFRA-1 for all bodies </w:t>
      </w:r>
      <w:proofErr w:type="spellStart"/>
      <w:r w:rsidRPr="008B01DB">
        <w:rPr>
          <w:rFonts w:ascii="Arial Narrow" w:hAnsi="Arial Narrow" w:cs="Arial"/>
        </w:rPr>
        <w:t>corporate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governed</w:t>
      </w:r>
      <w:proofErr w:type="spellEnd"/>
      <w:r w:rsidRPr="008B01DB">
        <w:rPr>
          <w:rFonts w:ascii="Arial Narrow" w:hAnsi="Arial Narrow" w:cs="Arial"/>
        </w:rPr>
        <w:t xml:space="preserve"> by NFRA Rule 3(2) and 3(3), on the basis of the </w:t>
      </w:r>
      <w:proofErr w:type="spellStart"/>
      <w:r w:rsidRPr="008B01DB">
        <w:rPr>
          <w:rFonts w:ascii="Arial Narrow" w:hAnsi="Arial Narrow" w:cs="Arial"/>
        </w:rPr>
        <w:t>representations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received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from</w:t>
      </w:r>
      <w:proofErr w:type="spellEnd"/>
      <w:r w:rsidRPr="008B01DB">
        <w:rPr>
          <w:rFonts w:ascii="Arial Narrow" w:hAnsi="Arial Narrow" w:cs="Arial"/>
        </w:rPr>
        <w:t xml:space="preserve"> stakeholders. The </w:t>
      </w:r>
      <w:proofErr w:type="spellStart"/>
      <w:r w:rsidRPr="008B01DB">
        <w:rPr>
          <w:rFonts w:ascii="Arial Narrow" w:hAnsi="Arial Narrow" w:cs="Arial"/>
        </w:rPr>
        <w:t>revised</w:t>
      </w:r>
      <w:proofErr w:type="spellEnd"/>
      <w:r w:rsidRPr="008B01DB">
        <w:rPr>
          <w:rFonts w:ascii="Arial Narrow" w:hAnsi="Arial Narrow" w:cs="Arial"/>
        </w:rPr>
        <w:t xml:space="preserve"> time </w:t>
      </w:r>
      <w:proofErr w:type="spellStart"/>
      <w:r w:rsidRPr="008B01DB">
        <w:rPr>
          <w:rFonts w:ascii="Arial Narrow" w:hAnsi="Arial Narrow" w:cs="Arial"/>
        </w:rPr>
        <w:t>limit</w:t>
      </w:r>
      <w:proofErr w:type="spellEnd"/>
      <w:r w:rsidRPr="008B01DB">
        <w:rPr>
          <w:rFonts w:ascii="Arial Narrow" w:hAnsi="Arial Narrow" w:cs="Arial"/>
        </w:rPr>
        <w:t xml:space="preserve"> for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NFRA-1 </w:t>
      </w:r>
      <w:proofErr w:type="spellStart"/>
      <w:r w:rsidRPr="008B01DB">
        <w:rPr>
          <w:rFonts w:ascii="Arial Narrow" w:hAnsi="Arial Narrow" w:cs="Arial"/>
        </w:rPr>
        <w:t>will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30 </w:t>
      </w:r>
      <w:proofErr w:type="spellStart"/>
      <w:r w:rsidRPr="008B01DB">
        <w:rPr>
          <w:rFonts w:ascii="Arial Narrow" w:hAnsi="Arial Narrow" w:cs="Arial"/>
        </w:rPr>
        <w:t>days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from</w:t>
      </w:r>
      <w:proofErr w:type="spellEnd"/>
      <w:r w:rsidRPr="008B01DB">
        <w:rPr>
          <w:rFonts w:ascii="Arial Narrow" w:hAnsi="Arial Narrow" w:cs="Arial"/>
        </w:rPr>
        <w:t xml:space="preserve"> the date of </w:t>
      </w:r>
      <w:proofErr w:type="spellStart"/>
      <w:r w:rsidRPr="008B01DB">
        <w:rPr>
          <w:rFonts w:ascii="Arial Narrow" w:hAnsi="Arial Narrow" w:cs="Arial"/>
        </w:rPr>
        <w:t>deployment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NFRA-1 on the MCA/ NFRA </w:t>
      </w:r>
      <w:proofErr w:type="spellStart"/>
      <w:r w:rsidRPr="008B01DB">
        <w:rPr>
          <w:rFonts w:ascii="Arial Narrow" w:hAnsi="Arial Narrow" w:cs="Arial"/>
        </w:rPr>
        <w:t>website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i.e</w:t>
      </w:r>
      <w:proofErr w:type="spellEnd"/>
      <w:r w:rsidRPr="008B01DB">
        <w:rPr>
          <w:rFonts w:ascii="Arial Narrow" w:hAnsi="Arial Narrow" w:cs="Arial"/>
        </w:rPr>
        <w:t xml:space="preserve"> 31-07-2019. </w:t>
      </w:r>
      <w:bookmarkEnd w:id="27"/>
      <w:proofErr w:type="spellStart"/>
      <w:r w:rsidRPr="008B01DB">
        <w:rPr>
          <w:rFonts w:ascii="Arial Narrow" w:hAnsi="Arial Narrow" w:cs="Arial"/>
        </w:rPr>
        <w:t>Entities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that</w:t>
      </w:r>
      <w:proofErr w:type="spellEnd"/>
      <w:r w:rsidRPr="008B01DB">
        <w:rPr>
          <w:rFonts w:ascii="Arial Narrow" w:hAnsi="Arial Narrow" w:cs="Arial"/>
        </w:rPr>
        <w:t xml:space="preserve"> are </w:t>
      </w:r>
      <w:proofErr w:type="spellStart"/>
      <w:r w:rsidRPr="008B01DB">
        <w:rPr>
          <w:rFonts w:ascii="Arial Narrow" w:hAnsi="Arial Narrow" w:cs="Arial"/>
        </w:rPr>
        <w:t>required</w:t>
      </w:r>
      <w:proofErr w:type="spellEnd"/>
      <w:r w:rsidRPr="008B01DB">
        <w:rPr>
          <w:rFonts w:ascii="Arial Narrow" w:hAnsi="Arial Narrow" w:cs="Arial"/>
        </w:rPr>
        <w:t xml:space="preserve"> to </w:t>
      </w:r>
      <w:proofErr w:type="spellStart"/>
      <w:r w:rsidRPr="008B01DB">
        <w:rPr>
          <w:rFonts w:ascii="Arial Narrow" w:hAnsi="Arial Narrow" w:cs="Arial"/>
        </w:rPr>
        <w:t>inform</w:t>
      </w:r>
      <w:proofErr w:type="spellEnd"/>
      <w:r w:rsidRPr="008B01DB">
        <w:rPr>
          <w:rFonts w:ascii="Arial Narrow" w:hAnsi="Arial Narrow" w:cs="Arial"/>
        </w:rPr>
        <w:t xml:space="preserve"> the </w:t>
      </w:r>
      <w:proofErr w:type="spellStart"/>
      <w:r w:rsidRPr="008B01DB">
        <w:rPr>
          <w:rFonts w:ascii="Arial Narrow" w:hAnsi="Arial Narrow" w:cs="Arial"/>
        </w:rPr>
        <w:t>details</w:t>
      </w:r>
      <w:proofErr w:type="spellEnd"/>
      <w:r w:rsidRPr="008B01DB">
        <w:rPr>
          <w:rFonts w:ascii="Arial Narrow" w:hAnsi="Arial Narrow" w:cs="Arial"/>
        </w:rPr>
        <w:t xml:space="preserve"> of the </w:t>
      </w:r>
      <w:proofErr w:type="spellStart"/>
      <w:r w:rsidRPr="008B01DB">
        <w:rPr>
          <w:rFonts w:ascii="Arial Narrow" w:hAnsi="Arial Narrow" w:cs="Arial"/>
        </w:rPr>
        <w:t>appointment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their</w:t>
      </w:r>
      <w:proofErr w:type="spellEnd"/>
      <w:r w:rsidRPr="008B01DB">
        <w:rPr>
          <w:rFonts w:ascii="Arial Narrow" w:hAnsi="Arial Narrow" w:cs="Arial"/>
        </w:rPr>
        <w:t xml:space="preserve"> Auditor to the </w:t>
      </w:r>
      <w:proofErr w:type="spellStart"/>
      <w:r w:rsidRPr="008B01DB">
        <w:rPr>
          <w:rFonts w:ascii="Arial Narrow" w:hAnsi="Arial Narrow" w:cs="Arial"/>
        </w:rPr>
        <w:t>Authority</w:t>
      </w:r>
      <w:proofErr w:type="spellEnd"/>
      <w:r w:rsidRPr="008B01DB">
        <w:rPr>
          <w:rFonts w:ascii="Arial Narrow" w:hAnsi="Arial Narrow" w:cs="Arial"/>
        </w:rPr>
        <w:t xml:space="preserve"> in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NFRA-1 </w:t>
      </w:r>
      <w:proofErr w:type="spellStart"/>
      <w:r w:rsidRPr="008B01DB">
        <w:rPr>
          <w:rFonts w:ascii="Arial Narrow" w:hAnsi="Arial Narrow" w:cs="Arial"/>
        </w:rPr>
        <w:t>includes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whose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securities</w:t>
      </w:r>
      <w:proofErr w:type="spellEnd"/>
      <w:r w:rsidRPr="008B01DB">
        <w:rPr>
          <w:rFonts w:ascii="Arial Narrow" w:hAnsi="Arial Narrow" w:cs="Arial"/>
        </w:rPr>
        <w:t xml:space="preserve"> are </w:t>
      </w:r>
      <w:proofErr w:type="spellStart"/>
      <w:r w:rsidRPr="008B01DB">
        <w:rPr>
          <w:rFonts w:ascii="Arial Narrow" w:hAnsi="Arial Narrow" w:cs="Arial"/>
        </w:rPr>
        <w:t>listed</w:t>
      </w:r>
      <w:proofErr w:type="spellEnd"/>
      <w:r w:rsidRPr="008B01DB">
        <w:rPr>
          <w:rFonts w:ascii="Arial Narrow" w:hAnsi="Arial Narrow" w:cs="Arial"/>
        </w:rPr>
        <w:t xml:space="preserve"> on </w:t>
      </w:r>
      <w:proofErr w:type="spellStart"/>
      <w:r w:rsidRPr="008B01DB">
        <w:rPr>
          <w:rFonts w:ascii="Arial Narrow" w:hAnsi="Arial Narrow" w:cs="Arial"/>
        </w:rPr>
        <w:t>any</w:t>
      </w:r>
      <w:proofErr w:type="spellEnd"/>
      <w:r w:rsidRPr="008B01DB">
        <w:rPr>
          <w:rFonts w:ascii="Arial Narrow" w:hAnsi="Arial Narrow" w:cs="Arial"/>
        </w:rPr>
        <w:t xml:space="preserve"> stock exchange in </w:t>
      </w:r>
      <w:proofErr w:type="spellStart"/>
      <w:r w:rsidRPr="008B01DB">
        <w:rPr>
          <w:rFonts w:ascii="Arial Narrow" w:hAnsi="Arial Narrow" w:cs="Arial"/>
        </w:rPr>
        <w:t>India</w:t>
      </w:r>
      <w:proofErr w:type="spellEnd"/>
      <w:r w:rsidRPr="008B01DB">
        <w:rPr>
          <w:rFonts w:ascii="Arial Narrow" w:hAnsi="Arial Narrow" w:cs="Arial"/>
        </w:rPr>
        <w:t xml:space="preserve"> or </w:t>
      </w:r>
      <w:proofErr w:type="spellStart"/>
      <w:r w:rsidRPr="008B01DB">
        <w:rPr>
          <w:rFonts w:ascii="Arial Narrow" w:hAnsi="Arial Narrow" w:cs="Arial"/>
        </w:rPr>
        <w:t>outside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proofErr w:type="gramStart"/>
      <w:r w:rsidRPr="008B01DB">
        <w:rPr>
          <w:rFonts w:ascii="Arial Narrow" w:hAnsi="Arial Narrow" w:cs="Arial"/>
        </w:rPr>
        <w:t>India</w:t>
      </w:r>
      <w:proofErr w:type="spellEnd"/>
      <w:r w:rsidRPr="008B01DB">
        <w:rPr>
          <w:rFonts w:ascii="Arial Narrow" w:hAnsi="Arial Narrow" w:cs="Arial"/>
        </w:rPr>
        <w:t>;</w:t>
      </w:r>
      <w:proofErr w:type="gram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Unlisted</w:t>
      </w:r>
      <w:proofErr w:type="spellEnd"/>
      <w:r w:rsidRPr="008B01DB">
        <w:rPr>
          <w:rFonts w:ascii="Arial Narrow" w:hAnsi="Arial Narrow" w:cs="Arial"/>
        </w:rPr>
        <w:t xml:space="preserve"> public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having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paid</w:t>
      </w:r>
      <w:proofErr w:type="spellEnd"/>
      <w:r w:rsidRPr="008B01DB">
        <w:rPr>
          <w:rFonts w:ascii="Arial Narrow" w:hAnsi="Arial Narrow" w:cs="Arial"/>
        </w:rPr>
        <w:t xml:space="preserve">-up capital of not </w:t>
      </w:r>
      <w:proofErr w:type="spellStart"/>
      <w:r w:rsidRPr="008B01DB">
        <w:rPr>
          <w:rFonts w:ascii="Arial Narrow" w:hAnsi="Arial Narrow" w:cs="Arial"/>
        </w:rPr>
        <w:t>less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than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Rs</w:t>
      </w:r>
      <w:proofErr w:type="spellEnd"/>
      <w:r w:rsidRPr="008B01DB">
        <w:rPr>
          <w:rFonts w:ascii="Arial Narrow" w:hAnsi="Arial Narrow" w:cs="Arial"/>
        </w:rPr>
        <w:t xml:space="preserve">. 500 </w:t>
      </w:r>
      <w:proofErr w:type="spellStart"/>
      <w:r w:rsidRPr="008B01DB">
        <w:rPr>
          <w:rFonts w:ascii="Arial Narrow" w:hAnsi="Arial Narrow" w:cs="Arial"/>
        </w:rPr>
        <w:t>crores</w:t>
      </w:r>
      <w:proofErr w:type="spellEnd"/>
      <w:r w:rsidRPr="008B01DB">
        <w:rPr>
          <w:rFonts w:ascii="Arial Narrow" w:hAnsi="Arial Narrow" w:cs="Arial"/>
        </w:rPr>
        <w:t xml:space="preserve"> or </w:t>
      </w:r>
      <w:proofErr w:type="spellStart"/>
      <w:r w:rsidRPr="008B01DB">
        <w:rPr>
          <w:rFonts w:ascii="Arial Narrow" w:hAnsi="Arial Narrow" w:cs="Arial"/>
        </w:rPr>
        <w:t>having</w:t>
      </w:r>
      <w:proofErr w:type="spellEnd"/>
      <w:r w:rsidRPr="008B01DB">
        <w:rPr>
          <w:rFonts w:ascii="Arial Narrow" w:hAnsi="Arial Narrow" w:cs="Arial"/>
        </w:rPr>
        <w:t xml:space="preserve"> an </w:t>
      </w:r>
      <w:proofErr w:type="spellStart"/>
      <w:r w:rsidRPr="008B01DB">
        <w:rPr>
          <w:rFonts w:ascii="Arial Narrow" w:hAnsi="Arial Narrow" w:cs="Arial"/>
        </w:rPr>
        <w:t>annual</w:t>
      </w:r>
      <w:proofErr w:type="spellEnd"/>
      <w:r w:rsidRPr="008B01DB">
        <w:rPr>
          <w:rFonts w:ascii="Arial Narrow" w:hAnsi="Arial Narrow" w:cs="Arial"/>
        </w:rPr>
        <w:t xml:space="preserve"> turnover of not </w:t>
      </w:r>
      <w:proofErr w:type="spellStart"/>
      <w:r w:rsidRPr="008B01DB">
        <w:rPr>
          <w:rFonts w:ascii="Arial Narrow" w:hAnsi="Arial Narrow" w:cs="Arial"/>
        </w:rPr>
        <w:t>less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than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Rs</w:t>
      </w:r>
      <w:proofErr w:type="spellEnd"/>
      <w:r w:rsidRPr="008B01DB">
        <w:rPr>
          <w:rFonts w:ascii="Arial Narrow" w:hAnsi="Arial Narrow" w:cs="Arial"/>
        </w:rPr>
        <w:t xml:space="preserve">. 1000 </w:t>
      </w:r>
      <w:proofErr w:type="spellStart"/>
      <w:r w:rsidRPr="008B01DB">
        <w:rPr>
          <w:rFonts w:ascii="Arial Narrow" w:hAnsi="Arial Narrow" w:cs="Arial"/>
        </w:rPr>
        <w:t>crores</w:t>
      </w:r>
      <w:proofErr w:type="spellEnd"/>
      <w:r w:rsidRPr="008B01DB">
        <w:rPr>
          <w:rFonts w:ascii="Arial Narrow" w:hAnsi="Arial Narrow" w:cs="Arial"/>
        </w:rPr>
        <w:t xml:space="preserve"> or </w:t>
      </w:r>
      <w:proofErr w:type="spellStart"/>
      <w:r w:rsidRPr="008B01DB">
        <w:rPr>
          <w:rFonts w:ascii="Arial Narrow" w:hAnsi="Arial Narrow" w:cs="Arial"/>
        </w:rPr>
        <w:t>having</w:t>
      </w:r>
      <w:proofErr w:type="spellEnd"/>
      <w:r w:rsidRPr="008B01DB">
        <w:rPr>
          <w:rFonts w:ascii="Arial Narrow" w:hAnsi="Arial Narrow" w:cs="Arial"/>
        </w:rPr>
        <w:t xml:space="preserve">, in the </w:t>
      </w:r>
      <w:proofErr w:type="spellStart"/>
      <w:r w:rsidRPr="008B01DB">
        <w:rPr>
          <w:rFonts w:ascii="Arial Narrow" w:hAnsi="Arial Narrow" w:cs="Arial"/>
        </w:rPr>
        <w:t>aggregate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outstanding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loans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debentures</w:t>
      </w:r>
      <w:proofErr w:type="spellEnd"/>
      <w:r w:rsidRPr="008B01DB">
        <w:rPr>
          <w:rFonts w:ascii="Arial Narrow" w:hAnsi="Arial Narrow" w:cs="Arial"/>
        </w:rPr>
        <w:t xml:space="preserve"> and </w:t>
      </w:r>
      <w:proofErr w:type="spellStart"/>
      <w:r w:rsidRPr="008B01DB">
        <w:rPr>
          <w:rFonts w:ascii="Arial Narrow" w:hAnsi="Arial Narrow" w:cs="Arial"/>
        </w:rPr>
        <w:t>deposits</w:t>
      </w:r>
      <w:proofErr w:type="spellEnd"/>
      <w:r w:rsidRPr="008B01DB">
        <w:rPr>
          <w:rFonts w:ascii="Arial Narrow" w:hAnsi="Arial Narrow" w:cs="Arial"/>
        </w:rPr>
        <w:t xml:space="preserve"> of not </w:t>
      </w:r>
      <w:proofErr w:type="spellStart"/>
      <w:r w:rsidRPr="008B01DB">
        <w:rPr>
          <w:rFonts w:ascii="Arial Narrow" w:hAnsi="Arial Narrow" w:cs="Arial"/>
        </w:rPr>
        <w:t>less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than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Rs</w:t>
      </w:r>
      <w:proofErr w:type="spellEnd"/>
      <w:r w:rsidRPr="008B01DB">
        <w:rPr>
          <w:rFonts w:ascii="Arial Narrow" w:hAnsi="Arial Narrow" w:cs="Arial"/>
        </w:rPr>
        <w:t xml:space="preserve">. 500 </w:t>
      </w:r>
      <w:proofErr w:type="spellStart"/>
      <w:r w:rsidRPr="008B01DB">
        <w:rPr>
          <w:rFonts w:ascii="Arial Narrow" w:hAnsi="Arial Narrow" w:cs="Arial"/>
        </w:rPr>
        <w:t>crores</w:t>
      </w:r>
      <w:proofErr w:type="spellEnd"/>
      <w:r w:rsidRPr="008B01DB">
        <w:rPr>
          <w:rFonts w:ascii="Arial Narrow" w:hAnsi="Arial Narrow" w:cs="Arial"/>
        </w:rPr>
        <w:t xml:space="preserve">, as on the 31st March of </w:t>
      </w:r>
      <w:proofErr w:type="spellStart"/>
      <w:r w:rsidRPr="008B01DB">
        <w:rPr>
          <w:rFonts w:ascii="Arial Narrow" w:hAnsi="Arial Narrow" w:cs="Arial"/>
        </w:rPr>
        <w:t>immediately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preceding</w:t>
      </w:r>
      <w:proofErr w:type="spellEnd"/>
      <w:r w:rsidRPr="008B01DB">
        <w:rPr>
          <w:rFonts w:ascii="Arial Narrow" w:hAnsi="Arial Narrow" w:cs="Arial"/>
        </w:rPr>
        <w:t xml:space="preserve"> Financial </w:t>
      </w:r>
      <w:proofErr w:type="spellStart"/>
      <w:proofErr w:type="gramStart"/>
      <w:r w:rsidRPr="008B01DB">
        <w:rPr>
          <w:rFonts w:ascii="Arial Narrow" w:hAnsi="Arial Narrow" w:cs="Arial"/>
        </w:rPr>
        <w:t>Year</w:t>
      </w:r>
      <w:proofErr w:type="spellEnd"/>
      <w:r w:rsidRPr="008B01DB">
        <w:rPr>
          <w:rFonts w:ascii="Arial Narrow" w:hAnsi="Arial Narrow" w:cs="Arial"/>
        </w:rPr>
        <w:t>:</w:t>
      </w:r>
      <w:proofErr w:type="gram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Insurance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banking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engaged</w:t>
      </w:r>
      <w:proofErr w:type="spellEnd"/>
      <w:r w:rsidRPr="008B01DB">
        <w:rPr>
          <w:rFonts w:ascii="Arial Narrow" w:hAnsi="Arial Narrow" w:cs="Arial"/>
        </w:rPr>
        <w:t xml:space="preserve"> in the </w:t>
      </w:r>
      <w:proofErr w:type="spellStart"/>
      <w:r w:rsidRPr="008B01DB">
        <w:rPr>
          <w:rFonts w:ascii="Arial Narrow" w:hAnsi="Arial Narrow" w:cs="Arial"/>
        </w:rPr>
        <w:t>generation</w:t>
      </w:r>
      <w:proofErr w:type="spellEnd"/>
      <w:r w:rsidRPr="008B01DB">
        <w:rPr>
          <w:rFonts w:ascii="Arial Narrow" w:hAnsi="Arial Narrow" w:cs="Arial"/>
        </w:rPr>
        <w:t xml:space="preserve"> or </w:t>
      </w:r>
      <w:proofErr w:type="spellStart"/>
      <w:r w:rsidRPr="008B01DB">
        <w:rPr>
          <w:rFonts w:ascii="Arial Narrow" w:hAnsi="Arial Narrow" w:cs="Arial"/>
        </w:rPr>
        <w:t>supply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electricity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governed</w:t>
      </w:r>
      <w:proofErr w:type="spellEnd"/>
      <w:r w:rsidRPr="008B01DB">
        <w:rPr>
          <w:rFonts w:ascii="Arial Narrow" w:hAnsi="Arial Narrow" w:cs="Arial"/>
        </w:rPr>
        <w:t xml:space="preserve"> by </w:t>
      </w:r>
      <w:proofErr w:type="spellStart"/>
      <w:r w:rsidRPr="008B01DB">
        <w:rPr>
          <w:rFonts w:ascii="Arial Narrow" w:hAnsi="Arial Narrow" w:cs="Arial"/>
        </w:rPr>
        <w:t>any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special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Act</w:t>
      </w:r>
      <w:proofErr w:type="spellEnd"/>
      <w:r w:rsidRPr="008B01DB">
        <w:rPr>
          <w:rFonts w:ascii="Arial Narrow" w:hAnsi="Arial Narrow" w:cs="Arial"/>
        </w:rPr>
        <w:t xml:space="preserve">. </w:t>
      </w:r>
    </w:p>
    <w:p w14:paraId="181A6350" w14:textId="77777777" w:rsidR="00F649FF" w:rsidRPr="008B01DB" w:rsidRDefault="00F649FF" w:rsidP="00F649FF">
      <w:pPr>
        <w:pStyle w:val="BodyText"/>
        <w:jc w:val="both"/>
        <w:rPr>
          <w:rFonts w:ascii="Arial Narrow" w:hAnsi="Arial Narrow" w:cs="Arial"/>
        </w:rPr>
      </w:pPr>
    </w:p>
    <w:p w14:paraId="6183C1B8" w14:textId="77777777" w:rsidR="00F649FF" w:rsidRPr="008B01DB" w:rsidRDefault="00F649FF" w:rsidP="00F649FF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bookmarkStart w:id="28" w:name="_Hlk13178878"/>
    <w:p w14:paraId="162179B8" w14:textId="2B1DBB05" w:rsidR="00F649FF" w:rsidRPr="008B01DB" w:rsidRDefault="00F649FF" w:rsidP="004E722D">
      <w:pPr>
        <w:jc w:val="both"/>
        <w:rPr>
          <w:rFonts w:ascii="Arial Narrow" w:hAnsi="Arial Narrow" w:cs="Arial"/>
          <w:sz w:val="24"/>
          <w:szCs w:val="24"/>
        </w:rPr>
      </w:pPr>
      <w:r w:rsidRPr="008B01DB">
        <w:rPr>
          <w:rFonts w:ascii="Arial Narrow" w:hAnsi="Arial Narrow" w:cs="Arial"/>
        </w:rPr>
        <w:fldChar w:fldCharType="begin"/>
      </w:r>
      <w:r w:rsidRPr="008B01DB">
        <w:rPr>
          <w:rFonts w:ascii="Arial Narrow" w:hAnsi="Arial Narrow" w:cs="Arial"/>
        </w:rPr>
        <w:instrText xml:space="preserve"> HYPERLINK "http://www.mca.gov.in/Ministry/pdf/FormNFRA1_0207019.pdf" </w:instrText>
      </w:r>
      <w:r w:rsidRPr="008B01DB">
        <w:rPr>
          <w:rFonts w:ascii="Arial Narrow" w:hAnsi="Arial Narrow" w:cs="Arial"/>
        </w:rPr>
        <w:fldChar w:fldCharType="separate"/>
      </w:r>
      <w:r w:rsidRPr="008B01DB">
        <w:rPr>
          <w:rStyle w:val="Hyperlink"/>
          <w:rFonts w:ascii="Arial Narrow" w:hAnsi="Arial Narrow" w:cs="Arial"/>
        </w:rPr>
        <w:t>http://www.mca.gov.in/Ministry/pdf/FormNFRA1_0207019.pdf</w:t>
      </w:r>
      <w:r w:rsidRPr="008B01DB">
        <w:rPr>
          <w:rFonts w:ascii="Arial Narrow" w:hAnsi="Arial Narrow" w:cs="Arial"/>
        </w:rPr>
        <w:fldChar w:fldCharType="end"/>
      </w:r>
    </w:p>
    <w:bookmarkEnd w:id="28"/>
    <w:p w14:paraId="524B187C" w14:textId="3FB0F31D" w:rsidR="00F649FF" w:rsidRPr="008B01DB" w:rsidRDefault="00F649FF" w:rsidP="004E722D">
      <w:pPr>
        <w:jc w:val="both"/>
        <w:rPr>
          <w:rFonts w:ascii="Arial Narrow" w:hAnsi="Arial Narrow" w:cs="Arial"/>
          <w:sz w:val="24"/>
          <w:szCs w:val="24"/>
        </w:rPr>
      </w:pPr>
    </w:p>
    <w:p w14:paraId="026B84B1" w14:textId="553D002B" w:rsidR="00A20A68" w:rsidRPr="008B01DB" w:rsidRDefault="00A20A68" w:rsidP="004E722D">
      <w:pPr>
        <w:jc w:val="both"/>
        <w:rPr>
          <w:rFonts w:ascii="Arial Narrow" w:hAnsi="Arial Narrow" w:cs="Arial"/>
          <w:sz w:val="24"/>
          <w:szCs w:val="24"/>
        </w:rPr>
      </w:pPr>
    </w:p>
    <w:p w14:paraId="157CC403" w14:textId="4BEA59CB" w:rsidR="00A20A68" w:rsidRPr="008B01DB" w:rsidRDefault="00A20A68" w:rsidP="004E722D">
      <w:pPr>
        <w:jc w:val="both"/>
        <w:rPr>
          <w:rFonts w:ascii="Arial Narrow" w:hAnsi="Arial Narrow" w:cs="Arial"/>
          <w:sz w:val="24"/>
          <w:szCs w:val="24"/>
        </w:rPr>
      </w:pPr>
    </w:p>
    <w:p w14:paraId="7883975C" w14:textId="77777777" w:rsidR="00A20A68" w:rsidRPr="008B01DB" w:rsidRDefault="00A20A68" w:rsidP="004E722D">
      <w:pPr>
        <w:jc w:val="both"/>
        <w:rPr>
          <w:rFonts w:ascii="Arial Narrow" w:hAnsi="Arial Narrow" w:cs="Arial"/>
          <w:sz w:val="24"/>
          <w:szCs w:val="24"/>
        </w:rPr>
      </w:pPr>
    </w:p>
    <w:p w14:paraId="41629D45" w14:textId="62E38F3E" w:rsidR="007F1580" w:rsidRPr="008B01DB" w:rsidRDefault="00EA3A58" w:rsidP="007D4365">
      <w:pPr>
        <w:pStyle w:val="Heading3"/>
        <w:ind w:left="0"/>
        <w:rPr>
          <w:rFonts w:ascii="Arial Narrow" w:hAnsi="Arial Narrow" w:cs="Arial"/>
        </w:rPr>
      </w:pPr>
      <w:bookmarkStart w:id="29" w:name="_Toc19627551"/>
      <w:r w:rsidRPr="008B01DB">
        <w:rPr>
          <w:rFonts w:ascii="Arial Narrow" w:hAnsi="Arial Narrow" w:cs="Arial"/>
        </w:rPr>
        <w:t>CIRCULARS</w:t>
      </w:r>
      <w:bookmarkEnd w:id="29"/>
    </w:p>
    <w:p w14:paraId="5E492CF0" w14:textId="384DDCB0" w:rsidR="007F1580" w:rsidRPr="008B01DB" w:rsidRDefault="007F1580" w:rsidP="004E722D">
      <w:pPr>
        <w:pStyle w:val="Heading3"/>
        <w:jc w:val="both"/>
        <w:rPr>
          <w:rFonts w:ascii="Arial Narrow" w:hAnsi="Arial Narrow" w:cs="Arial"/>
        </w:rPr>
      </w:pPr>
    </w:p>
    <w:p w14:paraId="7D00A0C4" w14:textId="1E524446" w:rsidR="006E69A3" w:rsidRPr="008B01DB" w:rsidRDefault="007F1580" w:rsidP="007B1EE1">
      <w:pPr>
        <w:pStyle w:val="Heading2"/>
        <w:numPr>
          <w:ilvl w:val="0"/>
          <w:numId w:val="27"/>
        </w:numPr>
        <w:jc w:val="center"/>
        <w:rPr>
          <w:rFonts w:ascii="Arial Narrow" w:hAnsi="Arial Narrow" w:cs="Arial"/>
          <w:u w:val="single"/>
        </w:rPr>
      </w:pPr>
      <w:bookmarkStart w:id="30" w:name="_Toc19627552"/>
      <w:r w:rsidRPr="008B01DB">
        <w:rPr>
          <w:rFonts w:ascii="Arial Narrow" w:hAnsi="Arial Narrow" w:cs="Arial"/>
          <w:u w:val="single"/>
        </w:rPr>
        <w:t xml:space="preserve">General </w:t>
      </w:r>
      <w:proofErr w:type="spellStart"/>
      <w:r w:rsidRPr="008B01DB">
        <w:rPr>
          <w:rFonts w:ascii="Arial Narrow" w:hAnsi="Arial Narrow" w:cs="Arial"/>
          <w:u w:val="single"/>
        </w:rPr>
        <w:t>Circular</w:t>
      </w:r>
      <w:proofErr w:type="spellEnd"/>
      <w:r w:rsidRPr="008B01DB">
        <w:rPr>
          <w:rFonts w:ascii="Arial Narrow" w:hAnsi="Arial Narrow" w:cs="Arial"/>
          <w:u w:val="single"/>
        </w:rPr>
        <w:t xml:space="preserve"> </w:t>
      </w:r>
      <w:r w:rsidR="00F9003E" w:rsidRPr="008B01DB">
        <w:rPr>
          <w:rFonts w:ascii="Arial Narrow" w:hAnsi="Arial Narrow" w:cs="Arial"/>
          <w:u w:val="single"/>
        </w:rPr>
        <w:t>8</w:t>
      </w:r>
      <w:r w:rsidRPr="008B01DB">
        <w:rPr>
          <w:rFonts w:ascii="Arial Narrow" w:hAnsi="Arial Narrow" w:cs="Arial"/>
          <w:u w:val="single"/>
        </w:rPr>
        <w:t>/2019</w:t>
      </w:r>
      <w:bookmarkEnd w:id="30"/>
    </w:p>
    <w:p w14:paraId="1E181C30" w14:textId="04123EC9" w:rsidR="007F1580" w:rsidRPr="008B01DB" w:rsidRDefault="007F1580" w:rsidP="007B1EE1">
      <w:pPr>
        <w:pStyle w:val="Heading2"/>
        <w:jc w:val="center"/>
        <w:rPr>
          <w:rFonts w:ascii="Arial Narrow" w:hAnsi="Arial Narrow" w:cs="Arial"/>
          <w:u w:val="single"/>
        </w:rPr>
      </w:pPr>
      <w:bookmarkStart w:id="31" w:name="_Toc19627553"/>
      <w:r w:rsidRPr="008B01DB">
        <w:rPr>
          <w:rFonts w:ascii="Arial Narrow" w:hAnsi="Arial Narrow" w:cs="Arial"/>
          <w:u w:val="single"/>
        </w:rPr>
        <w:t>(</w:t>
      </w:r>
      <w:r w:rsidR="00787C44" w:rsidRPr="008B01DB">
        <w:rPr>
          <w:rFonts w:ascii="Arial Narrow" w:hAnsi="Arial Narrow" w:cs="Arial"/>
          <w:u w:val="single"/>
        </w:rPr>
        <w:t>Ju</w:t>
      </w:r>
      <w:r w:rsidR="00F9003E" w:rsidRPr="008B01DB">
        <w:rPr>
          <w:rFonts w:ascii="Arial Narrow" w:hAnsi="Arial Narrow" w:cs="Arial"/>
          <w:u w:val="single"/>
        </w:rPr>
        <w:t>ly</w:t>
      </w:r>
      <w:r w:rsidRPr="008B01DB">
        <w:rPr>
          <w:rFonts w:ascii="Arial Narrow" w:hAnsi="Arial Narrow" w:cs="Arial"/>
          <w:u w:val="single"/>
        </w:rPr>
        <w:t xml:space="preserve"> </w:t>
      </w:r>
      <w:r w:rsidR="00787C44" w:rsidRPr="008B01DB">
        <w:rPr>
          <w:rFonts w:ascii="Arial Narrow" w:hAnsi="Arial Narrow" w:cs="Arial"/>
          <w:u w:val="single"/>
        </w:rPr>
        <w:t>2</w:t>
      </w:r>
      <w:r w:rsidR="00F9003E" w:rsidRPr="008B01DB">
        <w:rPr>
          <w:rFonts w:ascii="Arial Narrow" w:hAnsi="Arial Narrow" w:cs="Arial"/>
          <w:u w:val="single"/>
        </w:rPr>
        <w:t>9</w:t>
      </w:r>
      <w:r w:rsidRPr="008B01DB">
        <w:rPr>
          <w:rFonts w:ascii="Arial Narrow" w:hAnsi="Arial Narrow" w:cs="Arial"/>
          <w:u w:val="single"/>
        </w:rPr>
        <w:t>, 2019)</w:t>
      </w:r>
      <w:bookmarkEnd w:id="31"/>
      <w:r w:rsidRPr="008B01DB">
        <w:rPr>
          <w:rFonts w:ascii="Arial Narrow" w:hAnsi="Arial Narrow" w:cs="Arial"/>
          <w:u w:val="single"/>
        </w:rPr>
        <w:cr/>
      </w:r>
    </w:p>
    <w:p w14:paraId="4AFF56EC" w14:textId="284EC42E" w:rsidR="00F9003E" w:rsidRPr="008B01DB" w:rsidRDefault="00B66938" w:rsidP="00A20A68">
      <w:pPr>
        <w:pStyle w:val="BodyText"/>
        <w:jc w:val="both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MCA has </w:t>
      </w:r>
      <w:proofErr w:type="spellStart"/>
      <w:r w:rsidRPr="008B01DB">
        <w:rPr>
          <w:rFonts w:ascii="Arial Narrow" w:hAnsi="Arial Narrow" w:cs="Arial"/>
        </w:rPr>
        <w:t>issued</w:t>
      </w:r>
      <w:proofErr w:type="spellEnd"/>
      <w:r w:rsidRPr="008B01DB">
        <w:rPr>
          <w:rFonts w:ascii="Arial Narrow" w:hAnsi="Arial Narrow" w:cs="Arial"/>
        </w:rPr>
        <w:t xml:space="preserve"> a </w:t>
      </w:r>
      <w:proofErr w:type="spellStart"/>
      <w:r w:rsidRPr="008B01DB">
        <w:rPr>
          <w:rFonts w:ascii="Arial Narrow" w:hAnsi="Arial Narrow" w:cs="Arial"/>
        </w:rPr>
        <w:t>circular</w:t>
      </w:r>
      <w:proofErr w:type="spellEnd"/>
      <w:r w:rsidRPr="008B01DB">
        <w:rPr>
          <w:rFonts w:ascii="Arial Narrow" w:hAnsi="Arial Narrow" w:cs="Arial"/>
        </w:rPr>
        <w:t xml:space="preserve"> to </w:t>
      </w:r>
      <w:proofErr w:type="spellStart"/>
      <w:r w:rsidRPr="008B01DB">
        <w:rPr>
          <w:rFonts w:ascii="Arial Narrow" w:hAnsi="Arial Narrow" w:cs="Arial"/>
        </w:rPr>
        <w:t>provide</w:t>
      </w:r>
      <w:proofErr w:type="spellEnd"/>
      <w:r w:rsidRPr="008B01DB">
        <w:rPr>
          <w:rFonts w:ascii="Arial Narrow" w:hAnsi="Arial Narrow" w:cs="Arial"/>
        </w:rPr>
        <w:t xml:space="preserve"> the Relaxation of </w:t>
      </w:r>
      <w:proofErr w:type="spellStart"/>
      <w:r w:rsidRPr="008B01DB">
        <w:rPr>
          <w:rFonts w:ascii="Arial Narrow" w:hAnsi="Arial Narrow" w:cs="Arial"/>
        </w:rPr>
        <w:t>additional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fees</w:t>
      </w:r>
      <w:proofErr w:type="spellEnd"/>
      <w:r w:rsidRPr="008B01DB">
        <w:rPr>
          <w:rFonts w:ascii="Arial Narrow" w:hAnsi="Arial Narrow" w:cs="Arial"/>
        </w:rPr>
        <w:t xml:space="preserve"> and extension of the last date of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BEN-2 </w:t>
      </w:r>
      <w:proofErr w:type="spellStart"/>
      <w:r w:rsidRPr="008B01DB">
        <w:rPr>
          <w:rFonts w:ascii="Arial Narrow" w:hAnsi="Arial Narrow" w:cs="Arial"/>
        </w:rPr>
        <w:t>under</w:t>
      </w:r>
      <w:proofErr w:type="spellEnd"/>
      <w:r w:rsidRPr="008B01DB">
        <w:rPr>
          <w:rFonts w:ascii="Arial Narrow" w:hAnsi="Arial Narrow" w:cs="Arial"/>
        </w:rPr>
        <w:t xml:space="preserve"> the </w:t>
      </w:r>
      <w:proofErr w:type="spellStart"/>
      <w:r w:rsidRPr="008B01DB">
        <w:rPr>
          <w:rFonts w:ascii="Arial Narrow" w:hAnsi="Arial Narrow" w:cs="Arial"/>
        </w:rPr>
        <w:t>Companies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Act</w:t>
      </w:r>
      <w:proofErr w:type="spellEnd"/>
      <w:r w:rsidRPr="008B01DB">
        <w:rPr>
          <w:rFonts w:ascii="Arial Narrow" w:hAnsi="Arial Narrow" w:cs="Arial"/>
        </w:rPr>
        <w:t xml:space="preserve">, 2013 </w:t>
      </w:r>
      <w:proofErr w:type="spellStart"/>
      <w:r w:rsidRPr="008B01DB">
        <w:rPr>
          <w:rFonts w:ascii="Arial Narrow" w:hAnsi="Arial Narrow" w:cs="Arial"/>
        </w:rPr>
        <w:t>from</w:t>
      </w:r>
      <w:proofErr w:type="spellEnd"/>
      <w:r w:rsidRPr="008B01DB">
        <w:rPr>
          <w:rFonts w:ascii="Arial Narrow" w:hAnsi="Arial Narrow" w:cs="Arial"/>
        </w:rPr>
        <w:t xml:space="preserve"> 31-07-2019 to 30-09-2019. The MCA has </w:t>
      </w:r>
      <w:proofErr w:type="spellStart"/>
      <w:r w:rsidRPr="008B01DB">
        <w:rPr>
          <w:rFonts w:ascii="Arial Narrow" w:hAnsi="Arial Narrow" w:cs="Arial"/>
        </w:rPr>
        <w:t>received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several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representations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regarding</w:t>
      </w:r>
      <w:proofErr w:type="spellEnd"/>
      <w:r w:rsidRPr="008B01DB">
        <w:rPr>
          <w:rFonts w:ascii="Arial Narrow" w:hAnsi="Arial Narrow" w:cs="Arial"/>
        </w:rPr>
        <w:t xml:space="preserve"> the extension of the last date for the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of e-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No.BEN-2 </w:t>
      </w:r>
      <w:proofErr w:type="spellStart"/>
      <w:r w:rsidRPr="008B01DB">
        <w:rPr>
          <w:rFonts w:ascii="Arial Narrow" w:hAnsi="Arial Narrow" w:cs="Arial"/>
        </w:rPr>
        <w:t>without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additional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fees</w:t>
      </w:r>
      <w:proofErr w:type="spellEnd"/>
      <w:r w:rsidRPr="008B01DB">
        <w:rPr>
          <w:rFonts w:ascii="Arial Narrow" w:hAnsi="Arial Narrow" w:cs="Arial"/>
        </w:rPr>
        <w:t xml:space="preserve"> and the </w:t>
      </w:r>
      <w:proofErr w:type="spellStart"/>
      <w:r w:rsidRPr="008B01DB">
        <w:rPr>
          <w:rFonts w:ascii="Arial Narrow" w:hAnsi="Arial Narrow" w:cs="Arial"/>
        </w:rPr>
        <w:t>matter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was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examined</w:t>
      </w:r>
      <w:proofErr w:type="spellEnd"/>
      <w:r w:rsidRPr="008B01DB">
        <w:rPr>
          <w:rFonts w:ascii="Arial Narrow" w:hAnsi="Arial Narrow" w:cs="Arial"/>
        </w:rPr>
        <w:t xml:space="preserve"> and </w:t>
      </w:r>
      <w:proofErr w:type="spellStart"/>
      <w:r w:rsidRPr="008B01DB">
        <w:rPr>
          <w:rFonts w:ascii="Arial Narrow" w:hAnsi="Arial Narrow" w:cs="Arial"/>
        </w:rPr>
        <w:t>it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is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hereby</w:t>
      </w:r>
      <w:proofErr w:type="spellEnd"/>
      <w:r w:rsidRPr="008B01DB">
        <w:rPr>
          <w:rFonts w:ascii="Arial Narrow" w:hAnsi="Arial Narrow" w:cs="Arial"/>
        </w:rPr>
        <w:t xml:space="preserve">, </w:t>
      </w:r>
      <w:proofErr w:type="spellStart"/>
      <w:r w:rsidRPr="008B01DB">
        <w:rPr>
          <w:rFonts w:ascii="Arial Narrow" w:hAnsi="Arial Narrow" w:cs="Arial"/>
        </w:rPr>
        <w:t>informed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that</w:t>
      </w:r>
      <w:proofErr w:type="spellEnd"/>
      <w:r w:rsidRPr="008B01DB">
        <w:rPr>
          <w:rFonts w:ascii="Arial Narrow" w:hAnsi="Arial Narrow" w:cs="Arial"/>
        </w:rPr>
        <w:t xml:space="preserve"> the time </w:t>
      </w:r>
      <w:proofErr w:type="spellStart"/>
      <w:r w:rsidRPr="008B01DB">
        <w:rPr>
          <w:rFonts w:ascii="Arial Narrow" w:hAnsi="Arial Narrow" w:cs="Arial"/>
        </w:rPr>
        <w:t>limit</w:t>
      </w:r>
      <w:proofErr w:type="spellEnd"/>
      <w:r w:rsidRPr="008B01DB">
        <w:rPr>
          <w:rFonts w:ascii="Arial Narrow" w:hAnsi="Arial Narrow" w:cs="Arial"/>
        </w:rPr>
        <w:t xml:space="preserve"> for </w:t>
      </w:r>
      <w:proofErr w:type="spellStart"/>
      <w:r w:rsidRPr="008B01DB">
        <w:rPr>
          <w:rFonts w:ascii="Arial Narrow" w:hAnsi="Arial Narrow" w:cs="Arial"/>
        </w:rPr>
        <w:t>filing</w:t>
      </w:r>
      <w:proofErr w:type="spellEnd"/>
      <w:r w:rsidRPr="008B01DB">
        <w:rPr>
          <w:rFonts w:ascii="Arial Narrow" w:hAnsi="Arial Narrow" w:cs="Arial"/>
        </w:rPr>
        <w:t xml:space="preserve"> e-</w:t>
      </w:r>
      <w:proofErr w:type="spellStart"/>
      <w:r w:rsidRPr="008B01DB">
        <w:rPr>
          <w:rFonts w:ascii="Arial Narrow" w:hAnsi="Arial Narrow" w:cs="Arial"/>
        </w:rPr>
        <w:t>form</w:t>
      </w:r>
      <w:proofErr w:type="spellEnd"/>
      <w:r w:rsidRPr="008B01DB">
        <w:rPr>
          <w:rFonts w:ascii="Arial Narrow" w:hAnsi="Arial Narrow" w:cs="Arial"/>
        </w:rPr>
        <w:t xml:space="preserve"> No.BEN-2 </w:t>
      </w:r>
      <w:proofErr w:type="spellStart"/>
      <w:r w:rsidRPr="008B01DB">
        <w:rPr>
          <w:rFonts w:ascii="Arial Narrow" w:hAnsi="Arial Narrow" w:cs="Arial"/>
        </w:rPr>
        <w:t>is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extended</w:t>
      </w:r>
      <w:proofErr w:type="spellEnd"/>
      <w:r w:rsidRPr="008B01DB">
        <w:rPr>
          <w:rFonts w:ascii="Arial Narrow" w:hAnsi="Arial Narrow" w:cs="Arial"/>
        </w:rPr>
        <w:t xml:space="preserve"> up to 30.09.2019 </w:t>
      </w:r>
      <w:proofErr w:type="spellStart"/>
      <w:r w:rsidRPr="008B01DB">
        <w:rPr>
          <w:rFonts w:ascii="Arial Narrow" w:hAnsi="Arial Narrow" w:cs="Arial"/>
        </w:rPr>
        <w:t>without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payment</w:t>
      </w:r>
      <w:proofErr w:type="spellEnd"/>
      <w:r w:rsidRPr="008B01DB">
        <w:rPr>
          <w:rFonts w:ascii="Arial Narrow" w:hAnsi="Arial Narrow" w:cs="Arial"/>
        </w:rPr>
        <w:t xml:space="preserve"> of </w:t>
      </w:r>
      <w:proofErr w:type="spellStart"/>
      <w:r w:rsidRPr="008B01DB">
        <w:rPr>
          <w:rFonts w:ascii="Arial Narrow" w:hAnsi="Arial Narrow" w:cs="Arial"/>
        </w:rPr>
        <w:t>additional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</w:t>
      </w:r>
      <w:proofErr w:type="spellEnd"/>
      <w:r w:rsidRPr="008B01DB">
        <w:rPr>
          <w:rFonts w:ascii="Arial Narrow" w:hAnsi="Arial Narrow" w:cs="Arial"/>
        </w:rPr>
        <w:t xml:space="preserve"> and </w:t>
      </w:r>
      <w:proofErr w:type="spellStart"/>
      <w:r w:rsidRPr="008B01DB">
        <w:rPr>
          <w:rFonts w:ascii="Arial Narrow" w:hAnsi="Arial Narrow" w:cs="Arial"/>
        </w:rPr>
        <w:t>thereafter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</w:t>
      </w:r>
      <w:proofErr w:type="spellEnd"/>
      <w:r w:rsidRPr="008B01DB">
        <w:rPr>
          <w:rFonts w:ascii="Arial Narrow" w:hAnsi="Arial Narrow" w:cs="Arial"/>
        </w:rPr>
        <w:t xml:space="preserve"> and </w:t>
      </w:r>
      <w:proofErr w:type="spellStart"/>
      <w:r w:rsidRPr="008B01DB">
        <w:rPr>
          <w:rFonts w:ascii="Arial Narrow" w:hAnsi="Arial Narrow" w:cs="Arial"/>
        </w:rPr>
        <w:t>additional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fee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shall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be</w:t>
      </w:r>
      <w:proofErr w:type="spellEnd"/>
      <w:r w:rsidRPr="008B01DB">
        <w:rPr>
          <w:rFonts w:ascii="Arial Narrow" w:hAnsi="Arial Narrow" w:cs="Arial"/>
        </w:rPr>
        <w:t xml:space="preserve"> payable.</w:t>
      </w:r>
    </w:p>
    <w:p w14:paraId="70C8E07D" w14:textId="77777777" w:rsidR="00B66938" w:rsidRPr="008B01DB" w:rsidRDefault="00B66938" w:rsidP="00B66938">
      <w:pPr>
        <w:pStyle w:val="Heading2"/>
        <w:ind w:left="0"/>
        <w:jc w:val="both"/>
        <w:rPr>
          <w:rFonts w:ascii="Arial Narrow" w:hAnsi="Arial Narrow" w:cs="Arial"/>
          <w:b w:val="0"/>
          <w:bCs w:val="0"/>
        </w:rPr>
      </w:pPr>
    </w:p>
    <w:p w14:paraId="69B799D2" w14:textId="77777777" w:rsidR="00F9003E" w:rsidRPr="008B01DB" w:rsidRDefault="00F9003E" w:rsidP="00F9003E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p w14:paraId="45ACA98B" w14:textId="1FBFA478" w:rsidR="00F9003E" w:rsidRDefault="00F64FBB" w:rsidP="00F9003E">
      <w:pPr>
        <w:jc w:val="both"/>
        <w:rPr>
          <w:rStyle w:val="Hyperlink"/>
          <w:rFonts w:ascii="Arial Narrow" w:hAnsi="Arial Narrow" w:cs="Arial"/>
        </w:rPr>
      </w:pPr>
      <w:hyperlink r:id="rId14" w:history="1">
        <w:r w:rsidR="00F9003E" w:rsidRPr="008B01DB">
          <w:rPr>
            <w:rStyle w:val="Hyperlink"/>
            <w:rFonts w:ascii="Arial Narrow" w:hAnsi="Arial Narrow" w:cs="Arial"/>
          </w:rPr>
          <w:t>http://www.mca.gov.in/Ministry/pdf/GeneralCircular_29072019.pdf</w:t>
        </w:r>
      </w:hyperlink>
    </w:p>
    <w:p w14:paraId="161540C0" w14:textId="4861BF38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68F1AD65" w14:textId="1A95E4AB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037239F5" w14:textId="50262A92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633BF037" w14:textId="0D7B4B45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4E034F03" w14:textId="6FFB01B9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0B7E1C08" w14:textId="00062245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065D6FDC" w14:textId="499906A4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0EA0A029" w14:textId="432CF958" w:rsidR="008072CB" w:rsidRDefault="008072CB" w:rsidP="00F9003E">
      <w:pPr>
        <w:jc w:val="both"/>
        <w:rPr>
          <w:rStyle w:val="Hyperlink"/>
          <w:rFonts w:ascii="Arial Narrow" w:hAnsi="Arial Narrow" w:cs="Arial"/>
        </w:rPr>
      </w:pPr>
    </w:p>
    <w:p w14:paraId="2F668481" w14:textId="77777777" w:rsidR="008072CB" w:rsidRPr="008B01DB" w:rsidRDefault="008072CB" w:rsidP="00F9003E">
      <w:pPr>
        <w:jc w:val="both"/>
        <w:rPr>
          <w:rFonts w:ascii="Arial Narrow" w:hAnsi="Arial Narrow" w:cs="Arial"/>
          <w:sz w:val="24"/>
          <w:szCs w:val="24"/>
        </w:rPr>
      </w:pPr>
    </w:p>
    <w:p w14:paraId="32A11BE3" w14:textId="770C5D65" w:rsidR="00F9003E" w:rsidRDefault="00F9003E" w:rsidP="007B1EE1">
      <w:pPr>
        <w:pStyle w:val="Heading2"/>
        <w:jc w:val="center"/>
        <w:rPr>
          <w:rFonts w:ascii="Arial Narrow" w:hAnsi="Arial Narrow" w:cs="Arial"/>
          <w:u w:val="single"/>
        </w:rPr>
      </w:pPr>
    </w:p>
    <w:p w14:paraId="19FD4E1E" w14:textId="426D3B88" w:rsidR="008072CB" w:rsidRDefault="008072CB" w:rsidP="008072CB">
      <w:pPr>
        <w:pStyle w:val="Heading2"/>
        <w:jc w:val="center"/>
        <w:rPr>
          <w:u w:val="single"/>
        </w:rPr>
      </w:pPr>
      <w:bookmarkStart w:id="32" w:name="_Toc19627554"/>
      <w:proofErr w:type="spellStart"/>
      <w:r w:rsidRPr="008072CB">
        <w:rPr>
          <w:u w:val="single"/>
        </w:rPr>
        <w:t>Companies</w:t>
      </w:r>
      <w:proofErr w:type="spellEnd"/>
      <w:r w:rsidRPr="008072CB">
        <w:rPr>
          <w:u w:val="single"/>
        </w:rPr>
        <w:t xml:space="preserve"> (</w:t>
      </w:r>
      <w:proofErr w:type="spellStart"/>
      <w:r w:rsidRPr="008072CB">
        <w:rPr>
          <w:u w:val="single"/>
        </w:rPr>
        <w:t>Amendment</w:t>
      </w:r>
      <w:proofErr w:type="spellEnd"/>
      <w:r w:rsidRPr="008072CB">
        <w:rPr>
          <w:u w:val="single"/>
        </w:rPr>
        <w:t xml:space="preserve">) </w:t>
      </w:r>
      <w:proofErr w:type="spellStart"/>
      <w:r w:rsidRPr="008072CB">
        <w:rPr>
          <w:u w:val="single"/>
        </w:rPr>
        <w:t>Act</w:t>
      </w:r>
      <w:proofErr w:type="spellEnd"/>
      <w:r w:rsidRPr="008072CB">
        <w:rPr>
          <w:u w:val="single"/>
        </w:rPr>
        <w:t>, 2019</w:t>
      </w:r>
      <w:bookmarkEnd w:id="32"/>
    </w:p>
    <w:p w14:paraId="7391A632" w14:textId="6F7997C7" w:rsidR="008072CB" w:rsidRPr="008072CB" w:rsidRDefault="008072CB" w:rsidP="008072CB">
      <w:pPr>
        <w:pStyle w:val="Heading2"/>
        <w:jc w:val="center"/>
        <w:rPr>
          <w:u w:val="single"/>
        </w:rPr>
      </w:pPr>
      <w:bookmarkStart w:id="33" w:name="_Toc19627555"/>
      <w:r>
        <w:rPr>
          <w:u w:val="single"/>
        </w:rPr>
        <w:t>(July 31, 2019)</w:t>
      </w:r>
      <w:bookmarkEnd w:id="33"/>
    </w:p>
    <w:p w14:paraId="25AA87B4" w14:textId="77777777" w:rsidR="008072CB" w:rsidRPr="008072CB" w:rsidRDefault="008072CB" w:rsidP="008072CB">
      <w:pPr>
        <w:pStyle w:val="BodyText"/>
        <w:jc w:val="both"/>
        <w:rPr>
          <w:rStyle w:val="Hyperlink"/>
          <w:rFonts w:ascii="Arial Narrow" w:hAnsi="Arial Narrow" w:cs="Arial"/>
        </w:rPr>
      </w:pPr>
    </w:p>
    <w:p w14:paraId="1A24BDB7" w14:textId="1C1C216C" w:rsidR="008072CB" w:rsidRPr="008072CB" w:rsidRDefault="008072CB" w:rsidP="008072CB">
      <w:pPr>
        <w:pStyle w:val="BodyText"/>
        <w:jc w:val="both"/>
        <w:rPr>
          <w:rFonts w:ascii="Arial Narrow" w:hAnsi="Arial Narrow" w:cs="Tahoma"/>
          <w:color w:val="000000"/>
          <w:lang w:val="en-IN" w:eastAsia="en-IN" w:bidi="ar-SA"/>
        </w:rPr>
      </w:pPr>
      <w:r w:rsidRPr="008072CB">
        <w:rPr>
          <w:rFonts w:ascii="Arial Narrow" w:hAnsi="Arial Narrow"/>
          <w:color w:val="000000"/>
        </w:rPr>
        <w:t xml:space="preserve">The MCA has </w:t>
      </w:r>
      <w:proofErr w:type="spellStart"/>
      <w:r w:rsidRPr="008072CB">
        <w:rPr>
          <w:rFonts w:ascii="Arial Narrow" w:hAnsi="Arial Narrow"/>
          <w:color w:val="000000"/>
        </w:rPr>
        <w:t>notified</w:t>
      </w:r>
      <w:proofErr w:type="spellEnd"/>
      <w:r w:rsidRPr="008072CB">
        <w:rPr>
          <w:rFonts w:ascii="Arial Narrow" w:hAnsi="Arial Narrow"/>
          <w:color w:val="000000"/>
        </w:rPr>
        <w:t xml:space="preserve"> the </w:t>
      </w:r>
      <w:proofErr w:type="spellStart"/>
      <w:r w:rsidRPr="008072CB">
        <w:rPr>
          <w:rFonts w:ascii="Arial Narrow" w:hAnsi="Arial Narrow"/>
          <w:color w:val="000000"/>
        </w:rPr>
        <w:t>Companies</w:t>
      </w:r>
      <w:proofErr w:type="spellEnd"/>
      <w:r w:rsidRPr="008072CB">
        <w:rPr>
          <w:rFonts w:ascii="Arial Narrow" w:hAnsi="Arial Narrow"/>
          <w:color w:val="000000"/>
        </w:rPr>
        <w:t xml:space="preserve"> (</w:t>
      </w:r>
      <w:proofErr w:type="spellStart"/>
      <w:r w:rsidRPr="008072CB">
        <w:rPr>
          <w:rFonts w:ascii="Arial Narrow" w:hAnsi="Arial Narrow"/>
          <w:color w:val="000000"/>
        </w:rPr>
        <w:t>Amendment</w:t>
      </w:r>
      <w:proofErr w:type="spellEnd"/>
      <w:r w:rsidRPr="008072CB">
        <w:rPr>
          <w:rFonts w:ascii="Arial Narrow" w:hAnsi="Arial Narrow"/>
          <w:color w:val="000000"/>
        </w:rPr>
        <w:t xml:space="preserve">) </w:t>
      </w:r>
      <w:proofErr w:type="spellStart"/>
      <w:r w:rsidRPr="008072CB">
        <w:rPr>
          <w:rFonts w:ascii="Arial Narrow" w:hAnsi="Arial Narrow"/>
          <w:color w:val="000000"/>
        </w:rPr>
        <w:t>Act</w:t>
      </w:r>
      <w:proofErr w:type="spellEnd"/>
      <w:r w:rsidRPr="008072CB">
        <w:rPr>
          <w:rFonts w:ascii="Arial Narrow" w:hAnsi="Arial Narrow"/>
          <w:color w:val="000000"/>
        </w:rPr>
        <w:t xml:space="preserve">, 2019 and the provisions of </w:t>
      </w:r>
      <w:proofErr w:type="spellStart"/>
      <w:r w:rsidRPr="008072CB">
        <w:rPr>
          <w:rFonts w:ascii="Arial Narrow" w:hAnsi="Arial Narrow"/>
          <w:color w:val="000000"/>
        </w:rPr>
        <w:t>which</w:t>
      </w:r>
      <w:proofErr w:type="spellEnd"/>
      <w:r w:rsidRPr="008072CB">
        <w:rPr>
          <w:rFonts w:ascii="Arial Narrow" w:hAnsi="Arial Narrow"/>
          <w:color w:val="000000"/>
        </w:rPr>
        <w:t xml:space="preserve">, </w:t>
      </w:r>
      <w:proofErr w:type="spellStart"/>
      <w:r w:rsidRPr="008072CB">
        <w:rPr>
          <w:rFonts w:ascii="Arial Narrow" w:hAnsi="Arial Narrow"/>
          <w:color w:val="000000"/>
        </w:rPr>
        <w:t>shall</w:t>
      </w:r>
      <w:proofErr w:type="spellEnd"/>
      <w:r w:rsidRPr="008072CB"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be</w:t>
      </w:r>
      <w:proofErr w:type="spellEnd"/>
      <w:r w:rsidRPr="008072CB"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deemed</w:t>
      </w:r>
      <w:proofErr w:type="spellEnd"/>
      <w:r w:rsidRPr="008072CB">
        <w:rPr>
          <w:rFonts w:ascii="Arial Narrow" w:hAnsi="Arial Narrow"/>
          <w:color w:val="000000"/>
        </w:rPr>
        <w:t xml:space="preserve"> to have come </w:t>
      </w:r>
      <w:proofErr w:type="spellStart"/>
      <w:r w:rsidRPr="008072CB">
        <w:rPr>
          <w:rFonts w:ascii="Arial Narrow" w:hAnsi="Arial Narrow"/>
          <w:color w:val="000000"/>
        </w:rPr>
        <w:t>into</w:t>
      </w:r>
      <w:proofErr w:type="spellEnd"/>
      <w:r w:rsidRPr="008072CB">
        <w:rPr>
          <w:rFonts w:ascii="Arial Narrow" w:hAnsi="Arial Narrow"/>
          <w:color w:val="000000"/>
        </w:rPr>
        <w:t xml:space="preserve"> force on the 2</w:t>
      </w:r>
      <w:r w:rsidRPr="008072CB">
        <w:rPr>
          <w:rFonts w:ascii="Arial Narrow" w:hAnsi="Arial Narrow"/>
          <w:color w:val="000000"/>
          <w:vertAlign w:val="superscript"/>
        </w:rPr>
        <w:t>nd</w:t>
      </w:r>
      <w:r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day</w:t>
      </w:r>
      <w:proofErr w:type="spellEnd"/>
      <w:r w:rsidRPr="008072CB">
        <w:rPr>
          <w:rFonts w:ascii="Arial Narrow" w:hAnsi="Arial Narrow"/>
          <w:color w:val="000000"/>
        </w:rPr>
        <w:t xml:space="preserve"> of </w:t>
      </w:r>
      <w:proofErr w:type="spellStart"/>
      <w:r w:rsidRPr="008072CB">
        <w:rPr>
          <w:rFonts w:ascii="Arial Narrow" w:hAnsi="Arial Narrow"/>
          <w:color w:val="000000"/>
        </w:rPr>
        <w:t>November</w:t>
      </w:r>
      <w:proofErr w:type="spellEnd"/>
      <w:r w:rsidRPr="008072CB">
        <w:rPr>
          <w:rFonts w:ascii="Arial Narrow" w:hAnsi="Arial Narrow"/>
          <w:color w:val="000000"/>
        </w:rPr>
        <w:t xml:space="preserve">, 2018, </w:t>
      </w:r>
      <w:proofErr w:type="spellStart"/>
      <w:r w:rsidRPr="008072CB">
        <w:rPr>
          <w:rFonts w:ascii="Arial Narrow" w:hAnsi="Arial Narrow"/>
          <w:color w:val="000000"/>
        </w:rPr>
        <w:t>except</w:t>
      </w:r>
      <w:proofErr w:type="spellEnd"/>
      <w:r w:rsidRPr="008072CB">
        <w:rPr>
          <w:rFonts w:ascii="Arial Narrow" w:hAnsi="Arial Narrow"/>
          <w:color w:val="000000"/>
        </w:rPr>
        <w:t xml:space="preserve"> sections 6, 7 and 8, clauses (i), (iii) and clause (iv) of section 14, sections 20 and 21, section 31, sections 33, 34 and 35, sections 37 and 38 </w:t>
      </w:r>
      <w:proofErr w:type="spellStart"/>
      <w:r w:rsidRPr="008072CB">
        <w:rPr>
          <w:rFonts w:ascii="Arial Narrow" w:hAnsi="Arial Narrow"/>
          <w:color w:val="000000"/>
        </w:rPr>
        <w:t>which</w:t>
      </w:r>
      <w:proofErr w:type="spellEnd"/>
      <w:r w:rsidRPr="008072CB"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shall</w:t>
      </w:r>
      <w:proofErr w:type="spellEnd"/>
      <w:r w:rsidRPr="008072CB">
        <w:rPr>
          <w:rFonts w:ascii="Arial Narrow" w:hAnsi="Arial Narrow"/>
          <w:color w:val="000000"/>
        </w:rPr>
        <w:t xml:space="preserve"> come </w:t>
      </w:r>
      <w:proofErr w:type="spellStart"/>
      <w:r w:rsidRPr="008072CB">
        <w:rPr>
          <w:rFonts w:ascii="Arial Narrow" w:hAnsi="Arial Narrow"/>
          <w:color w:val="000000"/>
        </w:rPr>
        <w:t>into</w:t>
      </w:r>
      <w:proofErr w:type="spellEnd"/>
      <w:r w:rsidRPr="008072CB">
        <w:rPr>
          <w:rFonts w:ascii="Arial Narrow" w:hAnsi="Arial Narrow"/>
          <w:color w:val="000000"/>
        </w:rPr>
        <w:t xml:space="preserve"> force on </w:t>
      </w:r>
      <w:proofErr w:type="spellStart"/>
      <w:r w:rsidRPr="008072CB">
        <w:rPr>
          <w:rFonts w:ascii="Arial Narrow" w:hAnsi="Arial Narrow"/>
          <w:color w:val="000000"/>
        </w:rPr>
        <w:t>such</w:t>
      </w:r>
      <w:proofErr w:type="spellEnd"/>
      <w:r w:rsidRPr="008072CB">
        <w:rPr>
          <w:rFonts w:ascii="Arial Narrow" w:hAnsi="Arial Narrow"/>
          <w:color w:val="000000"/>
        </w:rPr>
        <w:t xml:space="preserve"> date as the Central </w:t>
      </w:r>
      <w:proofErr w:type="spellStart"/>
      <w:r w:rsidRPr="008072CB">
        <w:rPr>
          <w:rFonts w:ascii="Arial Narrow" w:hAnsi="Arial Narrow"/>
          <w:color w:val="000000"/>
        </w:rPr>
        <w:t>Government</w:t>
      </w:r>
      <w:proofErr w:type="spellEnd"/>
      <w:r w:rsidRPr="008072CB"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may</w:t>
      </w:r>
      <w:proofErr w:type="spellEnd"/>
      <w:r w:rsidRPr="008072CB">
        <w:rPr>
          <w:rFonts w:ascii="Arial Narrow" w:hAnsi="Arial Narrow"/>
          <w:color w:val="000000"/>
        </w:rPr>
        <w:t xml:space="preserve"> </w:t>
      </w:r>
      <w:proofErr w:type="spellStart"/>
      <w:r w:rsidRPr="008072CB">
        <w:rPr>
          <w:rFonts w:ascii="Arial Narrow" w:hAnsi="Arial Narrow"/>
          <w:color w:val="000000"/>
        </w:rPr>
        <w:t>notify</w:t>
      </w:r>
      <w:proofErr w:type="spellEnd"/>
      <w:r w:rsidRPr="008072CB">
        <w:rPr>
          <w:rFonts w:ascii="Arial Narrow" w:hAnsi="Arial Narrow" w:cs="Tahoma"/>
          <w:color w:val="000000"/>
        </w:rPr>
        <w:t xml:space="preserve">. The </w:t>
      </w:r>
      <w:proofErr w:type="spellStart"/>
      <w:r w:rsidRPr="008072CB">
        <w:rPr>
          <w:rFonts w:ascii="Arial Narrow" w:hAnsi="Arial Narrow" w:cs="Tahoma"/>
          <w:color w:val="000000"/>
        </w:rPr>
        <w:t>Amendment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Act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containing</w:t>
      </w:r>
      <w:proofErr w:type="spellEnd"/>
      <w:r w:rsidRPr="008072CB">
        <w:rPr>
          <w:rFonts w:ascii="Arial Narrow" w:hAnsi="Arial Narrow" w:cs="Tahoma"/>
          <w:color w:val="000000"/>
        </w:rPr>
        <w:t xml:space="preserve"> 44 clauses </w:t>
      </w:r>
      <w:proofErr w:type="spellStart"/>
      <w:r w:rsidRPr="008072CB">
        <w:rPr>
          <w:rFonts w:ascii="Arial Narrow" w:hAnsi="Arial Narrow" w:cs="Tahoma"/>
          <w:color w:val="000000"/>
        </w:rPr>
        <w:t>is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being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brought</w:t>
      </w:r>
      <w:proofErr w:type="spellEnd"/>
      <w:r w:rsidRPr="008072CB">
        <w:rPr>
          <w:rFonts w:ascii="Arial Narrow" w:hAnsi="Arial Narrow" w:cs="Tahoma"/>
          <w:color w:val="000000"/>
        </w:rPr>
        <w:t xml:space="preserve"> in to "</w:t>
      </w:r>
      <w:proofErr w:type="spellStart"/>
      <w:r w:rsidRPr="008072CB">
        <w:rPr>
          <w:rFonts w:ascii="Arial Narrow" w:hAnsi="Arial Narrow" w:cs="Tahoma"/>
          <w:color w:val="000000"/>
        </w:rPr>
        <w:t>ensure</w:t>
      </w:r>
      <w:proofErr w:type="spellEnd"/>
      <w:r w:rsidRPr="008072CB">
        <w:rPr>
          <w:rFonts w:ascii="Arial Narrow" w:hAnsi="Arial Narrow" w:cs="Tahoma"/>
          <w:color w:val="000000"/>
        </w:rPr>
        <w:t xml:space="preserve"> more </w:t>
      </w:r>
      <w:proofErr w:type="spellStart"/>
      <w:r w:rsidRPr="008072CB">
        <w:rPr>
          <w:rFonts w:ascii="Arial Narrow" w:hAnsi="Arial Narrow" w:cs="Tahoma"/>
          <w:color w:val="000000"/>
        </w:rPr>
        <w:t>accountability</w:t>
      </w:r>
      <w:proofErr w:type="spellEnd"/>
      <w:r w:rsidRPr="008072CB">
        <w:rPr>
          <w:rFonts w:ascii="Arial Narrow" w:hAnsi="Arial Narrow" w:cs="Tahoma"/>
          <w:color w:val="000000"/>
        </w:rPr>
        <w:t xml:space="preserve"> and </w:t>
      </w:r>
      <w:proofErr w:type="spellStart"/>
      <w:r w:rsidRPr="008072CB">
        <w:rPr>
          <w:rFonts w:ascii="Arial Narrow" w:hAnsi="Arial Narrow" w:cs="Tahoma"/>
          <w:color w:val="000000"/>
        </w:rPr>
        <w:t>better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enforcement</w:t>
      </w:r>
      <w:proofErr w:type="spellEnd"/>
      <w:r w:rsidRPr="008072CB">
        <w:rPr>
          <w:rFonts w:ascii="Arial Narrow" w:hAnsi="Arial Narrow" w:cs="Tahoma"/>
          <w:color w:val="000000"/>
        </w:rPr>
        <w:t xml:space="preserve"> to </w:t>
      </w:r>
      <w:proofErr w:type="spellStart"/>
      <w:r w:rsidRPr="008072CB">
        <w:rPr>
          <w:rFonts w:ascii="Arial Narrow" w:hAnsi="Arial Narrow" w:cs="Tahoma"/>
          <w:color w:val="000000"/>
        </w:rPr>
        <w:t>strengthen</w:t>
      </w:r>
      <w:proofErr w:type="spellEnd"/>
      <w:r w:rsidRPr="008072CB">
        <w:rPr>
          <w:rFonts w:ascii="Arial Narrow" w:hAnsi="Arial Narrow" w:cs="Tahoma"/>
          <w:color w:val="000000"/>
        </w:rPr>
        <w:t xml:space="preserve"> the </w:t>
      </w:r>
      <w:proofErr w:type="spellStart"/>
      <w:r w:rsidRPr="008072CB">
        <w:rPr>
          <w:rFonts w:ascii="Arial Narrow" w:hAnsi="Arial Narrow" w:cs="Tahoma"/>
          <w:color w:val="000000"/>
        </w:rPr>
        <w:t>corporate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governance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norms</w:t>
      </w:r>
      <w:proofErr w:type="spellEnd"/>
      <w:r w:rsidRPr="008072CB">
        <w:rPr>
          <w:rFonts w:ascii="Arial Narrow" w:hAnsi="Arial Narrow" w:cs="Tahoma"/>
          <w:color w:val="000000"/>
        </w:rPr>
        <w:t xml:space="preserve"> and compliance management in the </w:t>
      </w:r>
      <w:proofErr w:type="spellStart"/>
      <w:r w:rsidRPr="008072CB">
        <w:rPr>
          <w:rFonts w:ascii="Arial Narrow" w:hAnsi="Arial Narrow" w:cs="Tahoma"/>
          <w:color w:val="000000"/>
        </w:rPr>
        <w:t>corporate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sector</w:t>
      </w:r>
      <w:proofErr w:type="spellEnd"/>
      <w:r w:rsidRPr="008072CB">
        <w:rPr>
          <w:rFonts w:ascii="Arial Narrow" w:hAnsi="Arial Narrow" w:cs="Tahoma"/>
          <w:color w:val="000000"/>
        </w:rPr>
        <w:t xml:space="preserve">. The </w:t>
      </w:r>
      <w:proofErr w:type="spellStart"/>
      <w:r w:rsidRPr="008072CB">
        <w:rPr>
          <w:rFonts w:ascii="Arial Narrow" w:hAnsi="Arial Narrow" w:cs="Tahoma"/>
          <w:color w:val="000000"/>
        </w:rPr>
        <w:t>Act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will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tighten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Corporate</w:t>
      </w:r>
      <w:proofErr w:type="spellEnd"/>
      <w:r w:rsidRPr="008072CB">
        <w:rPr>
          <w:rFonts w:ascii="Arial Narrow" w:hAnsi="Arial Narrow" w:cs="Tahoma"/>
          <w:color w:val="000000"/>
        </w:rPr>
        <w:t xml:space="preserve"> Social </w:t>
      </w:r>
      <w:proofErr w:type="spellStart"/>
      <w:r w:rsidRPr="008072CB">
        <w:rPr>
          <w:rFonts w:ascii="Arial Narrow" w:hAnsi="Arial Narrow" w:cs="Tahoma"/>
          <w:color w:val="000000"/>
        </w:rPr>
        <w:t>Responsibility</w:t>
      </w:r>
      <w:proofErr w:type="spellEnd"/>
      <w:r w:rsidRPr="008072CB">
        <w:rPr>
          <w:rFonts w:ascii="Arial Narrow" w:hAnsi="Arial Narrow" w:cs="Tahoma"/>
          <w:color w:val="000000"/>
        </w:rPr>
        <w:t xml:space="preserve"> (CSR) compliance, re-</w:t>
      </w:r>
      <w:proofErr w:type="spellStart"/>
      <w:r w:rsidRPr="008072CB">
        <w:rPr>
          <w:rFonts w:ascii="Arial Narrow" w:hAnsi="Arial Narrow" w:cs="Tahoma"/>
          <w:color w:val="000000"/>
        </w:rPr>
        <w:t>categorisation</w:t>
      </w:r>
      <w:proofErr w:type="spellEnd"/>
      <w:r w:rsidRPr="008072CB">
        <w:rPr>
          <w:rFonts w:ascii="Arial Narrow" w:hAnsi="Arial Narrow" w:cs="Tahoma"/>
          <w:color w:val="000000"/>
        </w:rPr>
        <w:t xml:space="preserve"> of </w:t>
      </w:r>
      <w:proofErr w:type="spellStart"/>
      <w:r w:rsidRPr="008072CB">
        <w:rPr>
          <w:rFonts w:ascii="Arial Narrow" w:hAnsi="Arial Narrow" w:cs="Tahoma"/>
          <w:color w:val="000000"/>
        </w:rPr>
        <w:t>specific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offences</w:t>
      </w:r>
      <w:proofErr w:type="spellEnd"/>
      <w:r w:rsidRPr="008072CB">
        <w:rPr>
          <w:rFonts w:ascii="Arial Narrow" w:hAnsi="Arial Narrow" w:cs="Tahoma"/>
          <w:color w:val="000000"/>
        </w:rPr>
        <w:t xml:space="preserve"> as civil </w:t>
      </w:r>
      <w:proofErr w:type="spellStart"/>
      <w:r w:rsidRPr="008072CB">
        <w:rPr>
          <w:rFonts w:ascii="Arial Narrow" w:hAnsi="Arial Narrow" w:cs="Tahoma"/>
          <w:color w:val="000000"/>
        </w:rPr>
        <w:t>offences</w:t>
      </w:r>
      <w:proofErr w:type="spellEnd"/>
      <w:r w:rsidRPr="008072CB">
        <w:rPr>
          <w:rFonts w:ascii="Arial Narrow" w:hAnsi="Arial Narrow" w:cs="Tahoma"/>
          <w:color w:val="000000"/>
        </w:rPr>
        <w:t xml:space="preserve"> and </w:t>
      </w:r>
      <w:proofErr w:type="spellStart"/>
      <w:r w:rsidRPr="008072CB">
        <w:rPr>
          <w:rFonts w:ascii="Arial Narrow" w:hAnsi="Arial Narrow" w:cs="Tahoma"/>
          <w:color w:val="000000"/>
        </w:rPr>
        <w:t>transfer</w:t>
      </w:r>
      <w:proofErr w:type="spellEnd"/>
      <w:r w:rsidRPr="008072CB">
        <w:rPr>
          <w:rFonts w:ascii="Arial Narrow" w:hAnsi="Arial Narrow" w:cs="Tahoma"/>
          <w:color w:val="000000"/>
        </w:rPr>
        <w:t xml:space="preserve"> certain </w:t>
      </w:r>
      <w:proofErr w:type="spellStart"/>
      <w:r w:rsidRPr="008072CB">
        <w:rPr>
          <w:rFonts w:ascii="Arial Narrow" w:hAnsi="Arial Narrow" w:cs="Tahoma"/>
          <w:color w:val="000000"/>
        </w:rPr>
        <w:t>responsibilities</w:t>
      </w:r>
      <w:proofErr w:type="spellEnd"/>
      <w:r w:rsidRPr="008072CB">
        <w:rPr>
          <w:rFonts w:ascii="Arial Narrow" w:hAnsi="Arial Narrow" w:cs="Tahoma"/>
          <w:color w:val="000000"/>
        </w:rPr>
        <w:t xml:space="preserve"> to National </w:t>
      </w:r>
      <w:proofErr w:type="spellStart"/>
      <w:r w:rsidRPr="008072CB">
        <w:rPr>
          <w:rFonts w:ascii="Arial Narrow" w:hAnsi="Arial Narrow" w:cs="Tahoma"/>
          <w:color w:val="000000"/>
        </w:rPr>
        <w:t>Company</w:t>
      </w:r>
      <w:proofErr w:type="spellEnd"/>
      <w:r w:rsidRPr="008072CB">
        <w:rPr>
          <w:rFonts w:ascii="Arial Narrow" w:hAnsi="Arial Narrow" w:cs="Tahoma"/>
          <w:color w:val="000000"/>
        </w:rPr>
        <w:t xml:space="preserve"> Law Tribunal. The ACT has </w:t>
      </w:r>
      <w:proofErr w:type="spellStart"/>
      <w:r w:rsidRPr="008072CB">
        <w:rPr>
          <w:rFonts w:ascii="Arial Narrow" w:hAnsi="Arial Narrow" w:cs="Tahoma"/>
          <w:color w:val="000000"/>
        </w:rPr>
        <w:t>replaced</w:t>
      </w:r>
      <w:proofErr w:type="spellEnd"/>
      <w:r w:rsidRPr="008072CB">
        <w:rPr>
          <w:rFonts w:ascii="Arial Narrow" w:hAnsi="Arial Narrow" w:cs="Tahoma"/>
          <w:color w:val="000000"/>
        </w:rPr>
        <w:t xml:space="preserve"> the </w:t>
      </w:r>
      <w:proofErr w:type="spellStart"/>
      <w:r w:rsidRPr="008072CB">
        <w:rPr>
          <w:rFonts w:ascii="Arial Narrow" w:hAnsi="Arial Narrow" w:cs="Tahoma"/>
          <w:color w:val="000000"/>
        </w:rPr>
        <w:t>Ordinance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promulgated</w:t>
      </w:r>
      <w:proofErr w:type="spellEnd"/>
      <w:r w:rsidRPr="008072CB">
        <w:rPr>
          <w:rFonts w:ascii="Arial Narrow" w:hAnsi="Arial Narrow" w:cs="Tahoma"/>
          <w:color w:val="000000"/>
        </w:rPr>
        <w:t xml:space="preserve"> in </w:t>
      </w:r>
      <w:proofErr w:type="spellStart"/>
      <w:r w:rsidRPr="008072CB">
        <w:rPr>
          <w:rFonts w:ascii="Arial Narrow" w:hAnsi="Arial Narrow" w:cs="Tahoma"/>
          <w:color w:val="000000"/>
        </w:rPr>
        <w:t>February</w:t>
      </w:r>
      <w:proofErr w:type="spellEnd"/>
      <w:r w:rsidRPr="008072CB">
        <w:rPr>
          <w:rFonts w:ascii="Arial Narrow" w:hAnsi="Arial Narrow" w:cs="Tahoma"/>
          <w:color w:val="000000"/>
        </w:rPr>
        <w:t xml:space="preserve"> 2019, </w:t>
      </w:r>
      <w:proofErr w:type="spellStart"/>
      <w:r w:rsidRPr="008072CB">
        <w:rPr>
          <w:rFonts w:ascii="Arial Narrow" w:hAnsi="Arial Narrow" w:cs="Tahoma"/>
          <w:color w:val="000000"/>
        </w:rPr>
        <w:t>will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keep</w:t>
      </w:r>
      <w:proofErr w:type="spellEnd"/>
      <w:r w:rsidRPr="008072CB">
        <w:rPr>
          <w:rFonts w:ascii="Arial Narrow" w:hAnsi="Arial Narrow" w:cs="Tahoma"/>
          <w:color w:val="000000"/>
        </w:rPr>
        <w:t xml:space="preserve"> a check of '</w:t>
      </w:r>
      <w:proofErr w:type="spellStart"/>
      <w:r w:rsidRPr="008072CB">
        <w:rPr>
          <w:rFonts w:ascii="Arial Narrow" w:hAnsi="Arial Narrow" w:cs="Tahoma"/>
          <w:color w:val="000000"/>
        </w:rPr>
        <w:t>shell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companies</w:t>
      </w:r>
      <w:proofErr w:type="spellEnd"/>
      <w:r w:rsidRPr="008072CB">
        <w:rPr>
          <w:rFonts w:ascii="Arial Narrow" w:hAnsi="Arial Narrow" w:cs="Tahoma"/>
          <w:color w:val="000000"/>
        </w:rPr>
        <w:t xml:space="preserve">' and </w:t>
      </w:r>
      <w:proofErr w:type="spellStart"/>
      <w:r w:rsidRPr="008072CB">
        <w:rPr>
          <w:rFonts w:ascii="Arial Narrow" w:hAnsi="Arial Narrow" w:cs="Tahoma"/>
          <w:color w:val="000000"/>
        </w:rPr>
        <w:t>will</w:t>
      </w:r>
      <w:proofErr w:type="spellEnd"/>
      <w:r w:rsidRPr="008072CB">
        <w:rPr>
          <w:rFonts w:ascii="Arial Narrow" w:hAnsi="Arial Narrow" w:cs="Tahoma"/>
          <w:color w:val="000000"/>
        </w:rPr>
        <w:t xml:space="preserve"> </w:t>
      </w:r>
      <w:proofErr w:type="spellStart"/>
      <w:r w:rsidRPr="008072CB">
        <w:rPr>
          <w:rFonts w:ascii="Arial Narrow" w:hAnsi="Arial Narrow" w:cs="Tahoma"/>
          <w:color w:val="000000"/>
        </w:rPr>
        <w:t>promote</w:t>
      </w:r>
      <w:proofErr w:type="spellEnd"/>
      <w:r w:rsidRPr="008072CB">
        <w:rPr>
          <w:rFonts w:ascii="Arial Narrow" w:hAnsi="Arial Narrow" w:cs="Tahoma"/>
          <w:color w:val="000000"/>
        </w:rPr>
        <w:t xml:space="preserve"> '</w:t>
      </w:r>
      <w:proofErr w:type="spellStart"/>
      <w:r w:rsidRPr="008072CB">
        <w:rPr>
          <w:rFonts w:ascii="Arial Narrow" w:hAnsi="Arial Narrow" w:cs="Tahoma"/>
          <w:color w:val="000000"/>
        </w:rPr>
        <w:t>ease</w:t>
      </w:r>
      <w:proofErr w:type="spellEnd"/>
      <w:r w:rsidRPr="008072CB">
        <w:rPr>
          <w:rFonts w:ascii="Arial Narrow" w:hAnsi="Arial Narrow" w:cs="Tahoma"/>
          <w:color w:val="000000"/>
        </w:rPr>
        <w:t xml:space="preserve"> of </w:t>
      </w:r>
      <w:proofErr w:type="spellStart"/>
      <w:r w:rsidRPr="008072CB">
        <w:rPr>
          <w:rFonts w:ascii="Arial Narrow" w:hAnsi="Arial Narrow" w:cs="Tahoma"/>
          <w:color w:val="000000"/>
        </w:rPr>
        <w:t>doing</w:t>
      </w:r>
      <w:proofErr w:type="spellEnd"/>
      <w:r w:rsidRPr="008072CB">
        <w:rPr>
          <w:rFonts w:ascii="Arial Narrow" w:hAnsi="Arial Narrow" w:cs="Tahoma"/>
          <w:color w:val="000000"/>
        </w:rPr>
        <w:t xml:space="preserve"> business.</w:t>
      </w:r>
    </w:p>
    <w:p w14:paraId="0E8EC73C" w14:textId="77777777" w:rsidR="008072CB" w:rsidRDefault="008072CB" w:rsidP="008072CB">
      <w:pPr>
        <w:shd w:val="clear" w:color="auto" w:fill="FFFFFF"/>
        <w:jc w:val="both"/>
        <w:rPr>
          <w:rFonts w:ascii="Tahoma" w:hAnsi="Tahoma" w:cs="Tahoma"/>
          <w:color w:val="000000"/>
          <w:lang w:val="en-IN" w:eastAsia="en-IN" w:bidi="ar-SA"/>
        </w:rPr>
      </w:pPr>
    </w:p>
    <w:p w14:paraId="167E13A7" w14:textId="77777777" w:rsidR="008072CB" w:rsidRPr="008B01DB" w:rsidRDefault="008072CB" w:rsidP="008072CB">
      <w:pPr>
        <w:pStyle w:val="BodyText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For More </w:t>
      </w:r>
      <w:proofErr w:type="gramStart"/>
      <w:r w:rsidRPr="008B01DB">
        <w:rPr>
          <w:rFonts w:ascii="Arial Narrow" w:hAnsi="Arial Narrow" w:cs="Arial"/>
        </w:rPr>
        <w:t>Information:</w:t>
      </w:r>
      <w:proofErr w:type="gramEnd"/>
      <w:r w:rsidRPr="008B01DB">
        <w:rPr>
          <w:rFonts w:ascii="Arial Narrow" w:hAnsi="Arial Narrow" w:cs="Arial"/>
        </w:rPr>
        <w:t xml:space="preserve"> -</w:t>
      </w:r>
    </w:p>
    <w:p w14:paraId="7DC4B2C0" w14:textId="77777777" w:rsidR="008072CB" w:rsidRDefault="00F64FBB" w:rsidP="008072CB">
      <w:pPr>
        <w:shd w:val="clear" w:color="auto" w:fill="FFFFFF"/>
        <w:jc w:val="both"/>
        <w:rPr>
          <w:rFonts w:ascii="Tahoma" w:hAnsi="Tahoma" w:cs="Tahoma"/>
          <w:color w:val="000000"/>
        </w:rPr>
      </w:pPr>
      <w:hyperlink r:id="rId15" w:history="1">
        <w:r w:rsidR="008072CB">
          <w:rPr>
            <w:rStyle w:val="Hyperlink"/>
          </w:rPr>
          <w:t>http://egazette.nic.in/WriteReadData/2019/209478.pdf</w:t>
        </w:r>
      </w:hyperlink>
      <w:r w:rsidR="008072CB">
        <w:rPr>
          <w:rFonts w:ascii="Tahoma" w:hAnsi="Tahoma" w:cs="Tahoma"/>
          <w:color w:val="000000"/>
        </w:rPr>
        <w:t> </w:t>
      </w:r>
    </w:p>
    <w:p w14:paraId="3067D258" w14:textId="77777777" w:rsidR="008072CB" w:rsidRPr="008B01DB" w:rsidRDefault="008072CB" w:rsidP="007B1EE1">
      <w:pPr>
        <w:pStyle w:val="Heading2"/>
        <w:jc w:val="center"/>
        <w:rPr>
          <w:rFonts w:ascii="Arial Narrow" w:hAnsi="Arial Narrow" w:cs="Arial"/>
          <w:u w:val="single"/>
        </w:rPr>
      </w:pPr>
    </w:p>
    <w:p w14:paraId="2EE64252" w14:textId="528B2006" w:rsidR="00B568C2" w:rsidRPr="008B01DB" w:rsidRDefault="00B568C2" w:rsidP="00B568C2">
      <w:pPr>
        <w:jc w:val="both"/>
        <w:rPr>
          <w:rFonts w:ascii="Arial Narrow" w:hAnsi="Arial Narrow" w:cs="Arial"/>
          <w:bCs/>
        </w:rPr>
      </w:pPr>
    </w:p>
    <w:p w14:paraId="76DA05E9" w14:textId="77777777" w:rsidR="00EA3A58" w:rsidRPr="008B01DB" w:rsidRDefault="00EA3A58" w:rsidP="007C1B47">
      <w:pPr>
        <w:pStyle w:val="Heading3"/>
        <w:jc w:val="both"/>
        <w:rPr>
          <w:rFonts w:ascii="Arial Narrow" w:hAnsi="Arial Narrow" w:cs="Arial"/>
          <w:i w:val="0"/>
        </w:rPr>
      </w:pPr>
    </w:p>
    <w:p w14:paraId="0690DCE5" w14:textId="57700C1A" w:rsidR="00FB6DB6" w:rsidRPr="008B01DB" w:rsidRDefault="006B432B" w:rsidP="007C1B47">
      <w:pPr>
        <w:pStyle w:val="BodyText"/>
        <w:jc w:val="both"/>
        <w:rPr>
          <w:rFonts w:ascii="Arial Narrow" w:hAnsi="Arial Narrow" w:cs="Arial"/>
        </w:rPr>
      </w:pPr>
      <w:r w:rsidRPr="008B01DB">
        <w:rPr>
          <w:rFonts w:ascii="Arial Narrow" w:hAnsi="Arial Narrow" w:cs="Arial"/>
        </w:rPr>
        <w:t xml:space="preserve">Hope the information </w:t>
      </w:r>
      <w:proofErr w:type="spellStart"/>
      <w:r w:rsidRPr="008B01DB">
        <w:rPr>
          <w:rFonts w:ascii="Arial Narrow" w:hAnsi="Arial Narrow" w:cs="Arial"/>
        </w:rPr>
        <w:t>will</w:t>
      </w:r>
      <w:proofErr w:type="spellEnd"/>
      <w:r w:rsidRPr="008B01DB">
        <w:rPr>
          <w:rFonts w:ascii="Arial Narrow" w:hAnsi="Arial Narrow" w:cs="Arial"/>
        </w:rPr>
        <w:t xml:space="preserve"> assist </w:t>
      </w:r>
      <w:proofErr w:type="spellStart"/>
      <w:r w:rsidRPr="008B01DB">
        <w:rPr>
          <w:rFonts w:ascii="Arial Narrow" w:hAnsi="Arial Narrow" w:cs="Arial"/>
        </w:rPr>
        <w:t>you</w:t>
      </w:r>
      <w:proofErr w:type="spellEnd"/>
      <w:r w:rsidRPr="008B01DB">
        <w:rPr>
          <w:rFonts w:ascii="Arial Narrow" w:hAnsi="Arial Narrow" w:cs="Arial"/>
        </w:rPr>
        <w:t xml:space="preserve"> in </w:t>
      </w:r>
      <w:proofErr w:type="spellStart"/>
      <w:r w:rsidRPr="008B01DB">
        <w:rPr>
          <w:rFonts w:ascii="Arial Narrow" w:hAnsi="Arial Narrow" w:cs="Arial"/>
        </w:rPr>
        <w:t>your</w:t>
      </w:r>
      <w:proofErr w:type="spellEnd"/>
      <w:r w:rsidRPr="008B01DB">
        <w:rPr>
          <w:rFonts w:ascii="Arial Narrow" w:hAnsi="Arial Narrow" w:cs="Arial"/>
        </w:rPr>
        <w:t xml:space="preserve"> Professional </w:t>
      </w:r>
      <w:proofErr w:type="spellStart"/>
      <w:r w:rsidRPr="008B01DB">
        <w:rPr>
          <w:rFonts w:ascii="Arial Narrow" w:hAnsi="Arial Narrow" w:cs="Arial"/>
        </w:rPr>
        <w:t>endeavours</w:t>
      </w:r>
      <w:proofErr w:type="spellEnd"/>
      <w:r w:rsidRPr="008B01DB">
        <w:rPr>
          <w:rFonts w:ascii="Arial Narrow" w:hAnsi="Arial Narrow" w:cs="Arial"/>
        </w:rPr>
        <w:t xml:space="preserve">. In case of </w:t>
      </w:r>
      <w:proofErr w:type="spellStart"/>
      <w:r w:rsidRPr="008B01DB">
        <w:rPr>
          <w:rFonts w:ascii="Arial Narrow" w:hAnsi="Arial Narrow" w:cs="Arial"/>
        </w:rPr>
        <w:t>any</w:t>
      </w:r>
      <w:proofErr w:type="spellEnd"/>
      <w:r w:rsidRPr="008B01DB">
        <w:rPr>
          <w:rFonts w:ascii="Arial Narrow" w:hAnsi="Arial Narrow" w:cs="Arial"/>
        </w:rPr>
        <w:t xml:space="preserve"> </w:t>
      </w:r>
      <w:proofErr w:type="spellStart"/>
      <w:r w:rsidRPr="008B01DB">
        <w:rPr>
          <w:rFonts w:ascii="Arial Narrow" w:hAnsi="Arial Narrow" w:cs="Arial"/>
        </w:rPr>
        <w:t>query</w:t>
      </w:r>
      <w:proofErr w:type="spellEnd"/>
      <w:r w:rsidRPr="008B01DB">
        <w:rPr>
          <w:rFonts w:ascii="Arial Narrow" w:hAnsi="Arial Narrow" w:cs="Arial"/>
        </w:rPr>
        <w:t xml:space="preserve"> / information, </w:t>
      </w:r>
      <w:proofErr w:type="spellStart"/>
      <w:r w:rsidRPr="008B01DB">
        <w:rPr>
          <w:rFonts w:ascii="Arial Narrow" w:hAnsi="Arial Narrow" w:cs="Arial"/>
        </w:rPr>
        <w:t>please</w:t>
      </w:r>
      <w:proofErr w:type="spellEnd"/>
      <w:r w:rsidRPr="008B01DB">
        <w:rPr>
          <w:rFonts w:ascii="Arial Narrow" w:hAnsi="Arial Narrow" w:cs="Arial"/>
        </w:rPr>
        <w:t xml:space="preserve"> do not </w:t>
      </w:r>
      <w:proofErr w:type="spellStart"/>
      <w:r w:rsidRPr="008B01DB">
        <w:rPr>
          <w:rFonts w:ascii="Arial Narrow" w:hAnsi="Arial Narrow" w:cs="Arial"/>
        </w:rPr>
        <w:t>hesitate</w:t>
      </w:r>
      <w:proofErr w:type="spellEnd"/>
      <w:r w:rsidRPr="008B01DB">
        <w:rPr>
          <w:rFonts w:ascii="Arial Narrow" w:hAnsi="Arial Narrow" w:cs="Arial"/>
        </w:rPr>
        <w:t xml:space="preserve"> to </w:t>
      </w:r>
      <w:proofErr w:type="spellStart"/>
      <w:r w:rsidRPr="008B01DB">
        <w:rPr>
          <w:rFonts w:ascii="Arial Narrow" w:hAnsi="Arial Narrow" w:cs="Arial"/>
        </w:rPr>
        <w:t>write</w:t>
      </w:r>
      <w:proofErr w:type="spellEnd"/>
      <w:r w:rsidRPr="008B01DB">
        <w:rPr>
          <w:rFonts w:ascii="Arial Narrow" w:hAnsi="Arial Narrow" w:cs="Arial"/>
        </w:rPr>
        <w:t xml:space="preserve"> back to us</w:t>
      </w:r>
      <w:r w:rsidR="00EA3A58" w:rsidRPr="008B01DB">
        <w:rPr>
          <w:rFonts w:ascii="Arial Narrow" w:hAnsi="Arial Narrow" w:cs="Arial"/>
        </w:rPr>
        <w:t xml:space="preserve"> at </w:t>
      </w:r>
      <w:proofErr w:type="gramStart"/>
      <w:r w:rsidR="00EA3A58" w:rsidRPr="008B01DB">
        <w:rPr>
          <w:rFonts w:ascii="Arial Narrow" w:hAnsi="Arial Narrow" w:cs="Arial"/>
        </w:rPr>
        <w:t>E:</w:t>
      </w:r>
      <w:proofErr w:type="gramEnd"/>
      <w:r w:rsidR="00EA3A58" w:rsidRPr="008B01DB">
        <w:rPr>
          <w:rFonts w:ascii="Arial Narrow" w:hAnsi="Arial Narrow" w:cs="Arial"/>
        </w:rPr>
        <w:t xml:space="preserve"> </w:t>
      </w:r>
      <w:hyperlink r:id="rId16" w:history="1">
        <w:r w:rsidR="00EA3A58" w:rsidRPr="008B01DB">
          <w:rPr>
            <w:rStyle w:val="Hyperlink"/>
            <w:rFonts w:ascii="Arial Narrow" w:hAnsi="Arial Narrow" w:cs="Arial"/>
            <w:color w:val="auto"/>
            <w:u w:val="none"/>
          </w:rPr>
          <w:t>pcschinki@gmail.com</w:t>
        </w:r>
      </w:hyperlink>
      <w:r w:rsidR="00EA3A58" w:rsidRPr="008B01DB">
        <w:rPr>
          <w:rFonts w:ascii="Arial Narrow" w:hAnsi="Arial Narrow" w:cs="Arial"/>
        </w:rPr>
        <w:t xml:space="preserve"> and M: +91 9050320565.</w:t>
      </w:r>
    </w:p>
    <w:p w14:paraId="176485DC" w14:textId="1864647C" w:rsidR="00EA3A58" w:rsidRPr="0001292B" w:rsidRDefault="00EA3A58" w:rsidP="00EA3A58">
      <w:pPr>
        <w:pStyle w:val="BodyText"/>
        <w:spacing w:before="92" w:line="237" w:lineRule="auto"/>
        <w:jc w:val="both"/>
        <w:rPr>
          <w:rFonts w:ascii="Arial Narrow" w:hAnsi="Arial Narrow"/>
        </w:rPr>
      </w:pPr>
    </w:p>
    <w:p w14:paraId="7A0B8D7D" w14:textId="6E7AD6AB" w:rsidR="00EA3A58" w:rsidRPr="0001292B" w:rsidRDefault="00EA3A58" w:rsidP="00EA3A58">
      <w:pPr>
        <w:widowControl/>
        <w:autoSpaceDE/>
        <w:autoSpaceDN/>
        <w:rPr>
          <w:rFonts w:ascii="Arial Narrow" w:hAnsi="Arial Narrow"/>
          <w:lang w:val="en-IN" w:eastAsia="en-IN" w:bidi="ar-SA"/>
        </w:rPr>
      </w:pPr>
      <w:r w:rsidRPr="0001292B">
        <w:rPr>
          <w:rFonts w:ascii="Arial Narrow" w:hAnsi="Arial Narrow" w:cs="Arial"/>
          <w:color w:val="222222"/>
          <w:shd w:val="clear" w:color="auto" w:fill="FFFFFF"/>
        </w:rPr>
        <w:t>-- </w:t>
      </w:r>
    </w:p>
    <w:p w14:paraId="2DCB94E7" w14:textId="5E6F9E18" w:rsidR="00EA3A58" w:rsidRPr="0001292B" w:rsidRDefault="00EA3A58" w:rsidP="00EA3A58">
      <w:pPr>
        <w:rPr>
          <w:rFonts w:ascii="Arial Narrow" w:hAnsi="Arial Narrow" w:cs="Arial"/>
          <w:color w:val="222222"/>
        </w:rPr>
      </w:pPr>
      <w:r w:rsidRPr="0001292B">
        <w:rPr>
          <w:rFonts w:ascii="Arial Narrow" w:hAnsi="Arial Narrow"/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16FE32C5" wp14:editId="168AA0A1">
            <wp:simplePos x="0" y="0"/>
            <wp:positionH relativeFrom="margin">
              <wp:posOffset>7851</wp:posOffset>
            </wp:positionH>
            <wp:positionV relativeFrom="paragraph">
              <wp:posOffset>227907</wp:posOffset>
            </wp:positionV>
            <wp:extent cx="1478526" cy="360045"/>
            <wp:effectExtent l="0" t="0" r="7620" b="1905"/>
            <wp:wrapNone/>
            <wp:docPr id="7" name="Picture 7" descr="https://lh3.googleusercontent.com/eV2-60njB6nnXJzVwraS-ytaAgwkQY48w0KIP4RR6aHR3BjEOV-uge1H6EUdb3h8YWcciIuXSy0Oz0_MjzHYRCFw01NahzOFAiaf0BcJSK81zG1kj38zqzpDcChoKiyK9OS_3I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2-60njB6nnXJzVwraS-ytaAgwkQY48w0KIP4RR6aHR3BjEOV-uge1H6EUdb3h8YWcciIuXSy0Oz0_MjzHYRCFw01NahzOFAiaf0BcJSK81zG1kj38zqzpDcChoKiyK9OS_3Is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26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Best Regards</w:t>
      </w:r>
      <w:r w:rsidRPr="0001292B">
        <w:rPr>
          <w:rFonts w:ascii="Arial Narrow" w:hAnsi="Arial Narrow" w:cs="Arial"/>
          <w:color w:val="0B5394"/>
          <w:sz w:val="20"/>
          <w:szCs w:val="20"/>
        </w:rPr>
        <w:t> </w:t>
      </w:r>
      <w:r w:rsidRPr="0001292B">
        <w:rPr>
          <w:rFonts w:ascii="Arial Narrow" w:hAnsi="Arial Narrow" w:cs="Arial"/>
          <w:color w:val="0B5394"/>
        </w:rPr>
        <w:t>'</w:t>
      </w:r>
      <w:r w:rsidRPr="0001292B">
        <w:rPr>
          <w:rFonts w:ascii="Arial Narrow" w:hAnsi="Arial Narrow" w:cs="Arial"/>
          <w:color w:val="222222"/>
        </w:rPr>
        <w:br/>
      </w:r>
    </w:p>
    <w:p w14:paraId="2F620160" w14:textId="77777777" w:rsidR="00EA3A58" w:rsidRPr="0001292B" w:rsidRDefault="00EA3A58" w:rsidP="00EA3A58">
      <w:pPr>
        <w:rPr>
          <w:rFonts w:ascii="Arial Narrow" w:hAnsi="Arial Narrow" w:cs="Arial"/>
          <w:color w:val="222222"/>
        </w:rPr>
      </w:pPr>
    </w:p>
    <w:p w14:paraId="283FE002" w14:textId="7450167C" w:rsidR="00EA3A58" w:rsidRPr="0001292B" w:rsidRDefault="00EA3A58" w:rsidP="00EA3A58">
      <w:pPr>
        <w:rPr>
          <w:rFonts w:ascii="Arial Narrow" w:hAnsi="Arial Narrow" w:cs="Arial"/>
          <w:color w:val="222222"/>
        </w:rPr>
      </w:pPr>
      <w:r w:rsidRPr="0001292B">
        <w:rPr>
          <w:rFonts w:ascii="Arial Narrow" w:hAnsi="Arial Narrow" w:cs="Arial"/>
          <w:color w:val="222222"/>
        </w:rPr>
        <w:br/>
      </w:r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 xml:space="preserve">Chinki </w:t>
      </w:r>
      <w:proofErr w:type="spellStart"/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Singhal</w:t>
      </w:r>
      <w:proofErr w:type="spellEnd"/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 xml:space="preserve"> | </w:t>
      </w:r>
      <w:proofErr w:type="spellStart"/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Company</w:t>
      </w:r>
      <w:proofErr w:type="spellEnd"/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Secretary</w:t>
      </w:r>
      <w:proofErr w:type="spellEnd"/>
      <w:r w:rsidRPr="0001292B">
        <w:rPr>
          <w:rFonts w:ascii="Arial Narrow" w:hAnsi="Arial Narrow" w:cs="Arial"/>
          <w:color w:val="222222"/>
        </w:rPr>
        <w:br/>
      </w:r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Reg. Off. | </w:t>
      </w:r>
      <w:r w:rsidRPr="0001292B">
        <w:rPr>
          <w:rFonts w:ascii="Arial Narrow" w:hAnsi="Arial Narrow" w:cs="Arial"/>
          <w:b/>
          <w:bCs/>
          <w:color w:val="000000"/>
          <w:sz w:val="20"/>
          <w:szCs w:val="20"/>
        </w:rPr>
        <w:t xml:space="preserve">DG-3/263, </w:t>
      </w:r>
      <w:proofErr w:type="spellStart"/>
      <w:proofErr w:type="gramStart"/>
      <w:r w:rsidRPr="0001292B">
        <w:rPr>
          <w:rFonts w:ascii="Arial Narrow" w:hAnsi="Arial Narrow" w:cs="Arial"/>
          <w:b/>
          <w:bCs/>
          <w:color w:val="000000"/>
          <w:sz w:val="20"/>
          <w:szCs w:val="20"/>
        </w:rPr>
        <w:t>Vikaspuri</w:t>
      </w:r>
      <w:proofErr w:type="spellEnd"/>
      <w:r w:rsidRPr="0001292B">
        <w:rPr>
          <w:rFonts w:ascii="Arial Narrow" w:hAnsi="Arial Narrow" w:cs="Arial"/>
          <w:b/>
          <w:bCs/>
          <w:color w:val="000000"/>
          <w:sz w:val="20"/>
          <w:szCs w:val="20"/>
        </w:rPr>
        <w:t>  |</w:t>
      </w:r>
      <w:proofErr w:type="gramEnd"/>
      <w:r w:rsidRPr="0001292B">
        <w:rPr>
          <w:rFonts w:ascii="Arial Narrow" w:hAnsi="Arial Narrow" w:cs="Arial"/>
          <w:b/>
          <w:bCs/>
          <w:color w:val="000000"/>
          <w:sz w:val="20"/>
          <w:szCs w:val="20"/>
        </w:rPr>
        <w:t> Delhi 110018</w:t>
      </w:r>
      <w:r w:rsidRPr="0001292B">
        <w:rPr>
          <w:rFonts w:ascii="Arial Narrow" w:hAnsi="Arial Narrow" w:cs="Arial"/>
          <w:color w:val="222222"/>
        </w:rPr>
        <w:br/>
      </w:r>
      <w:r w:rsidRPr="0001292B">
        <w:rPr>
          <w:rFonts w:ascii="Arial Narrow" w:hAnsi="Arial Narrow" w:cs="Arial"/>
          <w:b/>
          <w:bCs/>
          <w:color w:val="0B5394"/>
          <w:sz w:val="20"/>
          <w:szCs w:val="20"/>
        </w:rPr>
        <w:t>M: </w:t>
      </w:r>
      <w:r w:rsidRPr="0001292B">
        <w:rPr>
          <w:rFonts w:ascii="Arial Narrow" w:hAnsi="Arial Narrow" w:cs="Arial"/>
          <w:b/>
          <w:bCs/>
          <w:color w:val="444444"/>
          <w:sz w:val="20"/>
          <w:szCs w:val="20"/>
        </w:rPr>
        <w:t>+91-9050320565</w:t>
      </w:r>
      <w:r w:rsidRPr="0001292B">
        <w:rPr>
          <w:rFonts w:ascii="Arial Narrow" w:hAnsi="Arial Narrow" w:cs="Arial"/>
          <w:color w:val="222222"/>
        </w:rPr>
        <w:br/>
      </w:r>
      <w:r w:rsidRPr="0001292B">
        <w:rPr>
          <w:rFonts w:ascii="Arial Narrow" w:hAnsi="Arial Narrow" w:cs="Arial"/>
          <w:b/>
          <w:bCs/>
          <w:color w:val="0B5394"/>
          <w:sz w:val="18"/>
          <w:szCs w:val="18"/>
        </w:rPr>
        <w:t>E: </w:t>
      </w:r>
      <w:r w:rsidR="007C1B47" w:rsidRPr="0001292B">
        <w:rPr>
          <w:rStyle w:val="Hyperlink"/>
          <w:rFonts w:ascii="Arial Narrow" w:hAnsi="Arial Narrow" w:cs="Arial"/>
          <w:b/>
          <w:bCs/>
          <w:color w:val="1155CC"/>
          <w:sz w:val="18"/>
          <w:szCs w:val="18"/>
        </w:rPr>
        <w:t>chinki.singhal@csassociate.com</w:t>
      </w:r>
      <w:r w:rsidRPr="0001292B">
        <w:rPr>
          <w:rStyle w:val="Hyperlink"/>
          <w:rFonts w:ascii="Arial Narrow" w:hAnsi="Arial Narrow"/>
          <w:color w:val="1155CC"/>
        </w:rPr>
        <w:t>  </w:t>
      </w:r>
      <w:r w:rsidRPr="0001292B">
        <w:rPr>
          <w:rFonts w:ascii="Arial Narrow" w:hAnsi="Arial Narrow" w:cs="Arial"/>
          <w:b/>
          <w:bCs/>
          <w:color w:val="0B5394"/>
          <w:sz w:val="18"/>
          <w:szCs w:val="18"/>
        </w:rPr>
        <w:t>| W: </w:t>
      </w:r>
      <w:hyperlink r:id="rId18" w:tgtFrame="_blank" w:history="1">
        <w:r w:rsidRPr="0001292B">
          <w:rPr>
            <w:rStyle w:val="Hyperlink"/>
            <w:rFonts w:ascii="Arial Narrow" w:hAnsi="Arial Narrow" w:cs="Arial"/>
            <w:b/>
            <w:bCs/>
            <w:color w:val="1155CC"/>
            <w:sz w:val="18"/>
            <w:szCs w:val="18"/>
          </w:rPr>
          <w:t>www.csassociate.com</w:t>
        </w:r>
      </w:hyperlink>
    </w:p>
    <w:p w14:paraId="35818046" w14:textId="77777777" w:rsidR="00EA3A58" w:rsidRPr="0001292B" w:rsidRDefault="00EA3A58" w:rsidP="00EA3A58">
      <w:pPr>
        <w:pStyle w:val="NormalWeb"/>
        <w:rPr>
          <w:rFonts w:ascii="Arial Narrow" w:hAnsi="Arial Narrow" w:cs="Arial"/>
          <w:color w:val="222222"/>
          <w:sz w:val="19"/>
          <w:szCs w:val="19"/>
        </w:rPr>
      </w:pPr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"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Please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consider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your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environmental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proofErr w:type="gram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responsibility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!</w:t>
      </w:r>
      <w:proofErr w:type="gram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Before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printing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this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e-mail,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ask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yourself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whether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you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</w:t>
      </w:r>
      <w:proofErr w:type="spellStart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>need</w:t>
      </w:r>
      <w:proofErr w:type="spellEnd"/>
      <w:r w:rsidRPr="0001292B">
        <w:rPr>
          <w:rFonts w:ascii="Arial Narrow" w:hAnsi="Arial Narrow" w:cs="Arial"/>
          <w:b/>
          <w:bCs/>
          <w:color w:val="008000"/>
          <w:sz w:val="15"/>
          <w:szCs w:val="15"/>
        </w:rPr>
        <w:t xml:space="preserve"> a hard copy"</w:t>
      </w:r>
    </w:p>
    <w:p w14:paraId="6BD2D3EE" w14:textId="77777777" w:rsidR="00EA3A58" w:rsidRPr="0001292B" w:rsidRDefault="00EA3A58" w:rsidP="00EA3A58">
      <w:pPr>
        <w:pStyle w:val="BodyText"/>
        <w:spacing w:before="92" w:line="237" w:lineRule="auto"/>
        <w:jc w:val="both"/>
        <w:rPr>
          <w:rFonts w:ascii="Arial Narrow" w:hAnsi="Arial Narrow"/>
        </w:rPr>
      </w:pPr>
    </w:p>
    <w:sectPr w:rsidR="00EA3A58" w:rsidRPr="0001292B" w:rsidSect="00156197">
      <w:pgSz w:w="10440" w:h="15120"/>
      <w:pgMar w:top="1276" w:right="820" w:bottom="1020" w:left="740" w:header="0" w:footer="830" w:gutter="0"/>
      <w:pgBorders w:offsetFrom="page">
        <w:top w:val="thinThickSmallGap" w:sz="24" w:space="26" w:color="4F81BD"/>
        <w:left w:val="thinThickSmallGap" w:sz="24" w:space="26" w:color="4F81BD"/>
        <w:bottom w:val="thickThinSmallGap" w:sz="24" w:space="24" w:color="4F81BD"/>
        <w:right w:val="thickThinSmallGap" w:sz="24" w:space="24" w:color="4F81BD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C8BF9" w14:textId="77777777" w:rsidR="00F64FBB" w:rsidRDefault="00F64FBB" w:rsidP="00202B46">
      <w:r>
        <w:separator/>
      </w:r>
    </w:p>
  </w:endnote>
  <w:endnote w:type="continuationSeparator" w:id="0">
    <w:p w14:paraId="1C1170C9" w14:textId="77777777" w:rsidR="00F64FBB" w:rsidRDefault="00F64FBB" w:rsidP="0020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E52F" w14:textId="77777777" w:rsidR="00F64FBB" w:rsidRDefault="00F64FBB" w:rsidP="00202B46">
      <w:r>
        <w:separator/>
      </w:r>
    </w:p>
  </w:footnote>
  <w:footnote w:type="continuationSeparator" w:id="0">
    <w:p w14:paraId="69C91F0A" w14:textId="77777777" w:rsidR="00F64FBB" w:rsidRDefault="00F64FBB" w:rsidP="0020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F37"/>
    <w:multiLevelType w:val="hybridMultilevel"/>
    <w:tmpl w:val="88C2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865"/>
    <w:multiLevelType w:val="hybridMultilevel"/>
    <w:tmpl w:val="D734A84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0F642047"/>
    <w:multiLevelType w:val="hybridMultilevel"/>
    <w:tmpl w:val="4CE44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32F5"/>
    <w:multiLevelType w:val="hybridMultilevel"/>
    <w:tmpl w:val="B928E2EA"/>
    <w:lvl w:ilvl="0" w:tplc="D5C22732">
      <w:start w:val="1"/>
      <w:numFmt w:val="decimal"/>
      <w:lvlText w:val="%1."/>
      <w:lvlJc w:val="left"/>
      <w:pPr>
        <w:ind w:left="1597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4" w15:restartNumberingAfterBreak="0">
    <w:nsid w:val="23E421CE"/>
    <w:multiLevelType w:val="hybridMultilevel"/>
    <w:tmpl w:val="03B6C13C"/>
    <w:lvl w:ilvl="0" w:tplc="F2D0A52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25490E5F"/>
    <w:multiLevelType w:val="hybridMultilevel"/>
    <w:tmpl w:val="5CA81BD6"/>
    <w:lvl w:ilvl="0" w:tplc="60BC5F70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7CB54D0"/>
    <w:multiLevelType w:val="hybridMultilevel"/>
    <w:tmpl w:val="9898AF7A"/>
    <w:lvl w:ilvl="0" w:tplc="CFEAD32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28881EE7"/>
    <w:multiLevelType w:val="hybridMultilevel"/>
    <w:tmpl w:val="F0326CAC"/>
    <w:lvl w:ilvl="0" w:tplc="60BC5F70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8FE4487"/>
    <w:multiLevelType w:val="hybridMultilevel"/>
    <w:tmpl w:val="FD3A4502"/>
    <w:lvl w:ilvl="0" w:tplc="B62E7C38">
      <w:start w:val="1"/>
      <w:numFmt w:val="decimal"/>
      <w:lvlText w:val="%1."/>
      <w:lvlJc w:val="left"/>
      <w:pPr>
        <w:ind w:left="15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9" w15:restartNumberingAfterBreak="0">
    <w:nsid w:val="2A2A4D9A"/>
    <w:multiLevelType w:val="hybridMultilevel"/>
    <w:tmpl w:val="FD3A4502"/>
    <w:lvl w:ilvl="0" w:tplc="B62E7C38">
      <w:start w:val="1"/>
      <w:numFmt w:val="decimal"/>
      <w:lvlText w:val="%1."/>
      <w:lvlJc w:val="left"/>
      <w:pPr>
        <w:ind w:left="15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0" w15:restartNumberingAfterBreak="0">
    <w:nsid w:val="2F230EF4"/>
    <w:multiLevelType w:val="hybridMultilevel"/>
    <w:tmpl w:val="4D90FA16"/>
    <w:lvl w:ilvl="0" w:tplc="AA2498B2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1" w15:restartNumberingAfterBreak="0">
    <w:nsid w:val="389B4F9C"/>
    <w:multiLevelType w:val="hybridMultilevel"/>
    <w:tmpl w:val="DF94DD30"/>
    <w:lvl w:ilvl="0" w:tplc="3B6CF27A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2" w15:restartNumberingAfterBreak="0">
    <w:nsid w:val="3C542C1C"/>
    <w:multiLevelType w:val="hybridMultilevel"/>
    <w:tmpl w:val="FD3A4502"/>
    <w:lvl w:ilvl="0" w:tplc="B62E7C38">
      <w:start w:val="1"/>
      <w:numFmt w:val="decimal"/>
      <w:lvlText w:val="%1."/>
      <w:lvlJc w:val="left"/>
      <w:pPr>
        <w:ind w:left="15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3" w15:restartNumberingAfterBreak="0">
    <w:nsid w:val="416D38BD"/>
    <w:multiLevelType w:val="hybridMultilevel"/>
    <w:tmpl w:val="604E1EC6"/>
    <w:lvl w:ilvl="0" w:tplc="EEE66D88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4" w15:restartNumberingAfterBreak="0">
    <w:nsid w:val="45691B15"/>
    <w:multiLevelType w:val="hybridMultilevel"/>
    <w:tmpl w:val="9898AF7A"/>
    <w:lvl w:ilvl="0" w:tplc="CFEAD32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5" w15:restartNumberingAfterBreak="0">
    <w:nsid w:val="45FD2D91"/>
    <w:multiLevelType w:val="hybridMultilevel"/>
    <w:tmpl w:val="3496E77A"/>
    <w:lvl w:ilvl="0" w:tplc="D64CB418">
      <w:start w:val="1"/>
      <w:numFmt w:val="decimal"/>
      <w:lvlText w:val="%1."/>
      <w:lvlJc w:val="left"/>
      <w:pPr>
        <w:ind w:left="1597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6" w15:restartNumberingAfterBreak="0">
    <w:nsid w:val="565E0ED3"/>
    <w:multiLevelType w:val="hybridMultilevel"/>
    <w:tmpl w:val="1308988A"/>
    <w:lvl w:ilvl="0" w:tplc="F7CCF95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7" w15:restartNumberingAfterBreak="0">
    <w:nsid w:val="59C76D3B"/>
    <w:multiLevelType w:val="hybridMultilevel"/>
    <w:tmpl w:val="36E438D8"/>
    <w:lvl w:ilvl="0" w:tplc="468E318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71CCB"/>
    <w:multiLevelType w:val="hybridMultilevel"/>
    <w:tmpl w:val="869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E3478"/>
    <w:multiLevelType w:val="hybridMultilevel"/>
    <w:tmpl w:val="3496E77A"/>
    <w:lvl w:ilvl="0" w:tplc="D64CB418">
      <w:start w:val="1"/>
      <w:numFmt w:val="decimal"/>
      <w:lvlText w:val="%1."/>
      <w:lvlJc w:val="left"/>
      <w:pPr>
        <w:ind w:left="1597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20" w15:restartNumberingAfterBreak="0">
    <w:nsid w:val="6342204A"/>
    <w:multiLevelType w:val="hybridMultilevel"/>
    <w:tmpl w:val="FC060308"/>
    <w:lvl w:ilvl="0" w:tplc="17B01AD0">
      <w:start w:val="1"/>
      <w:numFmt w:val="decimal"/>
      <w:lvlText w:val="%1."/>
      <w:lvlJc w:val="left"/>
      <w:pPr>
        <w:ind w:left="1237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1" w15:restartNumberingAfterBreak="0">
    <w:nsid w:val="666E49D3"/>
    <w:multiLevelType w:val="hybridMultilevel"/>
    <w:tmpl w:val="7BAC1C20"/>
    <w:lvl w:ilvl="0" w:tplc="F7CCF95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2" w15:restartNumberingAfterBreak="0">
    <w:nsid w:val="673B140F"/>
    <w:multiLevelType w:val="hybridMultilevel"/>
    <w:tmpl w:val="AC12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A6142"/>
    <w:multiLevelType w:val="hybridMultilevel"/>
    <w:tmpl w:val="D734A84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4" w15:restartNumberingAfterBreak="0">
    <w:nsid w:val="69DE494D"/>
    <w:multiLevelType w:val="hybridMultilevel"/>
    <w:tmpl w:val="B928E2EA"/>
    <w:lvl w:ilvl="0" w:tplc="D5C22732">
      <w:start w:val="1"/>
      <w:numFmt w:val="decimal"/>
      <w:lvlText w:val="%1."/>
      <w:lvlJc w:val="left"/>
      <w:pPr>
        <w:ind w:left="1597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25" w15:restartNumberingAfterBreak="0">
    <w:nsid w:val="6FAF55BF"/>
    <w:multiLevelType w:val="hybridMultilevel"/>
    <w:tmpl w:val="C4B01F34"/>
    <w:lvl w:ilvl="0" w:tplc="C216396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6" w15:restartNumberingAfterBreak="0">
    <w:nsid w:val="707045C0"/>
    <w:multiLevelType w:val="hybridMultilevel"/>
    <w:tmpl w:val="8018A5FC"/>
    <w:lvl w:ilvl="0" w:tplc="60BC5F70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2527B69"/>
    <w:multiLevelType w:val="hybridMultilevel"/>
    <w:tmpl w:val="FD3A4502"/>
    <w:lvl w:ilvl="0" w:tplc="B62E7C38">
      <w:start w:val="1"/>
      <w:numFmt w:val="decimal"/>
      <w:lvlText w:val="%1."/>
      <w:lvlJc w:val="left"/>
      <w:pPr>
        <w:ind w:left="15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7" w:hanging="360"/>
      </w:pPr>
    </w:lvl>
    <w:lvl w:ilvl="2" w:tplc="4009001B" w:tentative="1">
      <w:start w:val="1"/>
      <w:numFmt w:val="lowerRoman"/>
      <w:lvlText w:val="%3."/>
      <w:lvlJc w:val="right"/>
      <w:pPr>
        <w:ind w:left="3037" w:hanging="180"/>
      </w:pPr>
    </w:lvl>
    <w:lvl w:ilvl="3" w:tplc="4009000F" w:tentative="1">
      <w:start w:val="1"/>
      <w:numFmt w:val="decimal"/>
      <w:lvlText w:val="%4."/>
      <w:lvlJc w:val="left"/>
      <w:pPr>
        <w:ind w:left="3757" w:hanging="360"/>
      </w:pPr>
    </w:lvl>
    <w:lvl w:ilvl="4" w:tplc="40090019" w:tentative="1">
      <w:start w:val="1"/>
      <w:numFmt w:val="lowerLetter"/>
      <w:lvlText w:val="%5."/>
      <w:lvlJc w:val="left"/>
      <w:pPr>
        <w:ind w:left="4477" w:hanging="360"/>
      </w:pPr>
    </w:lvl>
    <w:lvl w:ilvl="5" w:tplc="4009001B" w:tentative="1">
      <w:start w:val="1"/>
      <w:numFmt w:val="lowerRoman"/>
      <w:lvlText w:val="%6."/>
      <w:lvlJc w:val="right"/>
      <w:pPr>
        <w:ind w:left="5197" w:hanging="180"/>
      </w:pPr>
    </w:lvl>
    <w:lvl w:ilvl="6" w:tplc="4009000F" w:tentative="1">
      <w:start w:val="1"/>
      <w:numFmt w:val="decimal"/>
      <w:lvlText w:val="%7."/>
      <w:lvlJc w:val="left"/>
      <w:pPr>
        <w:ind w:left="5917" w:hanging="360"/>
      </w:pPr>
    </w:lvl>
    <w:lvl w:ilvl="7" w:tplc="40090019" w:tentative="1">
      <w:start w:val="1"/>
      <w:numFmt w:val="lowerLetter"/>
      <w:lvlText w:val="%8."/>
      <w:lvlJc w:val="left"/>
      <w:pPr>
        <w:ind w:left="6637" w:hanging="360"/>
      </w:pPr>
    </w:lvl>
    <w:lvl w:ilvl="8" w:tplc="40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28" w15:restartNumberingAfterBreak="0">
    <w:nsid w:val="769801B1"/>
    <w:multiLevelType w:val="hybridMultilevel"/>
    <w:tmpl w:val="A84E408E"/>
    <w:lvl w:ilvl="0" w:tplc="32B6FA58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29" w15:restartNumberingAfterBreak="0">
    <w:nsid w:val="769C0385"/>
    <w:multiLevelType w:val="hybridMultilevel"/>
    <w:tmpl w:val="DF94DD30"/>
    <w:lvl w:ilvl="0" w:tplc="3B6CF27A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0" w15:restartNumberingAfterBreak="0">
    <w:nsid w:val="7C9B0A5C"/>
    <w:multiLevelType w:val="hybridMultilevel"/>
    <w:tmpl w:val="C144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1"/>
  </w:num>
  <w:num w:numId="4">
    <w:abstractNumId w:val="23"/>
  </w:num>
  <w:num w:numId="5">
    <w:abstractNumId w:val="26"/>
  </w:num>
  <w:num w:numId="6">
    <w:abstractNumId w:val="18"/>
  </w:num>
  <w:num w:numId="7">
    <w:abstractNumId w:val="5"/>
  </w:num>
  <w:num w:numId="8">
    <w:abstractNumId w:val="7"/>
  </w:num>
  <w:num w:numId="9">
    <w:abstractNumId w:val="21"/>
  </w:num>
  <w:num w:numId="10">
    <w:abstractNumId w:val="16"/>
  </w:num>
  <w:num w:numId="11">
    <w:abstractNumId w:val="30"/>
  </w:num>
  <w:num w:numId="12">
    <w:abstractNumId w:val="13"/>
  </w:num>
  <w:num w:numId="13">
    <w:abstractNumId w:val="20"/>
  </w:num>
  <w:num w:numId="14">
    <w:abstractNumId w:val="3"/>
  </w:num>
  <w:num w:numId="15">
    <w:abstractNumId w:val="24"/>
  </w:num>
  <w:num w:numId="16">
    <w:abstractNumId w:val="27"/>
  </w:num>
  <w:num w:numId="17">
    <w:abstractNumId w:val="8"/>
  </w:num>
  <w:num w:numId="18">
    <w:abstractNumId w:val="9"/>
  </w:num>
  <w:num w:numId="19">
    <w:abstractNumId w:val="12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15"/>
  </w:num>
  <w:num w:numId="25">
    <w:abstractNumId w:val="19"/>
  </w:num>
  <w:num w:numId="26">
    <w:abstractNumId w:val="29"/>
  </w:num>
  <w:num w:numId="27">
    <w:abstractNumId w:val="28"/>
  </w:num>
  <w:num w:numId="28">
    <w:abstractNumId w:val="4"/>
  </w:num>
  <w:num w:numId="29">
    <w:abstractNumId w:val="10"/>
  </w:num>
  <w:num w:numId="30">
    <w:abstractNumId w:val="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2B"/>
    <w:rsid w:val="0001292B"/>
    <w:rsid w:val="00031904"/>
    <w:rsid w:val="00045688"/>
    <w:rsid w:val="0005757D"/>
    <w:rsid w:val="0013172A"/>
    <w:rsid w:val="00146F22"/>
    <w:rsid w:val="00156197"/>
    <w:rsid w:val="00163D40"/>
    <w:rsid w:val="001A3D82"/>
    <w:rsid w:val="001B5BB5"/>
    <w:rsid w:val="001C1429"/>
    <w:rsid w:val="001F011B"/>
    <w:rsid w:val="00202B46"/>
    <w:rsid w:val="00264939"/>
    <w:rsid w:val="00271B31"/>
    <w:rsid w:val="002A6881"/>
    <w:rsid w:val="002C1AC7"/>
    <w:rsid w:val="002D1BE8"/>
    <w:rsid w:val="00380661"/>
    <w:rsid w:val="003953A4"/>
    <w:rsid w:val="003B3973"/>
    <w:rsid w:val="003D740C"/>
    <w:rsid w:val="003E19DE"/>
    <w:rsid w:val="004057C7"/>
    <w:rsid w:val="004D584E"/>
    <w:rsid w:val="004E722D"/>
    <w:rsid w:val="004E7A70"/>
    <w:rsid w:val="005360F2"/>
    <w:rsid w:val="00556EB4"/>
    <w:rsid w:val="00564669"/>
    <w:rsid w:val="005B039D"/>
    <w:rsid w:val="00615A88"/>
    <w:rsid w:val="00642141"/>
    <w:rsid w:val="00657F6B"/>
    <w:rsid w:val="006B3F12"/>
    <w:rsid w:val="006B432B"/>
    <w:rsid w:val="006B7651"/>
    <w:rsid w:val="006E69A3"/>
    <w:rsid w:val="006F7C99"/>
    <w:rsid w:val="007000FB"/>
    <w:rsid w:val="00787C44"/>
    <w:rsid w:val="007920F1"/>
    <w:rsid w:val="007A0051"/>
    <w:rsid w:val="007B1EE1"/>
    <w:rsid w:val="007C0C8B"/>
    <w:rsid w:val="007C1B47"/>
    <w:rsid w:val="007D4365"/>
    <w:rsid w:val="007F1580"/>
    <w:rsid w:val="00800575"/>
    <w:rsid w:val="008072CB"/>
    <w:rsid w:val="008A4112"/>
    <w:rsid w:val="008B01DB"/>
    <w:rsid w:val="008D10B1"/>
    <w:rsid w:val="008F6CAA"/>
    <w:rsid w:val="00914E50"/>
    <w:rsid w:val="00917240"/>
    <w:rsid w:val="009502DD"/>
    <w:rsid w:val="00980D56"/>
    <w:rsid w:val="00993657"/>
    <w:rsid w:val="009E4DA4"/>
    <w:rsid w:val="00A20A68"/>
    <w:rsid w:val="00A72071"/>
    <w:rsid w:val="00AB13B5"/>
    <w:rsid w:val="00AC3AB3"/>
    <w:rsid w:val="00B30474"/>
    <w:rsid w:val="00B51577"/>
    <w:rsid w:val="00B568C2"/>
    <w:rsid w:val="00B6017B"/>
    <w:rsid w:val="00B66938"/>
    <w:rsid w:val="00B66C83"/>
    <w:rsid w:val="00B76F56"/>
    <w:rsid w:val="00BD3D63"/>
    <w:rsid w:val="00BF2824"/>
    <w:rsid w:val="00CB13F3"/>
    <w:rsid w:val="00D20147"/>
    <w:rsid w:val="00D40E88"/>
    <w:rsid w:val="00D72BC9"/>
    <w:rsid w:val="00D908F7"/>
    <w:rsid w:val="00DD5203"/>
    <w:rsid w:val="00DE6B26"/>
    <w:rsid w:val="00DF0A1E"/>
    <w:rsid w:val="00DF38B1"/>
    <w:rsid w:val="00EA3A58"/>
    <w:rsid w:val="00EB7630"/>
    <w:rsid w:val="00ED3A71"/>
    <w:rsid w:val="00EE747D"/>
    <w:rsid w:val="00F10689"/>
    <w:rsid w:val="00F207D9"/>
    <w:rsid w:val="00F21BB9"/>
    <w:rsid w:val="00F6199B"/>
    <w:rsid w:val="00F649FF"/>
    <w:rsid w:val="00F64FBB"/>
    <w:rsid w:val="00F9003E"/>
    <w:rsid w:val="00F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300C"/>
  <w15:chartTrackingRefBased/>
  <w15:docId w15:val="{4301E5BE-0C9C-4466-93AA-B66F57EE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6B4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B432B"/>
    <w:pPr>
      <w:spacing w:before="90"/>
      <w:ind w:left="5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6B432B"/>
    <w:pPr>
      <w:ind w:left="719"/>
      <w:outlineLvl w:val="2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B432B"/>
    <w:rPr>
      <w:rFonts w:ascii="Times New Roman" w:eastAsia="Times New Roman" w:hAnsi="Times New Roman" w:cs="Times New Roman"/>
      <w:b/>
      <w:bCs/>
      <w:sz w:val="24"/>
      <w:szCs w:val="24"/>
      <w:lang w:val="fr-FR" w:eastAsia="fr-FR" w:bidi="fr-FR"/>
    </w:rPr>
  </w:style>
  <w:style w:type="character" w:customStyle="1" w:styleId="Heading3Char">
    <w:name w:val="Heading 3 Char"/>
    <w:basedOn w:val="DefaultParagraphFont"/>
    <w:link w:val="Heading3"/>
    <w:uiPriority w:val="1"/>
    <w:rsid w:val="006B432B"/>
    <w:rPr>
      <w:rFonts w:ascii="Times New Roman" w:eastAsia="Times New Roman" w:hAnsi="Times New Roman" w:cs="Times New Roman"/>
      <w:b/>
      <w:bCs/>
      <w:i/>
      <w:sz w:val="24"/>
      <w:szCs w:val="24"/>
      <w:u w:val="single" w:color="000000"/>
      <w:lang w:val="fr-FR" w:eastAsia="fr-FR" w:bidi="fr-FR"/>
    </w:rPr>
  </w:style>
  <w:style w:type="paragraph" w:styleId="BodyText">
    <w:name w:val="Body Text"/>
    <w:basedOn w:val="Normal"/>
    <w:link w:val="BodyTextChar"/>
    <w:uiPriority w:val="1"/>
    <w:qFormat/>
    <w:rsid w:val="006B43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432B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styleId="ListParagraph">
    <w:name w:val="List Paragraph"/>
    <w:basedOn w:val="Normal"/>
    <w:uiPriority w:val="1"/>
    <w:qFormat/>
    <w:rsid w:val="006B432B"/>
    <w:pPr>
      <w:ind w:left="517" w:hanging="360"/>
    </w:pPr>
  </w:style>
  <w:style w:type="character" w:styleId="Hyperlink">
    <w:name w:val="Hyperlink"/>
    <w:basedOn w:val="DefaultParagraphFont"/>
    <w:uiPriority w:val="99"/>
    <w:unhideWhenUsed/>
    <w:rsid w:val="006B43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3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 w:bidi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B432B"/>
    <w:pPr>
      <w:widowControl/>
      <w:autoSpaceDE/>
      <w:autoSpaceDN/>
      <w:spacing w:line="259" w:lineRule="auto"/>
      <w:outlineLvl w:val="9"/>
    </w:pPr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B43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B43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432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B432B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2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B46"/>
    <w:rPr>
      <w:rFonts w:ascii="Times New Roman" w:eastAsia="Times New Roman" w:hAnsi="Times New Roman" w:cs="Times New Roman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202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B46"/>
    <w:rPr>
      <w:rFonts w:ascii="Times New Roman" w:eastAsia="Times New Roman" w:hAnsi="Times New Roman" w:cs="Times New Roman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FB"/>
    <w:rPr>
      <w:rFonts w:ascii="Segoe UI" w:eastAsia="Times New Roman" w:hAnsi="Segoe UI" w:cs="Segoe UI"/>
      <w:sz w:val="18"/>
      <w:szCs w:val="18"/>
      <w:lang w:val="fr-FR" w:eastAsia="fr-FR" w:bidi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4E72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69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1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ca.gov.in/Ministry/pdf/FourthAmedRules_25072019.pdf" TargetMode="External"/><Relationship Id="rId18" Type="http://schemas.openxmlformats.org/officeDocument/2006/relationships/hyperlink" Target="http://www.csassociat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ca.gov.in/Ministry/pdf/ThirdAmendRules_25072019.pdf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pcschinki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inki.singhal@csassociat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gazette.nic.in/WriteReadData/2019/209478.pdf" TargetMode="External"/><Relationship Id="rId10" Type="http://schemas.openxmlformats.org/officeDocument/2006/relationships/hyperlink" Target="http://www.csassociat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associate.com" TargetMode="External"/><Relationship Id="rId14" Type="http://schemas.openxmlformats.org/officeDocument/2006/relationships/hyperlink" Target="http://www.mca.gov.in/Ministry/pdf/GeneralCircular_2907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C1A9-F411-482D-94C5-BCBFF785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 Singhal</dc:creator>
  <cp:keywords/>
  <dc:description/>
  <cp:lastModifiedBy>Chinki</cp:lastModifiedBy>
  <cp:revision>55</cp:revision>
  <cp:lastPrinted>2019-09-17T10:15:00Z</cp:lastPrinted>
  <dcterms:created xsi:type="dcterms:W3CDTF">2019-01-18T06:58:00Z</dcterms:created>
  <dcterms:modified xsi:type="dcterms:W3CDTF">2019-09-17T10:15:00Z</dcterms:modified>
</cp:coreProperties>
</file>