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Data Science Interview Study Guide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Terms, Concepts, and Definitions</w:t>
      </w:r>
    </w:p>
    <w:p>
      <w:pPr>
        <w:pStyle w:val="Heading1"/>
      </w:pPr>
      <w:r>
        <w:t xml:space="preserve">1. Database Fundamentals</w:t>
      </w:r>
    </w:p>
    <w:p>
      <w:pPr>
        <w:spacing w:after="100"/>
      </w:pPr>
      <w:r>
        <w:rPr>
          <w:b/>
          <w:bCs/>
        </w:rPr>
        <w:t xml:space="preserve">Database</w:t>
      </w:r>
      <w:r>
        <w:t xml:space="preserve"> – An organized collection of structured data stored electronically in a computer system, managed by a Database Management System (DBMS).</w:t>
      </w:r>
    </w:p>
    <w:p>
      <w:pPr>
        <w:spacing w:after="100"/>
      </w:pPr>
      <w:r>
        <w:rPr>
          <w:b/>
          <w:bCs/>
        </w:rPr>
        <w:t xml:space="preserve">DBMS (Database Management System)</w:t>
      </w:r>
      <w:r>
        <w:t xml:space="preserve"> – Software that enables users to create, read, update, and delete data in a database. It provides an interface between the database and end users or application programs.</w:t>
      </w:r>
    </w:p>
    <w:p>
      <w:pPr>
        <w:spacing w:after="100"/>
      </w:pPr>
      <w:r>
        <w:rPr>
          <w:b/>
          <w:bCs/>
        </w:rPr>
        <w:t xml:space="preserve">RDBMS (Relational Database Management System)</w:t>
      </w:r>
      <w:r>
        <w:t xml:space="preserve"> – A database system based on the relational model where data is organized into tables (relations) with rows and columns. Examples include PostgreSQL, MySQL, Oracle, and SQL Server.</w:t>
      </w:r>
    </w:p>
    <w:p>
      <w:pPr>
        <w:spacing w:after="100"/>
      </w:pPr>
      <w:r>
        <w:rPr>
          <w:b/>
          <w:bCs/>
        </w:rPr>
        <w:t xml:space="preserve">Schema</w:t>
      </w:r>
      <w:r>
        <w:t xml:space="preserve"> – The structure or blueprint of a database that defines how data is organized, including tables, columns, data types, relationships, constraints, and indexes.</w:t>
      </w:r>
    </w:p>
    <w:p>
      <w:pPr>
        <w:spacing w:after="100"/>
      </w:pPr>
      <w:r>
        <w:rPr>
          <w:b/>
          <w:bCs/>
        </w:rPr>
        <w:t xml:space="preserve">Table (Relation)</w:t>
      </w:r>
      <w:r>
        <w:t xml:space="preserve"> – A collection of related data organized in rows (records/tuples) and columns (attributes/fields). Each table represents an entity type in the database.</w:t>
      </w:r>
    </w:p>
    <w:p>
      <w:pPr>
        <w:spacing w:after="100"/>
      </w:pPr>
      <w:r>
        <w:rPr>
          <w:b/>
          <w:bCs/>
        </w:rPr>
        <w:t xml:space="preserve">Primary Key</w:t>
      </w:r>
      <w:r>
        <w:t xml:space="preserve"> – A column or combination of columns that uniquely identifies each row in a table. Primary keys must contain unique values and cannot contain NULL values.</w:t>
      </w:r>
    </w:p>
    <w:p>
      <w:pPr>
        <w:spacing w:after="100"/>
      </w:pPr>
      <w:r>
        <w:rPr>
          <w:b/>
          <w:bCs/>
        </w:rPr>
        <w:t xml:space="preserve">Foreign Key</w:t>
      </w:r>
      <w:r>
        <w:t xml:space="preserve"> – A column or set of columns in one table that references the primary key of another table, establishing a relationship between the two tables and maintaining referential integrity.</w:t>
      </w:r>
    </w:p>
    <w:p>
      <w:pPr>
        <w:spacing w:after="100"/>
      </w:pPr>
      <w:r>
        <w:rPr>
          <w:b/>
          <w:bCs/>
        </w:rPr>
        <w:t xml:space="preserve">Composite Key</w:t>
      </w:r>
      <w:r>
        <w:t xml:space="preserve"> – A primary key composed of two or more columns that together uniquely identify a row. Neither column alone is sufficient to uniquely identify records.</w:t>
      </w:r>
    </w:p>
    <w:p>
      <w:pPr>
        <w:spacing w:after="100"/>
      </w:pPr>
      <w:r>
        <w:rPr>
          <w:b/>
          <w:bCs/>
        </w:rPr>
        <w:t xml:space="preserve">Surrogate Key</w:t>
      </w:r>
      <w:r>
        <w:t xml:space="preserve"> – An artificial key (often auto-incremented integer) used as a primary key instead of a natural key. Surrogate keys have no business meaning and remain stable over time.</w:t>
      </w:r>
    </w:p>
    <w:p>
      <w:pPr>
        <w:spacing w:after="100"/>
      </w:pPr>
      <w:r>
        <w:rPr>
          <w:b/>
          <w:bCs/>
        </w:rPr>
        <w:t xml:space="preserve">Natural Key</w:t>
      </w:r>
      <w:r>
        <w:t xml:space="preserve"> – A key derived from the actual data attributes that naturally identify a record (e.g., Social Security Number, email address). Natural keys have business meaning.</w:t>
      </w:r>
    </w:p>
    <w:p>
      <w:pPr>
        <w:spacing w:after="100"/>
      </w:pPr>
      <w:r>
        <w:rPr>
          <w:b/>
          <w:bCs/>
        </w:rPr>
        <w:t xml:space="preserve">Index</w:t>
      </w:r>
      <w:r>
        <w:t xml:space="preserve"> – A database object that improves query performance by creating a fast lookup structure for specific columns. Indexes speed up SELECT queries but can slow INSERT, UPDATE, and DELETE operations.</w:t>
      </w:r>
    </w:p>
    <w:p>
      <w:pPr>
        <w:spacing w:after="100"/>
      </w:pPr>
      <w:r>
        <w:rPr>
          <w:b/>
          <w:bCs/>
        </w:rPr>
        <w:t xml:space="preserve">ACID Properties</w:t>
      </w:r>
      <w:r>
        <w:t xml:space="preserve"> – Guarantees for database transactions:</w:t>
      </w:r>
    </w:p>
    <w:p>
      <w:pPr>
        <w:spacing w:after="50"/>
        <w:ind w:left="720"/>
      </w:pPr>
      <w:r>
        <w:rPr>
          <w:b/>
          <w:bCs/>
        </w:rPr>
        <w:t xml:space="preserve">Atomicity</w:t>
      </w:r>
      <w:r>
        <w:t xml:space="preserve"> – All operations in a transaction complete successfully or none do (all-or-nothing).</w:t>
      </w:r>
    </w:p>
    <w:p>
      <w:pPr>
        <w:spacing w:after="50"/>
        <w:ind w:left="720"/>
      </w:pPr>
      <w:r>
        <w:rPr>
          <w:b/>
          <w:bCs/>
        </w:rPr>
        <w:t xml:space="preserve">Consistency</w:t>
      </w:r>
      <w:r>
        <w:t xml:space="preserve"> – Transactions transform the database from one valid state to another, maintaining all constraints.</w:t>
      </w:r>
    </w:p>
    <w:p>
      <w:pPr>
        <w:spacing w:after="50"/>
        <w:ind w:left="720"/>
      </w:pPr>
      <w:r>
        <w:rPr>
          <w:b/>
          <w:bCs/>
        </w:rPr>
        <w:t xml:space="preserve">Isolation</w:t>
      </w:r>
      <w:r>
        <w:t xml:space="preserve"> – Concurrent transactions execute independently without interference.</w:t>
      </w:r>
    </w:p>
    <w:p>
      <w:pPr>
        <w:spacing w:after="200"/>
        <w:ind w:left="720"/>
      </w:pPr>
      <w:r>
        <w:rPr>
          <w:b/>
          <w:bCs/>
        </w:rPr>
        <w:t xml:space="preserve">Durability</w:t>
      </w:r>
      <w:r>
        <w:t xml:space="preserve"> – Once committed, transaction changes persist even in case of system failure.</w:t>
      </w:r>
    </w:p>
    <w:p>
      <w:pPr>
        <w:spacing w:after="100"/>
      </w:pPr>
      <w:r>
        <w:rPr>
          <w:b/>
          <w:bCs/>
        </w:rPr>
        <w:t xml:space="preserve">Transaction</w:t>
      </w:r>
      <w:r>
        <w:t xml:space="preserve"> – A logical unit of work consisting of one or more database operations that are executed as a single unit. Transactions follow ACID properties.</w:t>
      </w:r>
    </w:p>
    <w:p>
      <w:pPr>
        <w:spacing w:after="100"/>
      </w:pPr>
      <w:r>
        <w:rPr>
          <w:b/>
          <w:bCs/>
        </w:rPr>
        <w:t xml:space="preserve">Referential Integrity</w:t>
      </w:r>
      <w:r>
        <w:t xml:space="preserve"> – A database constraint ensuring that foreign key values in one table correspond to existing primary key values in another table, maintaining valid relationships.</w:t>
      </w:r>
    </w:p>
    <w:p>
      <w:pPr>
        <w:spacing w:after="300"/>
      </w:pPr>
      <w:r>
        <w:rPr>
          <w:b/>
          <w:bCs/>
        </w:rPr>
        <w:t xml:space="preserve">Constraint</w:t>
      </w:r>
      <w:r>
        <w:t xml:space="preserve"> – A rule enforced on database columns to ensure data validity and integrity. Common constraints include PRIMARY KEY, FOREIGN KEY, UNIQUE, NOT NULL, CHECK, and DEFAULT.</w:t>
      </w:r>
    </w:p>
    <w:p>
      <w:pPr>
        <w:pStyle w:val="Heading1"/>
      </w:pPr>
      <w:r>
        <w:t xml:space="preserve">2. SQL (Structured Query Language)</w:t>
      </w:r>
    </w:p>
    <w:p>
      <w:pPr>
        <w:pStyle w:val="Heading2"/>
      </w:pPr>
      <w:r>
        <w:t xml:space="preserve">SQL Categories</w:t>
      </w:r>
    </w:p>
    <w:p>
      <w:pPr>
        <w:spacing w:after="100"/>
      </w:pPr>
      <w:r>
        <w:rPr>
          <w:b/>
          <w:bCs/>
        </w:rPr>
        <w:t xml:space="preserve">DDL (Data Definition Language)</w:t>
      </w:r>
      <w:r>
        <w:t xml:space="preserve"> – Commands that define and modify database structure. Includes CREATE, ALTER, DROP, TRUNCATE.</w:t>
      </w:r>
    </w:p>
    <w:p>
      <w:pPr>
        <w:spacing w:after="100"/>
      </w:pPr>
      <w:r>
        <w:rPr>
          <w:b/>
          <w:bCs/>
        </w:rPr>
        <w:t xml:space="preserve">DML (Data Manipulation Language)</w:t>
      </w:r>
      <w:r>
        <w:t xml:space="preserve"> – Commands that manipulate data within tables. Includes INSERT, UPDATE, DELETE.</w:t>
      </w:r>
    </w:p>
    <w:p>
      <w:pPr>
        <w:spacing w:after="100"/>
      </w:pPr>
      <w:r>
        <w:rPr>
          <w:b/>
          <w:bCs/>
        </w:rPr>
        <w:t xml:space="preserve">DQL (Data Query Language)</w:t>
      </w:r>
      <w:r>
        <w:t xml:space="preserve"> – Commands for querying and retrieving data. Primarily the SELECT statement.</w:t>
      </w:r>
    </w:p>
    <w:p>
      <w:pPr>
        <w:spacing w:after="100"/>
      </w:pPr>
      <w:r>
        <w:rPr>
          <w:b/>
          <w:bCs/>
        </w:rPr>
        <w:t xml:space="preserve">DCL (Data Control Language)</w:t>
      </w:r>
      <w:r>
        <w:t xml:space="preserve"> – Commands that control access to data. Includes GRANT, REVOKE.</w:t>
      </w:r>
    </w:p>
    <w:p>
      <w:pPr>
        <w:spacing w:after="200"/>
      </w:pPr>
      <w:r>
        <w:rPr>
          <w:b/>
          <w:bCs/>
        </w:rPr>
        <w:t xml:space="preserve">TCL (Transaction Control Language)</w:t>
      </w:r>
      <w:r>
        <w:t xml:space="preserve"> – Commands that manage database transactions. Includes COMMIT, ROLLBACK, SAVEPOINT.</w:t>
      </w:r>
    </w:p>
    <w:p>
      <w:pPr>
        <w:pStyle w:val="Heading2"/>
      </w:pPr>
      <w:r>
        <w:t xml:space="preserve">SQL Joins</w:t>
      </w:r>
    </w:p>
    <w:p>
      <w:pPr>
        <w:spacing w:after="100"/>
      </w:pPr>
      <w:r>
        <w:rPr>
          <w:b/>
          <w:bCs/>
        </w:rPr>
        <w:t xml:space="preserve">INNER JOIN</w:t>
      </w:r>
      <w:r>
        <w:t xml:space="preserve"> – Returns only rows that have matching values in both tables being joined.</w:t>
      </w:r>
    </w:p>
    <w:p>
      <w:pPr>
        <w:spacing w:after="100"/>
      </w:pPr>
      <w:r>
        <w:rPr>
          <w:b/>
          <w:bCs/>
        </w:rPr>
        <w:t xml:space="preserve">LEFT JOIN (LEFT OUTER JOIN)</w:t>
      </w:r>
      <w:r>
        <w:t xml:space="preserve"> – Returns all rows from the left table and matching rows from the right table. Non-matching rows from the right table show NULL values.</w:t>
      </w:r>
    </w:p>
    <w:p>
      <w:pPr>
        <w:spacing w:after="100"/>
      </w:pPr>
      <w:r>
        <w:rPr>
          <w:b/>
          <w:bCs/>
        </w:rPr>
        <w:t xml:space="preserve">RIGHT JOIN (RIGHT OUTER JOIN)</w:t>
      </w:r>
      <w:r>
        <w:t xml:space="preserve"> – Returns all rows from the right table and matching rows from the left table. Non-matching rows from the left table show NULL values.</w:t>
      </w:r>
    </w:p>
    <w:p>
      <w:pPr>
        <w:spacing w:after="100"/>
      </w:pPr>
      <w:r>
        <w:rPr>
          <w:b/>
          <w:bCs/>
        </w:rPr>
        <w:t xml:space="preserve">FULL JOIN (FULL OUTER JOIN)</w:t>
      </w:r>
      <w:r>
        <w:t xml:space="preserve"> – Returns all rows from both tables. Non-matching rows show NULL values for columns from the table without a match.</w:t>
      </w:r>
    </w:p>
    <w:p>
      <w:pPr>
        <w:spacing w:after="200"/>
      </w:pPr>
      <w:r>
        <w:rPr>
          <w:b/>
          <w:bCs/>
        </w:rPr>
        <w:t xml:space="preserve">CROSS JOIN</w:t>
      </w:r>
      <w:r>
        <w:t xml:space="preserve"> – Returns the Cartesian product of both tables (every row from the first table paired with every row from the second table).</w:t>
      </w:r>
    </w:p>
    <w:p>
      <w:pPr>
        <w:pStyle w:val="Heading2"/>
      </w:pPr>
      <w:r>
        <w:t xml:space="preserve">Advanced SQL Concepts</w:t>
      </w:r>
    </w:p>
    <w:p>
      <w:pPr>
        <w:spacing w:after="100"/>
      </w:pPr>
      <w:r>
        <w:rPr>
          <w:b/>
          <w:bCs/>
        </w:rPr>
        <w:t xml:space="preserve">Subquery (Nested Query)</w:t>
      </w:r>
      <w:r>
        <w:t xml:space="preserve"> – A query nested within another SQL query, enclosed in parentheses. Can be used in SELECT, FROM, WHERE, or HAVING clauses.</w:t>
      </w:r>
    </w:p>
    <w:p>
      <w:pPr>
        <w:spacing w:after="100"/>
      </w:pPr>
      <w:r>
        <w:rPr>
          <w:b/>
          <w:bCs/>
        </w:rPr>
        <w:t xml:space="preserve">CTE (Common Table Expression)</w:t>
      </w:r>
      <w:r>
        <w:t xml:space="preserve"> – A temporary named result set defined using WITH clause. CTEs improve readability and can be referenced multiple times in a query.</w:t>
      </w:r>
    </w:p>
    <w:p>
      <w:pPr>
        <w:spacing w:after="100"/>
      </w:pPr>
      <w:r>
        <w:rPr>
          <w:b/>
          <w:bCs/>
        </w:rPr>
        <w:t xml:space="preserve">Window Function</w:t>
      </w:r>
      <w:r>
        <w:t xml:space="preserve"> – Performs calculations across rows related to the current row using the OVER clause. Unlike aggregate functions, window functions don't collapse rows.</w:t>
      </w:r>
    </w:p>
    <w:p>
      <w:pPr>
        <w:spacing w:after="50"/>
        <w:ind w:left="720"/>
      </w:pPr>
      <w:r>
        <w:rPr>
          <w:b/>
          <w:bCs/>
        </w:rPr>
        <w:t xml:space="preserve">ROW_NUMBER()</w:t>
      </w:r>
      <w:r>
        <w:t xml:space="preserve"> – Assigns a unique sequential number to each row within a partition.</w:t>
      </w:r>
    </w:p>
    <w:p>
      <w:pPr>
        <w:spacing w:after="50"/>
        <w:ind w:left="720"/>
      </w:pPr>
      <w:r>
        <w:rPr>
          <w:b/>
          <w:bCs/>
        </w:rPr>
        <w:t xml:space="preserve">RANK()</w:t>
      </w:r>
      <w:r>
        <w:t xml:space="preserve"> – Assigns a rank with gaps (1, 2, 2, 4) when there are ties.</w:t>
      </w:r>
    </w:p>
    <w:p>
      <w:pPr>
        <w:spacing w:after="50"/>
        <w:ind w:left="720"/>
      </w:pPr>
      <w:r>
        <w:rPr>
          <w:b/>
          <w:bCs/>
        </w:rPr>
        <w:t xml:space="preserve">DENSE_RANK()</w:t>
      </w:r>
      <w:r>
        <w:t xml:space="preserve"> – Assigns a rank without gaps (1, 2, 2, 3) when there are ties.</w:t>
      </w:r>
    </w:p>
    <w:p>
      <w:pPr>
        <w:spacing w:after="200"/>
        <w:ind w:left="720"/>
      </w:pPr>
      <w:r>
        <w:rPr>
          <w:b/>
          <w:bCs/>
        </w:rPr>
        <w:t xml:space="preserve">LAG() / LEAD()</w:t>
      </w:r>
      <w:r>
        <w:t xml:space="preserve"> – Access data from previous or next rows without a self-join.</w:t>
      </w:r>
    </w:p>
    <w:p>
      <w:pPr>
        <w:spacing w:after="100"/>
      </w:pPr>
      <w:r>
        <w:rPr>
          <w:b/>
          <w:bCs/>
        </w:rPr>
        <w:t xml:space="preserve">Aggregate Functions</w:t>
      </w:r>
      <w:r>
        <w:t xml:space="preserve"> – Functions that perform calculations on multiple rows and return a single value. Common functions include COUNT(), SUM(), AVG(), MIN(), MAX().</w:t>
      </w:r>
    </w:p>
    <w:p>
      <w:pPr>
        <w:spacing w:after="100"/>
      </w:pPr>
      <w:r>
        <w:rPr>
          <w:b/>
          <w:bCs/>
        </w:rPr>
        <w:t xml:space="preserve">GROUP BY</w:t>
      </w:r>
      <w:r>
        <w:t xml:space="preserve"> – Groups rows that have the same values in specified columns into summary rows. Often used with aggregate functions.</w:t>
      </w:r>
    </w:p>
    <w:p>
      <w:pPr>
        <w:spacing w:after="300"/>
      </w:pPr>
      <w:r>
        <w:rPr>
          <w:b/>
          <w:bCs/>
        </w:rPr>
        <w:t xml:space="preserve">HAVING</w:t>
      </w:r>
      <w:r>
        <w:t xml:space="preserve"> – Filters grouped results after GROUP BY. WHERE filters before grouping; HAVING filters after.</w:t>
      </w:r>
    </w:p>
    <w:p>
      <w:pPr>
        <w:pStyle w:val="Heading1"/>
      </w:pPr>
      <w:r>
        <w:t xml:space="preserve">3. Data Modeling</w:t>
      </w:r>
    </w:p>
    <w:p>
      <w:pPr>
        <w:spacing w:after="100"/>
      </w:pPr>
      <w:r>
        <w:rPr>
          <w:b/>
          <w:bCs/>
        </w:rPr>
        <w:t xml:space="preserve">ERD (Entity-Relationship Diagram)</w:t>
      </w:r>
      <w:r>
        <w:t xml:space="preserve"> – A visual representation of entities, their attributes, and relationships in a database system.</w:t>
      </w:r>
    </w:p>
    <w:p>
      <w:pPr>
        <w:spacing w:after="100"/>
      </w:pPr>
      <w:r>
        <w:rPr>
          <w:b/>
          <w:bCs/>
        </w:rPr>
        <w:t xml:space="preserve">Entity</w:t>
      </w:r>
      <w:r>
        <w:t xml:space="preserve"> – An object or concept about which data is stored (e.g., Customer, Product, Order). Represented as rectangles in ERDs.</w:t>
      </w:r>
    </w:p>
    <w:p>
      <w:pPr>
        <w:spacing w:after="100"/>
      </w:pPr>
      <w:r>
        <w:rPr>
          <w:b/>
          <w:bCs/>
        </w:rPr>
        <w:t xml:space="preserve">Attribute</w:t>
      </w:r>
      <w:r>
        <w:t xml:space="preserve"> – A property or characteristic of an entity (e.g., customer name, product price). Represented as ovals in ERDs.</w:t>
      </w:r>
    </w:p>
    <w:p>
      <w:pPr>
        <w:spacing w:after="100"/>
      </w:pPr>
      <w:r>
        <w:rPr>
          <w:b/>
          <w:bCs/>
        </w:rPr>
        <w:t xml:space="preserve">Relationship</w:t>
      </w:r>
      <w:r>
        <w:t xml:space="preserve"> – An association between entities (e.g., Customer places Order). Represented as diamonds in ERDs.</w:t>
      </w:r>
    </w:p>
    <w:p>
      <w:pPr>
        <w:pStyle w:val="Heading2"/>
      </w:pPr>
      <w:r>
        <w:t xml:space="preserve">Cardinality</w:t>
      </w:r>
    </w:p>
    <w:p>
      <w:pPr>
        <w:spacing w:after="100"/>
      </w:pPr>
      <w:r>
        <w:rPr>
          <w:b/>
          <w:bCs/>
        </w:rPr>
        <w:t xml:space="preserve">One-to-One (1:1)</w:t>
      </w:r>
      <w:r>
        <w:t xml:space="preserve"> – Each entity instance in A is associated with at most one entity instance in B, and vice versa.</w:t>
      </w:r>
    </w:p>
    <w:p>
      <w:pPr>
        <w:spacing w:after="100"/>
      </w:pPr>
      <w:r>
        <w:rPr>
          <w:b/>
          <w:bCs/>
        </w:rPr>
        <w:t xml:space="preserve">One-to-Many (1:N)</w:t>
      </w:r>
      <w:r>
        <w:t xml:space="preserve"> – Each entity instance in A can be associated with multiple instances in B, but each B instance is associated with only one A instance.</w:t>
      </w:r>
    </w:p>
    <w:p>
      <w:pPr>
        <w:spacing w:after="200"/>
      </w:pPr>
      <w:r>
        <w:rPr>
          <w:b/>
          <w:bCs/>
        </w:rPr>
        <w:t xml:space="preserve">Many-to-Many (M:N)</w:t>
      </w:r>
      <w:r>
        <w:t xml:space="preserve"> – Entity instances in A can be associated with multiple instances in B, and vice versa. Requires a junction (bridge) table to implement.</w:t>
      </w:r>
    </w:p>
    <w:p>
      <w:pPr>
        <w:spacing w:after="100"/>
      </w:pPr>
      <w:r>
        <w:rPr>
          <w:b/>
          <w:bCs/>
        </w:rPr>
        <w:t xml:space="preserve">Junction Table (Bridge Table)</w:t>
      </w:r>
      <w:r>
        <w:t xml:space="preserve"> – A table used to implement many-to-many relationships. Contains foreign keys from both related tables as a composite primary key.</w:t>
      </w:r>
    </w:p>
    <w:p>
      <w:pPr>
        <w:spacing w:after="100"/>
      </w:pPr>
      <w:r>
        <w:rPr>
          <w:b/>
          <w:bCs/>
        </w:rPr>
        <w:t xml:space="preserve">Conceptual Data Model</w:t>
      </w:r>
      <w:r>
        <w:t xml:space="preserve"> – High-level view showing entities and relationships without technical details. Focuses on what data is needed, not how it's stored.</w:t>
      </w:r>
    </w:p>
    <w:p>
      <w:pPr>
        <w:spacing w:after="100"/>
      </w:pPr>
      <w:r>
        <w:rPr>
          <w:b/>
          <w:bCs/>
        </w:rPr>
        <w:t xml:space="preserve">Logical Data Model</w:t>
      </w:r>
      <w:r>
        <w:t xml:space="preserve"> – More detailed than conceptual, includes attributes, data types, and relationships. Platform-independent.</w:t>
      </w:r>
    </w:p>
    <w:p>
      <w:pPr>
        <w:spacing w:after="300"/>
      </w:pPr>
      <w:r>
        <w:rPr>
          <w:b/>
          <w:bCs/>
        </w:rPr>
        <w:t xml:space="preserve">Physical Data Model</w:t>
      </w:r>
      <w:r>
        <w:t xml:space="preserve"> – Implementation-specific model showing actual table structures, column types, indexes, and constraints for a specific DBMS.</w:t>
      </w:r>
    </w:p>
    <w:p>
      <w:pPr>
        <w:pStyle w:val="Heading1"/>
      </w:pPr>
      <w:r>
        <w:t xml:space="preserve">4. Normalization</w:t>
      </w:r>
    </w:p>
    <w:p>
      <w:pPr>
        <w:spacing w:after="200"/>
      </w:pPr>
      <w:r>
        <w:rPr>
          <w:b/>
          <w:bCs/>
        </w:rPr>
        <w:t xml:space="preserve">Normalization</w:t>
      </w:r>
      <w:r>
        <w:t xml:space="preserve"> – The process of organizing data to reduce redundancy and improve data integrity by decomposing tables according to normal forms.</w:t>
      </w:r>
    </w:p>
    <w:p>
      <w:pPr>
        <w:spacing w:after="100"/>
      </w:pPr>
      <w:r>
        <w:rPr>
          <w:b/>
          <w:bCs/>
        </w:rPr>
        <w:t xml:space="preserve">First Normal Form (1NF)</w:t>
      </w:r>
      <w:r>
        <w:t xml:space="preserve"> – Requirements:</w:t>
      </w:r>
    </w:p>
    <w:p>
      <w:pPr>
        <w:spacing w:after="50"/>
        <w:ind w:left="720"/>
      </w:pPr>
      <w:r>
        <w:t xml:space="preserve">• Each column contains atomic (indivisible) values</w:t>
      </w:r>
    </w:p>
    <w:p>
      <w:pPr>
        <w:spacing w:after="50"/>
        <w:ind w:left="720"/>
      </w:pPr>
      <w:r>
        <w:t xml:space="preserve">• Each column contains values of a single type</w:t>
      </w:r>
    </w:p>
    <w:p>
      <w:pPr>
        <w:spacing w:after="50"/>
        <w:ind w:left="720"/>
      </w:pPr>
      <w:r>
        <w:t xml:space="preserve">• Each column has a unique name</w:t>
      </w:r>
    </w:p>
    <w:p>
      <w:pPr>
        <w:spacing w:after="200"/>
        <w:ind w:left="720"/>
      </w:pPr>
      <w:r>
        <w:t xml:space="preserve">• Order of rows and columns doesn't matter</w:t>
      </w:r>
    </w:p>
    <w:p>
      <w:pPr>
        <w:spacing w:after="100"/>
      </w:pPr>
      <w:r>
        <w:rPr>
          <w:b/>
          <w:bCs/>
        </w:rPr>
        <w:t xml:space="preserve">Second Normal Form (2NF)</w:t>
      </w:r>
      <w:r>
        <w:t xml:space="preserve"> – Requirements:</w:t>
      </w:r>
    </w:p>
    <w:p>
      <w:pPr>
        <w:spacing w:after="50"/>
        <w:ind w:left="720"/>
      </w:pPr>
      <w:r>
        <w:t xml:space="preserve">• Must be in 1NF</w:t>
      </w:r>
    </w:p>
    <w:p>
      <w:pPr>
        <w:spacing w:after="50"/>
        <w:ind w:left="720"/>
      </w:pPr>
      <w:r>
        <w:t xml:space="preserve">• All non-key attributes are fully dependent on the entire primary key</w:t>
      </w:r>
    </w:p>
    <w:p>
      <w:pPr>
        <w:spacing w:after="200"/>
        <w:ind w:left="720"/>
      </w:pPr>
      <w:r>
        <w:t xml:space="preserve">• No partial dependencies (relevant only for composite keys)</w:t>
      </w:r>
    </w:p>
    <w:p>
      <w:pPr>
        <w:spacing w:after="100"/>
      </w:pPr>
      <w:r>
        <w:rPr>
          <w:b/>
          <w:bCs/>
        </w:rPr>
        <w:t xml:space="preserve">Third Normal Form (3NF)</w:t>
      </w:r>
      <w:r>
        <w:t xml:space="preserve"> – Requirements:</w:t>
      </w:r>
    </w:p>
    <w:p>
      <w:pPr>
        <w:spacing w:after="50"/>
        <w:ind w:left="720"/>
      </w:pPr>
      <w:r>
        <w:t xml:space="preserve">• Must be in 2NF</w:t>
      </w:r>
    </w:p>
    <w:p>
      <w:pPr>
        <w:spacing w:after="50"/>
        <w:ind w:left="720"/>
      </w:pPr>
      <w:r>
        <w:t xml:space="preserve">• No transitive dependencies</w:t>
      </w:r>
    </w:p>
    <w:p>
      <w:pPr>
        <w:spacing w:after="200"/>
        <w:ind w:left="720"/>
      </w:pPr>
      <w:r>
        <w:t xml:space="preserve">• Non-key attributes depend only on the primary key, not on other non-key attributes</w:t>
      </w:r>
    </w:p>
    <w:p>
      <w:pPr>
        <w:spacing w:after="100"/>
      </w:pPr>
      <w:r>
        <w:rPr>
          <w:b/>
          <w:bCs/>
        </w:rPr>
        <w:t xml:space="preserve">Boyce-Codd Normal Form (BCNF)</w:t>
      </w:r>
      <w:r>
        <w:t xml:space="preserve"> – Requirements:</w:t>
      </w:r>
    </w:p>
    <w:p>
      <w:pPr>
        <w:spacing w:after="50"/>
        <w:ind w:left="720"/>
      </w:pPr>
      <w:r>
        <w:t xml:space="preserve">• Must be in 3NF</w:t>
      </w:r>
    </w:p>
    <w:p>
      <w:pPr>
        <w:spacing w:after="200"/>
        <w:ind w:left="720"/>
      </w:pPr>
      <w:r>
        <w:t xml:space="preserve">• Every determinant must be a candidate key</w:t>
      </w:r>
    </w:p>
    <w:p>
      <w:pPr>
        <w:spacing w:after="100"/>
      </w:pPr>
      <w:r>
        <w:rPr>
          <w:b/>
          <w:bCs/>
        </w:rPr>
        <w:t xml:space="preserve">Denormalization</w:t>
      </w:r>
      <w:r>
        <w:t xml:space="preserve"> – Intentionally introducing redundancy by combining tables to improve query performance. Used when read performance is more critical than storage efficiency.</w:t>
      </w:r>
    </w:p>
    <w:p>
      <w:pPr>
        <w:spacing w:after="100"/>
      </w:pPr>
      <w:r>
        <w:rPr>
          <w:b/>
          <w:bCs/>
        </w:rPr>
        <w:t xml:space="preserve">Functional Dependency</w:t>
      </w:r>
      <w:r>
        <w:t xml:space="preserve"> – A relationship where one attribute uniquely determines another attribute. Written as A → B (A determines B).</w:t>
      </w:r>
    </w:p>
    <w:p>
      <w:pPr>
        <w:spacing w:after="300"/>
      </w:pPr>
      <w:r>
        <w:rPr>
          <w:b/>
          <w:bCs/>
        </w:rPr>
        <w:t xml:space="preserve">Transitive Dependency</w:t>
      </w:r>
      <w:r>
        <w:t xml:space="preserve"> – When A → B and B → C, then A → C. A non-key attribute depends on another non-key attribute, violating 3NF.</w:t>
      </w:r>
    </w:p>
    <w:p>
      <w:r>
        <w:br w:type="page"/>
      </w:r>
    </w:p>
    <w:p>
      <w:pPr>
        <w:pStyle w:val="Heading1"/>
      </w:pPr>
      <w:r>
        <w:t xml:space="preserve">5. Data Warehousing &amp; Analytics</w:t>
      </w:r>
    </w:p>
    <w:p>
      <w:pPr>
        <w:spacing w:after="100"/>
      </w:pPr>
      <w:r>
        <w:rPr>
          <w:b/>
          <w:bCs/>
        </w:rPr>
        <w:t xml:space="preserve">Data Warehouse</w:t>
      </w:r>
      <w:r>
        <w:t xml:space="preserve"> – A centralized repository that stores integrated data from multiple sources, optimized for analysis and reporting rather than transaction processing.</w:t>
      </w:r>
    </w:p>
    <w:p>
      <w:pPr>
        <w:spacing w:after="100"/>
      </w:pPr>
      <w:r>
        <w:rPr>
          <w:b/>
          <w:bCs/>
        </w:rPr>
        <w:t xml:space="preserve">OLTP (Online Transaction Processing)</w:t>
      </w:r>
      <w:r>
        <w:t xml:space="preserve"> – Systems designed for managing day-to-day transactional data (e.g., order entry, banking). Optimized for fast INSERT, UPDATE, DELETE operations with normalized schemas.</w:t>
      </w:r>
    </w:p>
    <w:p>
      <w:pPr>
        <w:spacing w:after="100"/>
      </w:pPr>
      <w:r>
        <w:rPr>
          <w:b/>
          <w:bCs/>
        </w:rPr>
        <w:t xml:space="preserve">OLAP (Online Analytical Processing)</w:t>
      </w:r>
      <w:r>
        <w:t xml:space="preserve"> – Systems designed for complex queries and data analysis. Optimized for read-heavy operations with denormalized schemas.</w:t>
      </w:r>
    </w:p>
    <w:p>
      <w:pPr>
        <w:spacing w:after="100"/>
      </w:pPr>
      <w:r>
        <w:rPr>
          <w:b/>
          <w:bCs/>
        </w:rPr>
        <w:t xml:space="preserve">ETL (Extract, Transform, Load)</w:t>
      </w:r>
      <w:r>
        <w:t xml:space="preserve"> – Process of extracting data from sources, transforming it (cleaning, aggregating), and loading it into a data warehouse.</w:t>
      </w:r>
    </w:p>
    <w:p>
      <w:pPr>
        <w:spacing w:after="100"/>
      </w:pPr>
      <w:r>
        <w:rPr>
          <w:b/>
          <w:bCs/>
        </w:rPr>
        <w:t xml:space="preserve">Fact Table</w:t>
      </w:r>
      <w:r>
        <w:t xml:space="preserve"> – Central table in a star schema containing quantitative measurements (metrics/facts) and foreign keys to dimension tables. Examples: sales revenue, quantity sold, profit.</w:t>
      </w:r>
    </w:p>
    <w:p>
      <w:pPr>
        <w:spacing w:after="100"/>
      </w:pPr>
      <w:r>
        <w:rPr>
          <w:b/>
          <w:bCs/>
        </w:rPr>
        <w:t xml:space="preserve">Dimension Table</w:t>
      </w:r>
      <w:r>
        <w:t xml:space="preserve"> – Contains descriptive attributes (dimensions) that provide context for facts. Examples: customer details, product information, date/time details.</w:t>
      </w:r>
    </w:p>
    <w:p>
      <w:pPr>
        <w:spacing w:after="100"/>
      </w:pPr>
      <w:r>
        <w:rPr>
          <w:b/>
          <w:bCs/>
        </w:rPr>
        <w:t xml:space="preserve">Star Schema</w:t>
      </w:r>
      <w:r>
        <w:t xml:space="preserve"> – Data warehouse design with a central fact table connected directly to denormalized dimension tables, forming a star shape. Simple and fast for queries.</w:t>
      </w:r>
    </w:p>
    <w:p>
      <w:pPr>
        <w:spacing w:after="100"/>
      </w:pPr>
      <w:r>
        <w:rPr>
          <w:b/>
          <w:bCs/>
        </w:rPr>
        <w:t xml:space="preserve">Snowflake Schema</w:t>
      </w:r>
      <w:r>
        <w:t xml:space="preserve"> – Normalized version of star schema where dimension tables are further decomposed into sub-dimensions. Saves storage but increases query complexity.</w:t>
      </w:r>
    </w:p>
    <w:p>
      <w:pPr>
        <w:spacing w:after="100"/>
      </w:pPr>
      <w:r>
        <w:rPr>
          <w:b/>
          <w:bCs/>
        </w:rPr>
        <w:t xml:space="preserve">Data Mart</w:t>
      </w:r>
      <w:r>
        <w:t xml:space="preserve"> – A subset of a data warehouse focused on a specific business area (e.g., Sales, Marketing, Finance). Provides targeted data access for departments.</w:t>
      </w:r>
    </w:p>
    <w:p>
      <w:pPr>
        <w:spacing w:after="100"/>
      </w:pPr>
      <w:r>
        <w:rPr>
          <w:b/>
          <w:bCs/>
        </w:rPr>
        <w:t xml:space="preserve">Data Lake</w:t>
      </w:r>
      <w:r>
        <w:t xml:space="preserve"> – A storage repository that holds vast amounts of raw, unstructured, and structured data in its native format. Schema-on-read approach.</w:t>
      </w:r>
    </w:p>
    <w:p>
      <w:pPr>
        <w:spacing w:after="100"/>
      </w:pPr>
      <w:r>
        <w:rPr>
          <w:b/>
          <w:bCs/>
        </w:rPr>
        <w:t xml:space="preserve">Dimensional Modeling</w:t>
      </w:r>
      <w:r>
        <w:t xml:space="preserve"> – Design technique for data warehouses focusing on business processes and measurements, typically resulting in star or snowflake schemas.</w:t>
      </w:r>
    </w:p>
    <w:p>
      <w:pPr>
        <w:spacing w:after="300"/>
      </w:pPr>
      <w:r>
        <w:rPr>
          <w:b/>
          <w:bCs/>
        </w:rPr>
        <w:t xml:space="preserve">Slowly Changing Dimension (SCD)</w:t>
      </w:r>
      <w:r>
        <w:t xml:space="preserve"> – Dimension that changes over time. Type 1 overwrites, Type 2 adds new rows with version history, Type 3 adds columns for limited history.</w:t>
      </w:r>
    </w:p>
    <w:p>
      <w:pPr>
        <w:pStyle w:val="Heading1"/>
      </w:pPr>
      <w:r>
        <w:t xml:space="preserve">6. Database Types &amp; Technologies</w:t>
      </w:r>
    </w:p>
    <w:p>
      <w:pPr>
        <w:spacing w:after="100"/>
      </w:pPr>
      <w:r>
        <w:rPr>
          <w:b/>
          <w:bCs/>
        </w:rPr>
        <w:t xml:space="preserve">NoSQL (Not Only SQL)</w:t>
      </w:r>
      <w:r>
        <w:t xml:space="preserve"> – Non-relational databases designed for distributed data, flexible schemas, and horizontal scalability. Types include document, key-value, column-family, and graph databases.</w:t>
      </w:r>
    </w:p>
    <w:p>
      <w:pPr>
        <w:spacing w:after="100"/>
      </w:pPr>
      <w:r>
        <w:rPr>
          <w:b/>
          <w:bCs/>
        </w:rPr>
        <w:t xml:space="preserve">Document Database</w:t>
      </w:r>
      <w:r>
        <w:t xml:space="preserve"> – NoSQL database that stores data in JSON-like documents. Examples: MongoDB, Couchbase. Good for semi-structured data with varying attributes.</w:t>
      </w:r>
    </w:p>
    <w:p>
      <w:pPr>
        <w:spacing w:after="100"/>
      </w:pPr>
      <w:r>
        <w:rPr>
          <w:b/>
          <w:bCs/>
        </w:rPr>
        <w:t xml:space="preserve">Key-Value Store</w:t>
      </w:r>
      <w:r>
        <w:t xml:space="preserve"> – Simplest NoSQL type storing data as key-value pairs. Examples: Redis, DynamoDB. Extremely fast for simple lookups.</w:t>
      </w:r>
    </w:p>
    <w:p>
      <w:pPr>
        <w:spacing w:after="100"/>
      </w:pPr>
      <w:r>
        <w:rPr>
          <w:b/>
          <w:bCs/>
        </w:rPr>
        <w:t xml:space="preserve">Column-Family Database</w:t>
      </w:r>
      <w:r>
        <w:t xml:space="preserve"> – Stores data in columns rather than rows. Examples: Cassandra, HBase. Optimized for analytical queries on large datasets.</w:t>
      </w:r>
    </w:p>
    <w:p>
      <w:pPr>
        <w:spacing w:after="100"/>
      </w:pPr>
      <w:r>
        <w:rPr>
          <w:b/>
          <w:bCs/>
        </w:rPr>
        <w:t xml:space="preserve">Graph Database</w:t>
      </w:r>
      <w:r>
        <w:t xml:space="preserve"> – Stores data as nodes and edges (relationships). Examples: Neo4j, Amazon Neptune. Excellent for highly connected data and relationship queries.</w:t>
      </w:r>
    </w:p>
    <w:p>
      <w:pPr>
        <w:spacing w:after="100"/>
      </w:pPr>
      <w:r>
        <w:rPr>
          <w:b/>
          <w:bCs/>
        </w:rPr>
        <w:t xml:space="preserve">Vector Database</w:t>
      </w:r>
      <w:r>
        <w:t xml:space="preserve"> – Specialized database for storing and querying vector embeddings. Examples: Pinecone, Weaviate. Used for semantic search and AI applications.</w:t>
      </w:r>
    </w:p>
    <w:p>
      <w:pPr>
        <w:spacing w:after="300"/>
      </w:pPr>
      <w:r>
        <w:rPr>
          <w:b/>
          <w:bCs/>
        </w:rPr>
        <w:t xml:space="preserve">In-Memory Database</w:t>
      </w:r>
      <w:r>
        <w:t xml:space="preserve"> – Database that stores data in RAM rather than disk for ultra-fast access. Examples: Redis, Memcached. Used for caching and real-time applications.</w:t>
      </w:r>
    </w:p>
    <w:p>
      <w:pPr>
        <w:pStyle w:val="Heading1"/>
      </w:pPr>
      <w:r>
        <w:t xml:space="preserve">7. Python &amp; Data Analysis</w:t>
      </w:r>
    </w:p>
    <w:p>
      <w:pPr>
        <w:spacing w:after="100"/>
      </w:pPr>
      <w:r>
        <w:rPr>
          <w:b/>
          <w:bCs/>
        </w:rPr>
        <w:t xml:space="preserve">Pandas</w:t>
      </w:r>
      <w:r>
        <w:t xml:space="preserve"> – Python library for data manipulation and analysis. Provides DataFrame and Series data structures for working with structured data.</w:t>
      </w:r>
    </w:p>
    <w:p>
      <w:pPr>
        <w:spacing w:after="100"/>
      </w:pPr>
      <w:r>
        <w:rPr>
          <w:b/>
          <w:bCs/>
        </w:rPr>
        <w:t xml:space="preserve">DataFrame</w:t>
      </w:r>
      <w:r>
        <w:t xml:space="preserve"> – Two-dimensional labeled data structure with columns of potentially different types, similar to a spreadsheet or SQL table.</w:t>
      </w:r>
    </w:p>
    <w:p>
      <w:pPr>
        <w:spacing w:after="100"/>
      </w:pPr>
      <w:r>
        <w:rPr>
          <w:b/>
          <w:bCs/>
        </w:rPr>
        <w:t xml:space="preserve">Series</w:t>
      </w:r>
      <w:r>
        <w:t xml:space="preserve"> – One-dimensional labeled array capable of holding any data type. A DataFrame column is a Series.</w:t>
      </w:r>
    </w:p>
    <w:p>
      <w:pPr>
        <w:spacing w:after="100"/>
      </w:pPr>
      <w:r>
        <w:rPr>
          <w:b/>
          <w:bCs/>
        </w:rPr>
        <w:t xml:space="preserve">Vectorization</w:t>
      </w:r>
      <w:r>
        <w:t xml:space="preserve"> – Applying operations to entire arrays at once without explicit loops, resulting in faster execution and cleaner code.</w:t>
      </w:r>
    </w:p>
    <w:p>
      <w:pPr>
        <w:spacing w:after="100"/>
      </w:pPr>
      <w:r>
        <w:rPr>
          <w:b/>
          <w:bCs/>
        </w:rPr>
        <w:t xml:space="preserve">GroupBy</w:t>
      </w:r>
      <w:r>
        <w:t xml:space="preserve"> – Pandas operation that splits data into groups based on criteria, applies a function to each group, and combines results. Similar to SQL GROUP BY.</w:t>
      </w:r>
    </w:p>
    <w:p>
      <w:pPr>
        <w:spacing w:after="100"/>
      </w:pPr>
      <w:r>
        <w:rPr>
          <w:b/>
          <w:bCs/>
        </w:rPr>
        <w:t xml:space="preserve">Merge/Join</w:t>
      </w:r>
      <w:r>
        <w:t xml:space="preserve"> – Combining DataFrames based on common columns or indexes. Similar to SQL joins (inner, left, right, outer).</w:t>
      </w:r>
    </w:p>
    <w:p>
      <w:pPr>
        <w:spacing w:after="100"/>
      </w:pPr>
      <w:r>
        <w:rPr>
          <w:b/>
          <w:bCs/>
        </w:rPr>
        <w:t xml:space="preserve">Pivot Table</w:t>
      </w:r>
      <w:r>
        <w:t xml:space="preserve"> – Reshaping data to summarize values by creating a spreadsheet-style pivot table with rows, columns, and aggregated values.</w:t>
      </w:r>
    </w:p>
    <w:p>
      <w:pPr>
        <w:spacing w:after="100"/>
      </w:pPr>
      <w:r>
        <w:rPr>
          <w:b/>
          <w:bCs/>
        </w:rPr>
        <w:t xml:space="preserve">Missing Data (NaN/NULL)</w:t>
      </w:r>
      <w:r>
        <w:t xml:space="preserve"> – Absent values in datasets. Handled through methods like dropna() to remove, fillna() to replace, or interpolate() to estimate.</w:t>
      </w:r>
    </w:p>
    <w:p>
      <w:pPr>
        <w:spacing w:after="100"/>
      </w:pPr>
      <w:r>
        <w:rPr>
          <w:b/>
          <w:bCs/>
        </w:rPr>
        <w:t xml:space="preserve">NumPy</w:t>
      </w:r>
      <w:r>
        <w:t xml:space="preserve"> – Fundamental Python library for numerical computing, providing support for arrays, matrices, and mathematical functions.</w:t>
      </w:r>
    </w:p>
    <w:p>
      <w:pPr>
        <w:spacing w:after="300"/>
      </w:pPr>
      <w:r>
        <w:rPr>
          <w:b/>
          <w:bCs/>
        </w:rPr>
        <w:t xml:space="preserve">SQLAlchemy</w:t>
      </w:r>
      <w:r>
        <w:t xml:space="preserve"> – Python SQL toolkit and Object-Relational Mapping (ORM) library that provides database connectivity and allows working with databases using Python objects.</w:t>
      </w:r>
    </w:p>
    <w:p>
      <w:pPr>
        <w:pStyle w:val="Heading1"/>
      </w:pPr>
      <w:r>
        <w:t xml:space="preserve">8. APIs &amp; Web Services</w:t>
      </w:r>
    </w:p>
    <w:p>
      <w:pPr>
        <w:spacing w:after="100"/>
      </w:pPr>
      <w:r>
        <w:rPr>
          <w:b/>
          <w:bCs/>
        </w:rPr>
        <w:t xml:space="preserve">API (Application Programming Interface)</w:t>
      </w:r>
      <w:r>
        <w:t xml:space="preserve"> – Set of rules and protocols that allows different software applications to communicate with each other.</w:t>
      </w:r>
    </w:p>
    <w:p>
      <w:pPr>
        <w:spacing w:after="100"/>
      </w:pPr>
      <w:r>
        <w:rPr>
          <w:b/>
          <w:bCs/>
        </w:rPr>
        <w:t xml:space="preserve">REST (Representational State Transfer)</w:t>
      </w:r>
      <w:r>
        <w:t xml:space="preserve"> – Architectural style for web services using standard HTTP methods. RESTful APIs are stateless and use URLs to represent resources.</w:t>
      </w:r>
    </w:p>
    <w:p>
      <w:pPr>
        <w:spacing w:after="100"/>
      </w:pPr>
      <w:r>
        <w:rPr>
          <w:b/>
          <w:bCs/>
        </w:rPr>
        <w:t xml:space="preserve">HTTP Methods</w:t>
      </w:r>
      <w:r>
        <w:t xml:space="preserve"> – Verbs indicating desired actions:</w:t>
      </w:r>
    </w:p>
    <w:p>
      <w:pPr>
        <w:spacing w:after="50"/>
        <w:ind w:left="720"/>
      </w:pPr>
      <w:r>
        <w:rPr>
          <w:b/>
          <w:bCs/>
        </w:rPr>
        <w:t xml:space="preserve">GET</w:t>
      </w:r>
      <w:r>
        <w:t xml:space="preserve"> – Retrieve data (read-only)</w:t>
      </w:r>
    </w:p>
    <w:p>
      <w:pPr>
        <w:spacing w:after="50"/>
        <w:ind w:left="720"/>
      </w:pPr>
      <w:r>
        <w:rPr>
          <w:b/>
          <w:bCs/>
        </w:rPr>
        <w:t xml:space="preserve">POST</w:t>
      </w:r>
      <w:r>
        <w:t xml:space="preserve"> – Create new resource</w:t>
      </w:r>
    </w:p>
    <w:p>
      <w:pPr>
        <w:spacing w:after="50"/>
        <w:ind w:left="720"/>
      </w:pPr>
      <w:r>
        <w:rPr>
          <w:b/>
          <w:bCs/>
        </w:rPr>
        <w:t xml:space="preserve">PUT</w:t>
      </w:r>
      <w:r>
        <w:t xml:space="preserve"> – Update entire resource</w:t>
      </w:r>
    </w:p>
    <w:p>
      <w:pPr>
        <w:spacing w:after="50"/>
        <w:ind w:left="720"/>
      </w:pPr>
      <w:r>
        <w:rPr>
          <w:b/>
          <w:bCs/>
        </w:rPr>
        <w:t xml:space="preserve">PATCH</w:t>
      </w:r>
      <w:r>
        <w:t xml:space="preserve"> – Partial update of resource</w:t>
      </w:r>
    </w:p>
    <w:p>
      <w:pPr>
        <w:spacing w:after="200"/>
        <w:ind w:left="720"/>
      </w:pPr>
      <w:r>
        <w:rPr>
          <w:b/>
          <w:bCs/>
        </w:rPr>
        <w:t xml:space="preserve">DELETE</w:t>
      </w:r>
      <w:r>
        <w:t xml:space="preserve"> – Remove resource</w:t>
      </w:r>
    </w:p>
    <w:p>
      <w:pPr>
        <w:spacing w:after="100"/>
      </w:pPr>
      <w:r>
        <w:rPr>
          <w:b/>
          <w:bCs/>
        </w:rPr>
        <w:t xml:space="preserve">HTTP Status Codes</w:t>
      </w:r>
      <w:r>
        <w:t xml:space="preserve"> – Three-digit codes indicating request outcome:</w:t>
      </w:r>
    </w:p>
    <w:p>
      <w:pPr>
        <w:spacing w:after="50"/>
        <w:ind w:left="720"/>
      </w:pPr>
      <w:r>
        <w:rPr>
          <w:b/>
          <w:bCs/>
        </w:rPr>
        <w:t xml:space="preserve">2xx Success</w:t>
      </w:r>
      <w:r>
        <w:t xml:space="preserve"> – Request succeeded (200 OK, 201 Created)</w:t>
      </w:r>
    </w:p>
    <w:p>
      <w:pPr>
        <w:spacing w:after="50"/>
        <w:ind w:left="720"/>
      </w:pPr>
      <w:r>
        <w:rPr>
          <w:b/>
          <w:bCs/>
        </w:rPr>
        <w:t xml:space="preserve">3xx Redirection</w:t>
      </w:r>
      <w:r>
        <w:t xml:space="preserve"> – Further action needed (301 Moved Permanently)</w:t>
      </w:r>
    </w:p>
    <w:p>
      <w:pPr>
        <w:spacing w:after="50"/>
        <w:ind w:left="720"/>
      </w:pPr>
      <w:r>
        <w:rPr>
          <w:b/>
          <w:bCs/>
        </w:rPr>
        <w:t xml:space="preserve">4xx Client Error</w:t>
      </w:r>
      <w:r>
        <w:t xml:space="preserve"> – Client error (400 Bad Request, 404 Not Found)</w:t>
      </w:r>
    </w:p>
    <w:p>
      <w:pPr>
        <w:spacing w:after="200"/>
        <w:ind w:left="720"/>
      </w:pPr>
      <w:r>
        <w:rPr>
          <w:b/>
          <w:bCs/>
        </w:rPr>
        <w:t xml:space="preserve">5xx Server Error</w:t>
      </w:r>
      <w:r>
        <w:t xml:space="preserve"> – Server error (500 Internal Server Error)</w:t>
      </w:r>
    </w:p>
    <w:p>
      <w:pPr>
        <w:spacing w:after="100"/>
      </w:pPr>
      <w:r>
        <w:rPr>
          <w:b/>
          <w:bCs/>
        </w:rPr>
        <w:t xml:space="preserve">JSON (JavaScript Object Notation)</w:t>
      </w:r>
      <w:r>
        <w:t xml:space="preserve"> – Lightweight data format commonly used in APIs for data exchange. Human-readable and language-independent.</w:t>
      </w:r>
    </w:p>
    <w:p>
      <w:pPr>
        <w:spacing w:after="100"/>
      </w:pPr>
      <w:r>
        <w:rPr>
          <w:b/>
          <w:bCs/>
        </w:rPr>
        <w:t xml:space="preserve">Endpoint</w:t>
      </w:r>
      <w:r>
        <w:t xml:space="preserve"> – Specific URL where an API can access resources (e.g., /api/v1/customers/123).</w:t>
      </w:r>
    </w:p>
    <w:p>
      <w:pPr>
        <w:spacing w:after="100"/>
      </w:pPr>
      <w:r>
        <w:rPr>
          <w:b/>
          <w:bCs/>
        </w:rPr>
        <w:t xml:space="preserve">API Authentication</w:t>
      </w:r>
      <w:r>
        <w:t xml:space="preserve"> – Verifying identity of API users. Common methods include API keys, OAuth, JWT (JSON Web Tokens).</w:t>
      </w:r>
    </w:p>
    <w:p>
      <w:pPr>
        <w:spacing w:after="300"/>
      </w:pPr>
      <w:r>
        <w:rPr>
          <w:b/>
          <w:bCs/>
        </w:rPr>
        <w:t xml:space="preserve">Rate Limiting</w:t>
      </w:r>
      <w:r>
        <w:t xml:space="preserve"> – Controlling the number of API requests a client can make within a time period to prevent abuse and ensure fair usage.</w:t>
      </w:r>
    </w:p>
    <w:p>
      <w:pPr>
        <w:pStyle w:val="Heading1"/>
      </w:pPr>
      <w:r>
        <w:t xml:space="preserve">9. Performance &amp; Optimization</w:t>
      </w:r>
    </w:p>
    <w:p>
      <w:pPr>
        <w:spacing w:after="100"/>
      </w:pPr>
      <w:r>
        <w:rPr>
          <w:b/>
          <w:bCs/>
        </w:rPr>
        <w:t xml:space="preserve">Query Optimization</w:t>
      </w:r>
      <w:r>
        <w:t xml:space="preserve"> – Process of improving query performance through techniques like proper indexing, avoiding SELECT *, using appropriate joins, and analyzing execution plans.</w:t>
      </w:r>
    </w:p>
    <w:p>
      <w:pPr>
        <w:spacing w:after="100"/>
      </w:pPr>
      <w:r>
        <w:rPr>
          <w:b/>
          <w:bCs/>
        </w:rPr>
        <w:t xml:space="preserve">Execution Plan (Query Plan)</w:t>
      </w:r>
      <w:r>
        <w:t xml:space="preserve"> – Database's step-by-step strategy for executing a query. Shows operations like table scans, index seeks, and join methods. Used to identify performance bottlenecks.</w:t>
      </w:r>
    </w:p>
    <w:p>
      <w:pPr>
        <w:spacing w:after="100"/>
      </w:pPr>
      <w:r>
        <w:rPr>
          <w:b/>
          <w:bCs/>
        </w:rPr>
        <w:t xml:space="preserve">Indexing Strategy</w:t>
      </w:r>
      <w:r>
        <w:t xml:space="preserve"> – Choosing which columns to index based on query patterns. Index columns used in WHERE, JOIN, ORDER BY clauses. Balance read performance against write overhead.</w:t>
      </w:r>
    </w:p>
    <w:p>
      <w:pPr>
        <w:spacing w:after="100"/>
      </w:pPr>
      <w:r>
        <w:rPr>
          <w:b/>
          <w:bCs/>
        </w:rPr>
        <w:t xml:space="preserve">Partitioning</w:t>
      </w:r>
      <w:r>
        <w:t xml:space="preserve"> – Dividing large tables into smaller, manageable pieces (partitions) based on a key (e.g., date ranges). Improves query performance and maintenance.</w:t>
      </w:r>
    </w:p>
    <w:p>
      <w:pPr>
        <w:spacing w:after="100"/>
      </w:pPr>
      <w:r>
        <w:rPr>
          <w:b/>
          <w:bCs/>
        </w:rPr>
        <w:t xml:space="preserve">Caching</w:t>
      </w:r>
      <w:r>
        <w:t xml:space="preserve"> – Storing frequently accessed data in fast-access storage (memory) to reduce database load and improve response times.</w:t>
      </w:r>
    </w:p>
    <w:p>
      <w:pPr>
        <w:spacing w:after="100"/>
      </w:pPr>
      <w:r>
        <w:rPr>
          <w:b/>
          <w:bCs/>
        </w:rPr>
        <w:t xml:space="preserve">Sharding</w:t>
      </w:r>
      <w:r>
        <w:t xml:space="preserve"> – Horizontal partitioning where data is distributed across multiple database servers. Each shard contains a subset of the data. Enables horizontal scaling.</w:t>
      </w:r>
    </w:p>
    <w:p>
      <w:pPr>
        <w:spacing w:after="100"/>
      </w:pPr>
      <w:r>
        <w:rPr>
          <w:b/>
          <w:bCs/>
        </w:rPr>
        <w:t xml:space="preserve">Replication</w:t>
      </w:r>
      <w:r>
        <w:t xml:space="preserve"> – Creating and maintaining copies of data across multiple servers for redundancy, load distribution, and disaster recovery.</w:t>
      </w:r>
    </w:p>
    <w:p>
      <w:pPr>
        <w:spacing w:after="300"/>
      </w:pPr>
      <w:r>
        <w:rPr>
          <w:b/>
          <w:bCs/>
        </w:rPr>
        <w:t xml:space="preserve">Connection Pooling</w:t>
      </w:r>
      <w:r>
        <w:t xml:space="preserve"> – Maintaining a cache of database connections that can be reused, reducing the overhead of creating new connections for each request.</w:t>
      </w:r>
    </w:p>
    <w:p>
      <w:pPr>
        <w:pStyle w:val="Heading1"/>
      </w:pPr>
      <w:r>
        <w:t xml:space="preserve">10. Common Interview Topics</w:t>
      </w:r>
    </w:p>
    <w:p>
      <w:pPr>
        <w:pStyle w:val="Heading2"/>
      </w:pPr>
      <w:r>
        <w:t xml:space="preserve">SQL Concepts to Master</w:t>
      </w:r>
    </w:p>
    <w:p>
      <w:pPr>
        <w:spacing w:after="50"/>
        <w:ind w:left="360"/>
      </w:pPr>
      <w:r>
        <w:t xml:space="preserve">• Writing complex JOIN queries (inner, left, right, full)</w:t>
      </w:r>
    </w:p>
    <w:p>
      <w:pPr>
        <w:spacing w:after="50"/>
        <w:ind w:left="360"/>
      </w:pPr>
      <w:r>
        <w:t xml:space="preserve">• Using window functions (ROW_NUMBER, RANK, LAG/LEAD)</w:t>
      </w:r>
    </w:p>
    <w:p>
      <w:pPr>
        <w:spacing w:after="50"/>
        <w:ind w:left="360"/>
      </w:pPr>
      <w:r>
        <w:t xml:space="preserve">• Aggregations with GROUP BY and HAVING</w:t>
      </w:r>
    </w:p>
    <w:p>
      <w:pPr>
        <w:spacing w:after="50"/>
        <w:ind w:left="360"/>
      </w:pPr>
      <w:r>
        <w:t xml:space="preserve">• Subqueries and Common Table Expressions (CTEs)</w:t>
      </w:r>
    </w:p>
    <w:p>
      <w:pPr>
        <w:spacing w:after="50"/>
        <w:ind w:left="360"/>
      </w:pPr>
      <w:r>
        <w:t xml:space="preserve">• Self-joins for hierarchical data</w:t>
      </w:r>
    </w:p>
    <w:p>
      <w:pPr>
        <w:spacing w:after="200"/>
        <w:ind w:left="360"/>
      </w:pPr>
      <w:r>
        <w:t xml:space="preserve">• Understanding NULL handling (IS NULL, COALESCE, NULLIF)</w:t>
      </w:r>
    </w:p>
    <w:p>
      <w:pPr>
        <w:pStyle w:val="Heading2"/>
      </w:pPr>
      <w:r>
        <w:t xml:space="preserve">Data Modeling &amp; Design</w:t>
      </w:r>
    </w:p>
    <w:p>
      <w:pPr>
        <w:spacing w:after="50"/>
        <w:ind w:left="360"/>
      </w:pPr>
      <w:r>
        <w:t xml:space="preserve">• Creating and interpreting ERDs</w:t>
      </w:r>
    </w:p>
    <w:p>
      <w:pPr>
        <w:spacing w:after="50"/>
        <w:ind w:left="360"/>
      </w:pPr>
      <w:r>
        <w:t xml:space="preserve">• Understanding normalization (1NF through BCNF)</w:t>
      </w:r>
    </w:p>
    <w:p>
      <w:pPr>
        <w:spacing w:after="50"/>
        <w:ind w:left="360"/>
      </w:pPr>
      <w:r>
        <w:t xml:space="preserve">• Choosing primary keys (surrogate vs. natural)</w:t>
      </w:r>
    </w:p>
    <w:p>
      <w:pPr>
        <w:spacing w:after="50"/>
        <w:ind w:left="360"/>
      </w:pPr>
      <w:r>
        <w:t xml:space="preserve">• Implementing many-to-many relationships</w:t>
      </w:r>
    </w:p>
    <w:p>
      <w:pPr>
        <w:spacing w:after="200"/>
        <w:ind w:left="360"/>
      </w:pPr>
      <w:r>
        <w:t xml:space="preserve">• When to denormalize for performance</w:t>
      </w:r>
    </w:p>
    <w:p>
      <w:pPr>
        <w:pStyle w:val="Heading2"/>
      </w:pPr>
      <w:r>
        <w:t xml:space="preserve">Python &amp; Pandas</w:t>
      </w:r>
    </w:p>
    <w:p>
      <w:pPr>
        <w:spacing w:after="50"/>
        <w:ind w:left="360"/>
      </w:pPr>
      <w:r>
        <w:t xml:space="preserve">• DataFrame manipulation (filter, sort, transform)</w:t>
      </w:r>
    </w:p>
    <w:p>
      <w:pPr>
        <w:spacing w:after="50"/>
        <w:ind w:left="360"/>
      </w:pPr>
      <w:r>
        <w:t xml:space="preserve">• Merging and joining DataFrames</w:t>
      </w:r>
    </w:p>
    <w:p>
      <w:pPr>
        <w:spacing w:after="50"/>
        <w:ind w:left="360"/>
      </w:pPr>
      <w:r>
        <w:t xml:space="preserve">• Handling missing data</w:t>
      </w:r>
    </w:p>
    <w:p>
      <w:pPr>
        <w:spacing w:after="50"/>
        <w:ind w:left="360"/>
      </w:pPr>
      <w:r>
        <w:t xml:space="preserve">• GroupBy operations and aggregations</w:t>
      </w:r>
    </w:p>
    <w:p>
      <w:pPr>
        <w:spacing w:after="200"/>
        <w:ind w:left="360"/>
      </w:pPr>
      <w:r>
        <w:t xml:space="preserve">• Working with datetime data</w:t>
      </w:r>
    </w:p>
    <w:p>
      <w:pPr>
        <w:pStyle w:val="Heading2"/>
      </w:pPr>
      <w:r>
        <w:t xml:space="preserve">System Design Concepts</w:t>
      </w:r>
    </w:p>
    <w:p>
      <w:pPr>
        <w:spacing w:after="50"/>
        <w:ind w:left="360"/>
      </w:pPr>
      <w:r>
        <w:t xml:space="preserve">• Star schema vs. snowflake schema</w:t>
      </w:r>
    </w:p>
    <w:p>
      <w:pPr>
        <w:spacing w:after="50"/>
        <w:ind w:left="360"/>
      </w:pPr>
      <w:r>
        <w:t xml:space="preserve">• OLTP vs. OLAP systems</w:t>
      </w:r>
    </w:p>
    <w:p>
      <w:pPr>
        <w:spacing w:after="50"/>
        <w:ind w:left="360"/>
      </w:pPr>
      <w:r>
        <w:t xml:space="preserve">• ETL pipeline design</w:t>
      </w:r>
    </w:p>
    <w:p>
      <w:pPr>
        <w:spacing w:after="50"/>
        <w:ind w:left="360"/>
      </w:pPr>
      <w:r>
        <w:t xml:space="preserve">• Choosing between SQL and NoSQL</w:t>
      </w:r>
    </w:p>
    <w:p>
      <w:pPr>
        <w:spacing w:after="50"/>
        <w:ind w:left="360"/>
      </w:pPr>
      <w:r>
        <w:t xml:space="preserve">• Scalability strategies (vertical vs. horizontal)</w:t>
      </w:r>
    </w:p>
    <w:p>
      <w:pPr>
        <w:spacing w:after="200"/>
        <w:ind w:left="360"/>
      </w:pPr>
      <w:r>
        <w:t xml:space="preserve">• CAP theorem (Consistency, Availability, Partition tolerance)</w:t>
      </w:r>
    </w:p>
    <w:p>
      <w:pPr>
        <w:pStyle w:val="Heading2"/>
      </w:pPr>
      <w:r>
        <w:t xml:space="preserve">Classic Interview Problems</w:t>
      </w:r>
    </w:p>
    <w:p>
      <w:pPr>
        <w:spacing w:after="50"/>
        <w:ind w:left="360"/>
      </w:pPr>
      <w:r>
        <w:t xml:space="preserve">• Find nth highest salary</w:t>
      </w:r>
    </w:p>
    <w:p>
      <w:pPr>
        <w:spacing w:after="50"/>
        <w:ind w:left="360"/>
      </w:pPr>
      <w:r>
        <w:t xml:space="preserve">• Identify duplicate records</w:t>
      </w:r>
    </w:p>
    <w:p>
      <w:pPr>
        <w:spacing w:after="50"/>
        <w:ind w:left="360"/>
      </w:pPr>
      <w:r>
        <w:t xml:space="preserve">• Calculate running totals and moving averages</w:t>
      </w:r>
    </w:p>
    <w:p>
      <w:pPr>
        <w:spacing w:after="50"/>
        <w:ind w:left="360"/>
      </w:pPr>
      <w:r>
        <w:t xml:space="preserve">• Find gaps in sequences</w:t>
      </w:r>
    </w:p>
    <w:p>
      <w:pPr>
        <w:spacing w:after="50"/>
        <w:ind w:left="360"/>
      </w:pPr>
      <w:r>
        <w:t xml:space="preserve">• Recursive queries (hierarchies, org charts)</w:t>
      </w:r>
    </w:p>
    <w:p>
      <w:pPr>
        <w:spacing w:after="300"/>
        <w:ind w:left="360"/>
      </w:pPr>
      <w:r>
        <w:t xml:space="preserve">• Optimize slow queries</w:t>
      </w:r>
    </w:p>
    <w:p>
      <w:pPr>
        <w:pBdr>
          <w:top w:val="single" w:color="CCCCCC" w:sz="6" w:space="1"/>
        </w:pBdr>
        <w:spacing w:before="400"/>
      </w:pPr>
      <w:r>
        <w:rPr>
          <w:sz w:val="20"/>
          <w:szCs w:val="20"/>
        </w:rPr>
        <w:t xml:space="preserve">---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Study Tips</w:t>
      </w:r>
    </w:p>
    <w:p>
      <w:pPr>
        <w:spacing w:after="50"/>
        <w:ind w:left="360"/>
      </w:pPr>
      <w:r>
        <w:t xml:space="preserve">• Practice writing SQL queries daily without looking at solutions</w:t>
      </w:r>
    </w:p>
    <w:p>
      <w:pPr>
        <w:spacing w:after="50"/>
        <w:ind w:left="360"/>
      </w:pPr>
      <w:r>
        <w:t xml:space="preserve">• Draw ERDs for real-world scenarios</w:t>
      </w:r>
    </w:p>
    <w:p>
      <w:pPr>
        <w:spacing w:after="50"/>
        <w:ind w:left="360"/>
      </w:pPr>
      <w:r>
        <w:t xml:space="preserve">• Explain concepts out loud to test understanding</w:t>
      </w:r>
    </w:p>
    <w:p>
      <w:pPr>
        <w:spacing w:after="50"/>
        <w:ind w:left="360"/>
      </w:pPr>
      <w:r>
        <w:t xml:space="preserve">• Use online platforms (LeetCode, HackerRank) for SQL practice</w:t>
      </w:r>
    </w:p>
    <w:p>
      <w:pPr>
        <w:spacing w:after="50"/>
        <w:ind w:left="360"/>
      </w:pPr>
      <w:r>
        <w:t xml:space="preserve">• Review execution plans to understand query performance</w:t>
      </w:r>
    </w:p>
    <w:p>
      <w:pPr>
        <w:spacing w:after="50"/>
        <w:ind w:left="360"/>
      </w:pPr>
      <w:r>
        <w:t xml:space="preserve">• Build sample projects combining SQL, Python, and data modeling</w:t>
      </w:r>
    </w:p>
    <w:p>
      <w:pPr>
        <w:spacing w:after="50"/>
        <w:ind w:left="360"/>
      </w:pPr>
      <w:r>
        <w:t xml:space="preserve">• Prepare to explain trade-offs in design decisions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2026-01-12T17:04:01.193Z</dcterms:created>
  <dcterms:modified xsi:type="dcterms:W3CDTF">2026-01-12T17:04:01.194Z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