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textes du site (français)</w:t>
      </w:r>
    </w:p>
    <w:p>
      <w:pPr>
        <w:spacing w:after="320"/>
      </w:pPr>
      <w:r>
        <w:rPr>
          <w:i/>
          <w:iCs/>
          <w:color w:val="666660"/>
        </w:rPr>
        <w:t xml:space="preserve">Document généré le 15/09/2026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tous les textes du site en français. Modifiez-les librement, puis renvoyez-moi le fichier : je les réinjecte dans le site et je m'occupe des traductions anglaise et chinoise.</w:t>
      </w:r>
    </w:p>
    <w:p>
      <w:pPr>
        <w:spacing w:after="140"/>
      </w:pPr>
      <w:r>
        <w:rPr>
          <w:i/>
          <w:iCs/>
          <w:color w:val="55524A"/>
        </w:rPr>
        <w:t xml:space="preserve">Trois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mise en page du titre. Gardez-en le nombre, ou dites-moi si vous voulez en changer.</w:t>
      </w:r>
    </w:p>
    <w:p>
      <w:pPr>
        <w:spacing w:after="140"/>
      </w:pPr>
      <w:r>
        <w:rPr>
          <w:i/>
          <w:iCs/>
          <w:color w:val="55524A"/>
        </w:rPr>
        <w:t xml:space="preserve">Pour supprimer un texte, écrivez « SUPPRIMER » à la place. Pour en ajouter un qui n’existe pas encore, écrivez-le en commentaire à la fin, je m’occupe du reste.</w:t>
      </w:r>
    </w:p>
    <w:p>
      <w:pPr>
        <w:spacing w:after="140"/>
      </w:pPr>
      <w:r>
        <w:rPr>
          <w:i/>
          <w:iCs/>
          <w:color w:val="55524A"/>
        </w:rPr>
        <w:t xml:space="preserve">Les textes des articles du journal ne sont pas ici : ce sont des documents séparés, un par article. Dites-moi si vous voulez le même système pour eux.</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+33 6 42 05 04 58</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 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Sous-titre</w:t>
      </w:r>
      <w:r>
        <w:rPr>
          <w:color w:val="B95F2C"/>
          <w:sz w:val="19"/>
          <w:szCs w:val="19"/>
        </w:rPr>
        <w:t xml:space="preserve">   [accueil.heroSub]</w:t>
      </w:r>
    </w:p>
    <w:p>
      <w:pPr>
        <w:spacing w:after="0"/>
      </w:pPr>
      <w:r>
        <w:rPr>
          <w:sz w:val="22"/>
          <w:szCs w:val="22"/>
        </w:rPr>
        <w:t xml:space="preserve">Slow coffee.</w:t>
      </w:r>
    </w:p>
    <w:p>
      <w:pPr>
        <w:spacing w:after="0"/>
      </w:pPr>
      <w:r>
        <w:rPr>
          <w:sz w:val="22"/>
          <w:szCs w:val="22"/>
        </w:rPr>
        <w:t xml:space="preserve">Slow life.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1300 et 2000 mètres d’altitude, le Yunnan cultive un café encore peu connu. Chaque café que nous sélectionnons au Yunnan raconte une histoire… celle d’un terroir ou d’un producteur avec lequel nous partageons une certaine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Cueillis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sachet de 200 g, des drip bags à emporter, ou le coffret pour tout goûter. Torréfiés en petites séries, de manière régulière.</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du Yunnan pour votre Coffee shop, pour les torréfacteurs, hôtels, restaurants et épiceries fine.</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en 200 g, drip bags en boîte de 8 ou coffret découverte.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Notre spécialité</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sont issus de trois terroirs du Yunnan, torréfiés régulièrement pour révéler ce que les montagnes du Yunnan ont à nous offrir.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orienterons vers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Café du Yunnan aux 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acceptent : deux cycles en cuve fermée, chacun suivi en température et en pH, sans marge d’erreur. Torch Estate s’y est mise il y a trois récoltes,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Café du Yunnan aux 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n’avez qu’une machine,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masquer, rien pour ajouter. Ce qui reste, c’est la variété et l’altitude — une acidité de pamplemousse, une chair de prune rouge, et une longueur de thé noir qui tient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encombrante : de grands arbres, de très gros grains, peu de rendement, et une sensibilité qui décourage la plupart des exploitations. Il en existe peu au Yunnan. Ce lot est le plus cher que nous proposons, et c’est aussi le seul dont nous savons qu’il partira avant les autres.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sélection 100 % mûre</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Drip Bags — Boîte de 8 — Catimor et Bourbon</w:t>
      </w:r>
    </w:p>
    <w:p>
      <w:pPr>
        <w:spacing w:after="40" w:before="200"/>
      </w:pPr>
      <w:r>
        <w:rPr>
          <w:b/>
          <w:bCs/>
          <w:color w:val="55524A"/>
          <w:sz w:val="19"/>
          <w:szCs w:val="19"/>
        </w:rPr>
        <w:t xml:space="preserve">Nom</w:t>
      </w:r>
      <w:r>
        <w:rPr>
          <w:color w:val="B95F2C"/>
          <w:sz w:val="19"/>
          <w:szCs w:val="19"/>
        </w:rPr>
        <w:t xml:space="preserve">   [produit.drip-bags-x8.nom]</w:t>
      </w:r>
    </w:p>
    <w:p>
      <w:pPr>
        <w:spacing w:after="0"/>
      </w:pPr>
      <w:r>
        <w:rPr>
          <w:sz w:val="22"/>
          <w:szCs w:val="22"/>
        </w:rPr>
        <w:t xml:space="preserve">Drip Bags — Boîte de 8</w:t>
      </w:r>
    </w:p>
    <w:p>
      <w:pPr>
        <w:spacing w:after="40" w:before="200"/>
      </w:pPr>
      <w:r>
        <w:rPr>
          <w:b/>
          <w:bCs/>
          <w:color w:val="55524A"/>
          <w:sz w:val="19"/>
          <w:szCs w:val="19"/>
        </w:rPr>
        <w:t xml:space="preserve">Sous-titre</w:t>
      </w:r>
      <w:r>
        <w:rPr>
          <w:color w:val="B95F2C"/>
          <w:sz w:val="19"/>
          <w:szCs w:val="19"/>
        </w:rPr>
        <w:t xml:space="preserve">   [produit.drip-bags-x8.sousTitre]</w:t>
      </w:r>
    </w:p>
    <w:p>
      <w:pPr>
        <w:spacing w:after="0"/>
      </w:pPr>
      <w:r>
        <w:rPr>
          <w:sz w:val="22"/>
          <w:szCs w:val="22"/>
        </w:rPr>
        <w:t xml:space="preserve">Catimor et Bourbon</w:t>
      </w:r>
    </w:p>
    <w:p>
      <w:pPr>
        <w:spacing w:after="40" w:before="200"/>
      </w:pPr>
      <w:r>
        <w:rPr>
          <w:b/>
          <w:bCs/>
          <w:color w:val="55524A"/>
          <w:sz w:val="19"/>
          <w:szCs w:val="19"/>
        </w:rPr>
        <w:t xml:space="preserve">Accroche (une phrase, sous le prix)</w:t>
      </w:r>
      <w:r>
        <w:rPr>
          <w:color w:val="B95F2C"/>
          <w:sz w:val="19"/>
          <w:szCs w:val="19"/>
        </w:rPr>
        <w:t xml:space="preserve">   [produit.drip-bags-x8.accroche]</w:t>
      </w:r>
    </w:p>
    <w:p>
      <w:pPr>
        <w:spacing w:after="0"/>
      </w:pPr>
      <w:r>
        <w:rPr>
          <w:sz w:val="22"/>
          <w:szCs w:val="22"/>
        </w:rPr>
        <w:t xml:space="preserve">Un filtre individuel de café du Yunnan à emporter partout.</w:t>
      </w:r>
    </w:p>
    <w:p>
      <w:pPr>
        <w:spacing w:after="40" w:before="200"/>
      </w:pPr>
      <w:r>
        <w:rPr>
          <w:b/>
          <w:bCs/>
          <w:color w:val="55524A"/>
          <w:sz w:val="19"/>
          <w:szCs w:val="19"/>
        </w:rPr>
        <w:t xml:space="preserve">Description</w:t>
      </w:r>
      <w:r>
        <w:rPr>
          <w:color w:val="B95F2C"/>
          <w:sz w:val="19"/>
          <w:szCs w:val="19"/>
        </w:rPr>
        <w:t xml:space="preserve">   [produit.drip-bags-x8.description]</w:t>
      </w:r>
    </w:p>
    <w:p>
      <w:pPr>
        <w:spacing w:after="0"/>
      </w:pPr>
      <w:r>
        <w:rPr>
          <w:sz w:val="22"/>
          <w:szCs w:val="22"/>
        </w:rPr>
        <w:t xml:space="preserve">Huit sachets filtres individuels de 10 g, moulus et conditionnés sous atmosphère protectrice le jour de la torréfaction. L’assemblage de saison réunit quatre Catimor et quatre Bourbon jaune de la ferme Gaosheng : de la légèreté et assez de douceur pour se passer de sucre.</w:t>
      </w:r>
    </w:p>
    <w:p>
      <w:pPr>
        <w:spacing w:after="40" w:before="200"/>
      </w:pPr>
      <w:r>
        <w:rPr>
          <w:b/>
          <w:bCs/>
          <w:color w:val="55524A"/>
          <w:sz w:val="19"/>
          <w:szCs w:val="19"/>
        </w:rPr>
        <w:t xml:space="preserve">Histoire du lot</w:t>
      </w:r>
      <w:r>
        <w:rPr>
          <w:color w:val="B95F2C"/>
          <w:sz w:val="19"/>
          <w:szCs w:val="19"/>
        </w:rPr>
        <w:t xml:space="preserve">   [produit.drip-bags-x8.histoire]</w:t>
      </w:r>
    </w:p>
    <w:p>
      <w:pPr>
        <w:spacing w:after="0"/>
      </w:pPr>
      <w:r>
        <w:rPr>
          <w:sz w:val="22"/>
          <w:szCs w:val="22"/>
        </w:rPr>
        <w:t xml:space="preserve">Pensés pour le bureau, les voyages ou les matins pressés — sans jamais renoncer à la tasse. Posez le sachet sur votre mug, versez en trois fois, retirez : trois minutes, savourez.</w:t>
      </w:r>
    </w:p>
    <w:p>
      <w:pPr>
        <w:spacing w:after="40" w:before="200"/>
      </w:pPr>
      <w:r>
        <w:rPr>
          <w:b/>
          <w:bCs/>
          <w:color w:val="55524A"/>
          <w:sz w:val="19"/>
          <w:szCs w:val="19"/>
        </w:rPr>
        <w:t xml:space="preserve">Fiche : origine</w:t>
      </w:r>
      <w:r>
        <w:rPr>
          <w:color w:val="B95F2C"/>
          <w:sz w:val="19"/>
          <w:szCs w:val="19"/>
        </w:rPr>
        <w:t xml:space="preserve">   [produit.drip-bags-x8.origine]</w:t>
      </w:r>
    </w:p>
    <w:p>
      <w:pPr>
        <w:spacing w:after="0"/>
      </w:pPr>
      <w:r>
        <w:rPr>
          <w:sz w:val="22"/>
          <w:szCs w:val="22"/>
        </w:rPr>
        <w:t xml:space="preserve">Yunnan, Chine — Baoshan</w:t>
      </w:r>
    </w:p>
    <w:p>
      <w:pPr>
        <w:spacing w:after="40" w:before="200"/>
      </w:pPr>
      <w:r>
        <w:rPr>
          <w:b/>
          <w:bCs/>
          <w:color w:val="55524A"/>
          <w:sz w:val="19"/>
          <w:szCs w:val="19"/>
        </w:rPr>
        <w:t xml:space="preserve">Fiche : altitude</w:t>
      </w:r>
      <w:r>
        <w:rPr>
          <w:color w:val="B95F2C"/>
          <w:sz w:val="19"/>
          <w:szCs w:val="19"/>
        </w:rPr>
        <w:t xml:space="preserve">   [produit.drip-bags-x8.altitude]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[produit.drip-bags-x8.variete]</w:t>
      </w:r>
    </w:p>
    <w:p>
      <w:pPr>
        <w:spacing w:after="0"/>
      </w:pPr>
      <w:r>
        <w:rPr>
          <w:sz w:val="22"/>
          <w:szCs w:val="22"/>
        </w:rPr>
        <w:t xml:space="preserve">Catimor et Bourbon Jaune</w:t>
      </w:r>
    </w:p>
    <w:p>
      <w:pPr>
        <w:spacing w:after="40" w:before="200"/>
      </w:pPr>
      <w:r>
        <w:rPr>
          <w:b/>
          <w:bCs/>
          <w:color w:val="55524A"/>
          <w:sz w:val="19"/>
          <w:szCs w:val="19"/>
        </w:rPr>
        <w:t xml:space="preserve">Fiche : process</w:t>
      </w:r>
      <w:r>
        <w:rPr>
          <w:color w:val="B95F2C"/>
          <w:sz w:val="19"/>
          <w:szCs w:val="19"/>
        </w:rPr>
        <w:t xml:space="preserve">   [produit.drip-bags-x8.process]</w:t>
      </w:r>
    </w:p>
    <w:p>
      <w:pPr>
        <w:spacing w:after="0"/>
      </w:pPr>
      <w:r>
        <w:rPr>
          <w:sz w:val="22"/>
          <w:szCs w:val="22"/>
        </w:rPr>
        <w:t xml:space="preserve">Honey &amp; lavé</w:t>
      </w:r>
    </w:p>
    <w:p>
      <w:pPr>
        <w:spacing w:after="40" w:before="200"/>
      </w:pPr>
      <w:r>
        <w:rPr>
          <w:b/>
          <w:bCs/>
          <w:color w:val="55524A"/>
          <w:sz w:val="19"/>
          <w:szCs w:val="19"/>
        </w:rPr>
        <w:t xml:space="preserve">Fiche : notes de dégustation</w:t>
      </w:r>
      <w:r>
        <w:rPr>
          <w:color w:val="B95F2C"/>
          <w:sz w:val="19"/>
          <w:szCs w:val="19"/>
        </w:rPr>
        <w:t xml:space="preserve">   [produit.drip-bags-x8.notes]</w:t>
      </w:r>
    </w:p>
    <w:p>
      <w:pPr>
        <w:spacing w:after="0"/>
      </w:pPr>
      <w:r>
        <w:rPr>
          <w:sz w:val="22"/>
          <w:szCs w:val="22"/>
        </w:rPr>
        <w:t xml:space="preserve">Amande, cacao au lait, fruits jaunes</w:t>
      </w:r>
    </w:p>
    <w:p>
      <w:pPr>
        <w:spacing w:after="40" w:before="200"/>
      </w:pPr>
      <w:r>
        <w:rPr>
          <w:b/>
          <w:bCs/>
          <w:color w:val="55524A"/>
          <w:sz w:val="19"/>
          <w:szCs w:val="19"/>
        </w:rPr>
        <w:t xml:space="preserve">Fiche : séchage</w:t>
      </w:r>
      <w:r>
        <w:rPr>
          <w:color w:val="B95F2C"/>
          <w:sz w:val="19"/>
          <w:szCs w:val="19"/>
        </w:rPr>
        <w:t xml:space="preserve">   [produit.drip-bags-x8.sechage]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[produit.drip-bags-x8.recolte]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[produit.drip-bags-x8.profil]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[produit.drip-bags-x8.preparation]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[produit.drip-bags-x8.contenu.1]</w:t>
      </w:r>
    </w:p>
    <w:p>
      <w:pPr>
        <w:spacing w:after="0"/>
      </w:pPr>
      <w:r>
        <w:rPr>
          <w:sz w:val="22"/>
          <w:szCs w:val="22"/>
        </w:rPr>
        <w:t xml:space="preserve">4x2 sachets filtres de 10 g</w:t>
      </w:r>
    </w:p>
    <w:p>
      <w:pPr>
        <w:spacing w:after="40" w:before="200"/>
      </w:pPr>
      <w:r>
        <w:rPr>
          <w:b/>
          <w:bCs/>
          <w:color w:val="55524A"/>
          <w:sz w:val="19"/>
          <w:szCs w:val="19"/>
        </w:rPr>
        <w:t xml:space="preserve">Contenu, ligne 2</w:t>
      </w:r>
      <w:r>
        <w:rPr>
          <w:color w:val="B95F2C"/>
          <w:sz w:val="19"/>
          <w:szCs w:val="19"/>
        </w:rPr>
        <w:t xml:space="preserve">   [produit.drip-bags-x8.contenu.2]</w:t>
      </w:r>
    </w:p>
    <w:p>
      <w:pPr>
        <w:spacing w:after="0"/>
      </w:pPr>
      <w:r>
        <w:rPr>
          <w:sz w:val="22"/>
          <w:szCs w:val="22"/>
        </w:rPr>
        <w:t xml:space="preserve">Variétés Catimor et Bourbon Jaune</w:t>
      </w:r>
    </w:p>
    <w:p>
      <w:pPr>
        <w:spacing w:after="40" w:before="200"/>
      </w:pPr>
      <w:r>
        <w:rPr>
          <w:b/>
          <w:bCs/>
          <w:color w:val="55524A"/>
          <w:sz w:val="19"/>
          <w:szCs w:val="19"/>
        </w:rPr>
        <w:t xml:space="preserve">Contenu, ligne 3</w:t>
      </w:r>
      <w:r>
        <w:rPr>
          <w:color w:val="B95F2C"/>
          <w:sz w:val="19"/>
          <w:szCs w:val="19"/>
        </w:rPr>
        <w:t xml:space="preserve">   [produit.drip-bags-x8.contenu.3]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[produit.drip-bags-x8.ferme.nom]</w:t>
      </w:r>
    </w:p>
    <w:p>
      <w:pPr>
        <w:spacing w:after="0"/>
      </w:pPr>
      <w:r>
        <w:rPr>
          <w:sz w:val="22"/>
          <w:szCs w:val="22"/>
        </w:rPr>
        <w:t xml:space="preserve">Gaosheng Manor</w:t>
      </w:r>
    </w:p>
    <w:p>
      <w:pPr>
        <w:spacing w:after="40" w:before="200"/>
      </w:pPr>
      <w:r>
        <w:rPr>
          <w:b/>
          <w:bCs/>
          <w:color w:val="55524A"/>
          <w:sz w:val="19"/>
          <w:szCs w:val="19"/>
        </w:rPr>
        <w:t xml:space="preserve">Ferme : lieu</w:t>
      </w:r>
      <w:r>
        <w:rPr>
          <w:color w:val="B95F2C"/>
          <w:sz w:val="19"/>
          <w:szCs w:val="19"/>
        </w:rPr>
        <w:t xml:space="preserve">   [produit.drip-bags-x8.ferme.lieu]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[produit.drip-bags-x8.ferme.texte]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[produit.drip-bags-x8.prix.1]</w:t>
      </w:r>
    </w:p>
    <w:p>
      <w:pPr>
        <w:spacing w:after="0"/>
      </w:pPr>
      <w:r>
        <w:rPr>
          <w:sz w:val="22"/>
          <w:szCs w:val="22"/>
        </w:rPr>
        <w:t xml:space="preserve">Boîte de 8 — 16.50 €</w:t>
      </w:r>
    </w:p>
    <w:p>
      <w:pPr>
        <w:pStyle w:val="Heading2"/>
        <w:spacing w:after="140" w:before="340"/>
      </w:pPr>
      <w:r>
        <w:t xml:space="preserve">Drip Bags — Catimor — Ferme de Gaosheng, Baoshan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Drip Bags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Ferme de Gaosheng, Baoshan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filtres individuels, ronds et cacaotés.</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Le Catimor de Gaosheng donne une tasse ronde et cacaotée, avec une pointe de noisette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Cacao, noisette, sucre roux</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Drip Bags — Bourbon jaune — Ferme de Gaosheng, Baoshan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Drip Bags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Ferme de Gaosheng, Baoshan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filtres individuels, fins et floraux.</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Le Bourbon jaune est plus rare et moins productif que le Catimor, sur la même ferme et à la même altitude : la tasse y gagne en finesse, sur le jasmin et le sucre roux.</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honnête que l’on puisse proposer, et la plus instructive — une fois les deux bues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Jasmin, sucre roux, agrumes</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Nos trois cafés du Yunnan, avec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une boîte de huit drip bags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Une ferme, un terroir, deux variétés. Dégustez-les côte à côte : c’est là que le travail se lit le plus clairement — ce que change une fermentation, ce que change une variété.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1300 –1800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Fiche : profil (filtre ou espresso)</w:t>
      </w:r>
      <w:r>
        <w:rPr>
          <w:color w:val="B95F2C"/>
          <w:sz w:val="19"/>
          <w:szCs w:val="19"/>
        </w:rPr>
        <w:t xml:space="preserve">   [produit.coffret-decouverte.profil]</w:t>
      </w:r>
    </w:p>
    <w:p>
      <w:pPr>
        <w:spacing w:after="0"/>
      </w:pPr>
      <w:r>
        <w:rPr>
          <w:sz w:val="22"/>
          <w:szCs w:val="22"/>
        </w:rPr>
        <w:t xml:space="preserve">Filtre &amp; espresso</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Fiches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histoire et savoir-faire du café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notre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La Chine n’exporte que 5 % de sa production aux marchés extérieurs. Des cafés rares et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en altitude ralentissent la maturation des cerises de café et concentrent leurs sucres : c’est ce qui donne au Yunnan ces cafés distinctifs.</w:t>
      </w:r>
    </w:p>
    <w:p>
      <w:pPr>
        <w:pStyle w:val="Heading2"/>
        <w:spacing w:after="140" w:before="340"/>
      </w:pPr>
      <w:r>
        <w:t xml:space="preserve">Bloc 2 — Des relations humaines,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humaines,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à un prix supérieur au marché, et nous nous engageons afin que chacune puisse perpétuer dans ses parcelles et ses infrastructures de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le jour même. Les lots arrivent en France au printemps pour être torréfiés tout au long de l’année.</w:t>
      </w:r>
    </w:p>
    <w:p>
      <w:pPr>
        <w:pStyle w:val="Heading2"/>
        <w:spacing w:after="140" w:before="340"/>
      </w:pPr>
      <w:r>
        <w:t xml:space="preserve">Citation et terroirs</w:t>
      </w:r>
    </w:p>
    <w:p>
      <w:pPr>
        <w:spacing w:after="40" w:before="200"/>
      </w:pPr>
      <w:r>
        <w:rPr>
          <w:b/>
          <w:bCs/>
          <w:color w:val="55524A"/>
          <w:sz w:val="19"/>
          <w:szCs w:val="19"/>
        </w:rPr>
        <w:t xml:space="preserve">Citation</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drip bags.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 et peu productif.</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spacing w:after="40" w:before="200"/>
      </w:pPr>
      <w:r>
        <w:rPr>
          <w:b/>
          <w:bCs/>
          <w:color w:val="55524A"/>
          <w:sz w:val="19"/>
          <w:szCs w:val="19"/>
        </w:rPr>
        <w:t xml:space="preserve">Entrée du sommaire</w:t>
      </w:r>
      <w:r>
        <w:rPr>
          <w:color w:val="B95F2C"/>
          <w:sz w:val="19"/>
          <w:szCs w:val="19"/>
        </w:rPr>
        <w:t xml:space="preserve">   [origine.sommaire.engagements]</w:t>
      </w:r>
    </w:p>
    <w:p>
      <w:pPr>
        <w:spacing w:after="0"/>
      </w:pPr>
      <w:r>
        <w:rPr>
          <w:sz w:val="22"/>
          <w:szCs w:val="22"/>
        </w:rPr>
        <w:t xml:space="preserve">Engagements</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qui s'y développent. Un appui précieux pour acheter en direct à dix mille kilomètres, et pour faire connaître ici un terroir que l'on découvre à peine.</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brewMethod</w:t>
      </w:r>
      <w:r>
        <w:rPr>
          <w:color w:val="B95F2C"/>
          <w:sz w:val="19"/>
          <w:szCs w:val="19"/>
        </w:rPr>
        <w:t xml:space="preserve">   [savoirFaire.brewMethod]</w:t>
      </w:r>
    </w:p>
    <w:p>
      <w:pPr>
        <w:spacing w:after="0"/>
      </w:pPr>
      <w:r>
        <w:rPr>
          <w:sz w:val="22"/>
          <w:szCs w:val="22"/>
        </w:rPr>
        <w:t xml:space="preserve">Méthode</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modifie ailleurs — dites-moi si vous voulez un document par article.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 c’est nous qui répondons.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drip bags à votre marque, réglages sur site et formation. Dites-nous ce que vous servez, nous vous envoyons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Visuels, informations sur les fermes partenaires, visites de l’atelier : nous répondons volontiers, et nous préférons les sujets qui vont regarder d’un peu plus près.</w:t>
      </w:r>
    </w:p>
    <w:p>
      <w:pPr>
        <w:pStyle w:val="Heading2"/>
        <w:spacing w:after="140" w:before="340"/>
      </w:pPr>
      <w:r>
        <w:t xml:space="preserve">Atelier</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textes du site (français)</dc:title>
  <dc:creator>Yunma</dc:creator>
  <cp:lastModifiedBy>Un-named</cp:lastModifiedBy>
  <cp:revision>1</cp:revision>
  <dcterms:created xsi:type="dcterms:W3CDTF">2026-09-15T06:00:09.424Z</dcterms:created>
  <dcterms:modified xsi:type="dcterms:W3CDTF">2026-09-15T06:00:09.425Z</dcterms:modified>
</cp:coreProperties>
</file>

<file path=docProps/custom.xml><?xml version="1.0" encoding="utf-8"?>
<Properties xmlns="http://schemas.openxmlformats.org/officeDocument/2006/custom-properties" xmlns:vt="http://schemas.openxmlformats.org/officeDocument/2006/docPropsVTypes"/>
</file>