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CCF" w:rsidRDefault="00AD7CCF" w:rsidP="00AA47F2">
      <w:pPr>
        <w:pStyle w:val="Titlechklst"/>
        <w:rPr>
          <w:rFonts w:ascii="Candara" w:hAnsi="Candara"/>
          <w:color w:val="77787B"/>
          <w:sz w:val="17"/>
          <w:szCs w:val="17"/>
        </w:rPr>
      </w:pPr>
      <w:bookmarkStart w:id="0" w:name="_Toc350327463"/>
      <w:bookmarkStart w:id="1" w:name="_Toc350579895"/>
      <w:bookmarkStart w:id="2" w:name="_Toc350846054"/>
      <w:bookmarkStart w:id="3" w:name="_Toc350846375"/>
      <w:bookmarkStart w:id="4" w:name="_Toc354390031"/>
      <w:bookmarkStart w:id="5" w:name="_Toc354390268"/>
      <w:bookmarkStart w:id="6" w:name="_Toc354460389"/>
      <w:bookmarkStart w:id="7" w:name="_Toc354460491"/>
      <w:bookmarkStart w:id="8" w:name="_Toc362752009"/>
      <w:bookmarkStart w:id="9" w:name="_Toc362752159"/>
      <w:bookmarkStart w:id="10" w:name="_Toc362752786"/>
      <w:bookmarkStart w:id="11" w:name="_Toc362843056"/>
    </w:p>
    <w:p w:rsidR="00F028D6" w:rsidRPr="009E6786" w:rsidRDefault="00F028D6" w:rsidP="00AA47F2">
      <w:pPr>
        <w:pStyle w:val="Titlechklst"/>
        <w:rPr>
          <w:rFonts w:ascii="Candara" w:hAnsi="Candara"/>
          <w:color w:val="77787B"/>
          <w:sz w:val="17"/>
          <w:szCs w:val="17"/>
        </w:rPr>
      </w:pPr>
    </w:p>
    <w:p w:rsidR="00AD7CCF" w:rsidRPr="009E6786" w:rsidRDefault="00AD7CCF" w:rsidP="00AA47F2">
      <w:pPr>
        <w:pStyle w:val="Titlechklst"/>
        <w:rPr>
          <w:rFonts w:ascii="Candara" w:hAnsi="Candara"/>
          <w:color w:val="77787B"/>
          <w:sz w:val="17"/>
          <w:szCs w:val="17"/>
        </w:rPr>
      </w:pPr>
    </w:p>
    <w:p w:rsidR="00AA47F2" w:rsidRPr="009E6786" w:rsidRDefault="00522235" w:rsidP="00AA47F2">
      <w:pPr>
        <w:pStyle w:val="Titlechklst"/>
        <w:rPr>
          <w:rFonts w:ascii="Candara" w:hAnsi="Candara"/>
        </w:rPr>
      </w:pPr>
      <w:r w:rsidRPr="009E6786">
        <w:rPr>
          <w:rFonts w:ascii="Candara" w:hAnsi="Candara"/>
          <w:noProof/>
          <w:color w:val="0A84C6"/>
          <w:sz w:val="17"/>
          <w:szCs w:val="17"/>
        </w:rPr>
        <w:drawing>
          <wp:inline distT="0" distB="0" distL="0" distR="0">
            <wp:extent cx="2000250" cy="552450"/>
            <wp:effectExtent l="19050" t="0" r="0" b="0"/>
            <wp:docPr id="27" name="Picture 27" descr="GVK BIO">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VK BIO"/>
                    <pic:cNvPicPr>
                      <a:picLocks noChangeAspect="1" noChangeArrowheads="1"/>
                    </pic:cNvPicPr>
                  </pic:nvPicPr>
                  <pic:blipFill>
                    <a:blip r:embed="rId15"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AA47F2" w:rsidRPr="009E6786" w:rsidRDefault="00AA47F2" w:rsidP="00AA47F2">
      <w:pPr>
        <w:pStyle w:val="Titlechklst"/>
        <w:rPr>
          <w:rFonts w:ascii="Candara" w:hAnsi="Candara"/>
        </w:rPr>
      </w:pPr>
    </w:p>
    <w:p w:rsidR="00AD7CCF" w:rsidRPr="009E6786" w:rsidRDefault="00AD7CCF" w:rsidP="00AA47F2">
      <w:pPr>
        <w:pStyle w:val="Titlechklst"/>
        <w:rPr>
          <w:rFonts w:ascii="Candara" w:hAnsi="Candara"/>
        </w:rPr>
      </w:pPr>
    </w:p>
    <w:p w:rsidR="00AD7CCF" w:rsidRPr="009E6786" w:rsidRDefault="00AD7CCF" w:rsidP="00AA47F2">
      <w:pPr>
        <w:pStyle w:val="Titlechklst"/>
        <w:rPr>
          <w:rFonts w:ascii="Candara" w:hAnsi="Candara"/>
        </w:rPr>
      </w:pPr>
    </w:p>
    <w:p w:rsidR="00AD7CCF" w:rsidRPr="009E6786" w:rsidRDefault="00AD7CCF" w:rsidP="00AA47F2">
      <w:pPr>
        <w:pStyle w:val="Titlechklst"/>
        <w:rPr>
          <w:rFonts w:ascii="Candara" w:hAnsi="Candara"/>
        </w:rPr>
      </w:pPr>
    </w:p>
    <w:p w:rsidR="00AD7CCF" w:rsidRPr="009E6786" w:rsidRDefault="00AD7CCF" w:rsidP="00AA47F2">
      <w:pPr>
        <w:pStyle w:val="Titlechklst"/>
        <w:rPr>
          <w:rFonts w:ascii="Candara" w:hAnsi="Candara"/>
        </w:rPr>
      </w:pPr>
    </w:p>
    <w:p w:rsidR="0033795C" w:rsidRPr="009E6786" w:rsidRDefault="0033795C" w:rsidP="0033795C">
      <w:pPr>
        <w:pStyle w:val="Titlechklst"/>
        <w:ind w:left="720"/>
        <w:rPr>
          <w:rFonts w:ascii="Candara" w:hAnsi="Candara"/>
          <w:caps w:val="0"/>
          <w:sz w:val="36"/>
        </w:rPr>
      </w:pPr>
      <w:r w:rsidRPr="009E6786">
        <w:rPr>
          <w:rFonts w:ascii="Candara" w:hAnsi="Candara"/>
          <w:caps w:val="0"/>
          <w:sz w:val="36"/>
        </w:rPr>
        <w:t>Requirement Specification Document</w:t>
      </w:r>
    </w:p>
    <w:p w:rsidR="00E62314" w:rsidRPr="009E6786" w:rsidRDefault="00263318" w:rsidP="0033795C">
      <w:pPr>
        <w:pStyle w:val="Titlechklst"/>
        <w:ind w:left="720"/>
        <w:rPr>
          <w:rFonts w:ascii="Candara" w:hAnsi="Candara"/>
          <w:caps w:val="0"/>
        </w:rPr>
      </w:pPr>
      <w:r w:rsidRPr="009E6786">
        <w:rPr>
          <w:rFonts w:ascii="Candara" w:hAnsi="Candara"/>
          <w:caps w:val="0"/>
        </w:rPr>
        <w:t>Version: 1.0</w:t>
      </w:r>
    </w:p>
    <w:p w:rsidR="009C3B5C" w:rsidRPr="009E6786" w:rsidRDefault="009C3B5C" w:rsidP="00AA47F2">
      <w:pPr>
        <w:pStyle w:val="Titlechklst"/>
        <w:rPr>
          <w:rFonts w:ascii="Candara" w:hAnsi="Candara"/>
        </w:rPr>
      </w:pPr>
    </w:p>
    <w:p w:rsidR="00EE2C13" w:rsidRPr="009E6786" w:rsidRDefault="00EE2C13" w:rsidP="00AA47F2">
      <w:pPr>
        <w:pStyle w:val="Titlechklst"/>
        <w:rPr>
          <w:rFonts w:ascii="Candara" w:hAnsi="Candara"/>
        </w:rPr>
      </w:pPr>
    </w:p>
    <w:p w:rsidR="0033795C" w:rsidRPr="009E6786" w:rsidRDefault="00982409" w:rsidP="00AA47F2">
      <w:pPr>
        <w:pStyle w:val="Titlechklst"/>
        <w:rPr>
          <w:rFonts w:ascii="Candara" w:hAnsi="Candara"/>
        </w:rPr>
      </w:pPr>
      <w:r w:rsidRPr="009E6786">
        <w:rPr>
          <w:rFonts w:ascii="Candara" w:hAnsi="Candara"/>
        </w:rPr>
        <w:t>To</w:t>
      </w:r>
    </w:p>
    <w:p w:rsidR="00AD7CCF" w:rsidRPr="009E6786" w:rsidRDefault="00AD7CCF" w:rsidP="00AA47F2">
      <w:pPr>
        <w:pStyle w:val="Titlechklst"/>
        <w:rPr>
          <w:rFonts w:ascii="Candara" w:hAnsi="Candara"/>
        </w:rPr>
      </w:pPr>
    </w:p>
    <w:p w:rsidR="00AD7CCF" w:rsidRPr="009E6786" w:rsidRDefault="00084DE9" w:rsidP="00AA47F2">
      <w:pPr>
        <w:pStyle w:val="Titlechklst"/>
        <w:rPr>
          <w:rFonts w:ascii="Candara" w:hAnsi="Candara"/>
        </w:rPr>
      </w:pPr>
      <w:r w:rsidRPr="009E6786">
        <w:rPr>
          <w:rFonts w:ascii="Candara" w:hAnsi="Candara"/>
        </w:rPr>
        <w:t>Bayer cropscience</w:t>
      </w:r>
      <w:r w:rsidR="00A718B4">
        <w:rPr>
          <w:rFonts w:ascii="Candara" w:hAnsi="Candara"/>
        </w:rPr>
        <w:t xml:space="preserve"> AG</w:t>
      </w:r>
    </w:p>
    <w:p w:rsidR="00AD7CCF" w:rsidRPr="009E6786" w:rsidRDefault="00AD7CCF" w:rsidP="00AA47F2">
      <w:pPr>
        <w:pStyle w:val="Titlechklst"/>
        <w:rPr>
          <w:rFonts w:ascii="Candara" w:hAnsi="Candara"/>
        </w:rPr>
      </w:pPr>
    </w:p>
    <w:p w:rsidR="00D551AC" w:rsidRDefault="00084DE9" w:rsidP="00AA47F2">
      <w:pPr>
        <w:jc w:val="center"/>
        <w:rPr>
          <w:rFonts w:ascii="Candara" w:hAnsi="Candara"/>
          <w:b/>
          <w:sz w:val="36"/>
        </w:rPr>
      </w:pPr>
      <w:r w:rsidRPr="009E6786">
        <w:rPr>
          <w:rFonts w:ascii="Candara" w:hAnsi="Candara"/>
          <w:b/>
          <w:sz w:val="36"/>
        </w:rPr>
        <w:t xml:space="preserve">MixTox </w:t>
      </w:r>
      <w:r w:rsidR="00D551AC">
        <w:rPr>
          <w:rFonts w:ascii="Candara" w:hAnsi="Candara"/>
          <w:b/>
          <w:sz w:val="36"/>
        </w:rPr>
        <w:t>T</w:t>
      </w:r>
      <w:r w:rsidRPr="009E6786">
        <w:rPr>
          <w:rFonts w:ascii="Candara" w:hAnsi="Candara"/>
          <w:b/>
          <w:sz w:val="36"/>
        </w:rPr>
        <w:t>ool</w:t>
      </w:r>
      <w:r w:rsidR="00D551AC">
        <w:rPr>
          <w:rFonts w:ascii="Candara" w:hAnsi="Candara"/>
          <w:b/>
          <w:sz w:val="36"/>
        </w:rPr>
        <w:t xml:space="preserve"> </w:t>
      </w:r>
    </w:p>
    <w:p w:rsidR="00AA47F2" w:rsidRPr="00D551AC" w:rsidRDefault="00D551AC" w:rsidP="00AA47F2">
      <w:pPr>
        <w:jc w:val="center"/>
        <w:rPr>
          <w:rFonts w:ascii="Candara" w:hAnsi="Candara"/>
          <w:b/>
          <w:sz w:val="28"/>
        </w:rPr>
      </w:pPr>
      <w:r w:rsidRPr="00D551AC">
        <w:rPr>
          <w:rFonts w:ascii="Candara" w:hAnsi="Candara"/>
          <w:b/>
          <w:sz w:val="28"/>
        </w:rPr>
        <w:t>Phase-2</w:t>
      </w:r>
    </w:p>
    <w:p w:rsidR="00923D66" w:rsidRPr="009E6786" w:rsidRDefault="00923D66" w:rsidP="00AA47F2">
      <w:pPr>
        <w:jc w:val="center"/>
        <w:rPr>
          <w:rFonts w:ascii="Candara" w:hAnsi="Candara"/>
          <w:b/>
          <w:sz w:val="40"/>
        </w:rPr>
      </w:pPr>
    </w:p>
    <w:p w:rsidR="00923D66" w:rsidRPr="009E6786" w:rsidRDefault="00923D66" w:rsidP="00AA47F2">
      <w:pPr>
        <w:jc w:val="center"/>
        <w:rPr>
          <w:rFonts w:ascii="Candara" w:hAnsi="Candara"/>
          <w:b/>
          <w:sz w:val="40"/>
        </w:rPr>
      </w:pPr>
    </w:p>
    <w:p w:rsidR="00923D66" w:rsidRPr="009E6786" w:rsidRDefault="00923D66" w:rsidP="00AA47F2">
      <w:pPr>
        <w:jc w:val="center"/>
        <w:rPr>
          <w:rFonts w:ascii="Candara" w:hAnsi="Candara"/>
          <w:b/>
          <w:sz w:val="40"/>
        </w:rPr>
      </w:pPr>
    </w:p>
    <w:p w:rsidR="00923D66" w:rsidRPr="009E6786" w:rsidRDefault="00923D66" w:rsidP="00AA47F2">
      <w:pPr>
        <w:jc w:val="center"/>
        <w:rPr>
          <w:rFonts w:ascii="Candara" w:hAnsi="Candara"/>
          <w:b/>
          <w:sz w:val="40"/>
        </w:rPr>
      </w:pPr>
    </w:p>
    <w:p w:rsidR="0033795C" w:rsidRPr="009E6786" w:rsidRDefault="0033795C" w:rsidP="00AD7CCF">
      <w:pPr>
        <w:overflowPunct w:val="0"/>
        <w:autoSpaceDE w:val="0"/>
        <w:autoSpaceDN w:val="0"/>
        <w:adjustRightInd w:val="0"/>
        <w:spacing w:after="0"/>
        <w:jc w:val="center"/>
        <w:textAlignment w:val="baseline"/>
        <w:rPr>
          <w:rFonts w:ascii="Candara" w:hAnsi="Candara"/>
          <w:color w:val="000000"/>
          <w:sz w:val="28"/>
          <w:szCs w:val="28"/>
        </w:rPr>
      </w:pPr>
      <w:r w:rsidRPr="009E6786">
        <w:rPr>
          <w:rFonts w:ascii="Candara" w:hAnsi="Candara"/>
          <w:color w:val="000000"/>
          <w:sz w:val="28"/>
          <w:szCs w:val="28"/>
        </w:rPr>
        <w:t>GVK Biosciences Private Limited</w:t>
      </w:r>
    </w:p>
    <w:p w:rsidR="0033795C" w:rsidRPr="009E6786" w:rsidRDefault="0033795C" w:rsidP="00AD7CCF">
      <w:pPr>
        <w:overflowPunct w:val="0"/>
        <w:autoSpaceDE w:val="0"/>
        <w:autoSpaceDN w:val="0"/>
        <w:adjustRightInd w:val="0"/>
        <w:spacing w:after="0"/>
        <w:jc w:val="center"/>
        <w:textAlignment w:val="baseline"/>
        <w:rPr>
          <w:rFonts w:ascii="Candara" w:hAnsi="Candara"/>
          <w:color w:val="000000"/>
          <w:sz w:val="28"/>
          <w:szCs w:val="28"/>
        </w:rPr>
      </w:pPr>
      <w:r w:rsidRPr="009E6786">
        <w:rPr>
          <w:rFonts w:ascii="Candara" w:hAnsi="Candara"/>
          <w:color w:val="000000"/>
          <w:sz w:val="28"/>
          <w:szCs w:val="28"/>
        </w:rPr>
        <w:t>Informatics Division</w:t>
      </w:r>
    </w:p>
    <w:p w:rsidR="0033795C" w:rsidRPr="009E6786" w:rsidRDefault="0033795C" w:rsidP="00AD7CCF">
      <w:pPr>
        <w:overflowPunct w:val="0"/>
        <w:autoSpaceDE w:val="0"/>
        <w:autoSpaceDN w:val="0"/>
        <w:adjustRightInd w:val="0"/>
        <w:spacing w:after="0"/>
        <w:jc w:val="center"/>
        <w:textAlignment w:val="baseline"/>
        <w:rPr>
          <w:rFonts w:ascii="Candara" w:hAnsi="Candara"/>
          <w:color w:val="000000"/>
          <w:sz w:val="28"/>
          <w:szCs w:val="28"/>
        </w:rPr>
      </w:pPr>
      <w:r w:rsidRPr="009E6786">
        <w:rPr>
          <w:rFonts w:ascii="Candara" w:hAnsi="Candara"/>
          <w:color w:val="000000"/>
          <w:sz w:val="28"/>
          <w:szCs w:val="28"/>
        </w:rPr>
        <w:t xml:space="preserve">Plot No: 79, Nacharam, </w:t>
      </w:r>
    </w:p>
    <w:p w:rsidR="0033795C" w:rsidRPr="009E6786" w:rsidRDefault="0033795C" w:rsidP="00AD7CCF">
      <w:pPr>
        <w:overflowPunct w:val="0"/>
        <w:autoSpaceDE w:val="0"/>
        <w:autoSpaceDN w:val="0"/>
        <w:adjustRightInd w:val="0"/>
        <w:spacing w:after="0"/>
        <w:jc w:val="center"/>
        <w:textAlignment w:val="baseline"/>
        <w:rPr>
          <w:rFonts w:ascii="Candara" w:hAnsi="Candara"/>
          <w:color w:val="000000"/>
          <w:sz w:val="28"/>
          <w:szCs w:val="28"/>
        </w:rPr>
      </w:pPr>
      <w:r w:rsidRPr="009E6786">
        <w:rPr>
          <w:rFonts w:ascii="Candara" w:hAnsi="Candara"/>
          <w:color w:val="000000"/>
          <w:sz w:val="28"/>
          <w:szCs w:val="28"/>
        </w:rPr>
        <w:t>IDA Mallapur, Hyderabad – 500076, India.</w:t>
      </w:r>
    </w:p>
    <w:p w:rsidR="0033795C" w:rsidRPr="009E6786" w:rsidRDefault="00E14F67" w:rsidP="00AD7CCF">
      <w:pPr>
        <w:overflowPunct w:val="0"/>
        <w:autoSpaceDE w:val="0"/>
        <w:autoSpaceDN w:val="0"/>
        <w:adjustRightInd w:val="0"/>
        <w:spacing w:after="0"/>
        <w:jc w:val="center"/>
        <w:textAlignment w:val="baseline"/>
        <w:rPr>
          <w:rFonts w:ascii="Candara" w:hAnsi="Candara"/>
          <w:color w:val="000000"/>
          <w:sz w:val="28"/>
          <w:szCs w:val="28"/>
        </w:rPr>
      </w:pPr>
      <w:r w:rsidRPr="009E6786">
        <w:rPr>
          <w:rFonts w:ascii="Candara" w:hAnsi="Candara"/>
          <w:color w:val="000000"/>
          <w:sz w:val="28"/>
          <w:szCs w:val="28"/>
        </w:rPr>
        <w:t>Tel:</w:t>
      </w:r>
      <w:r w:rsidR="0033795C" w:rsidRPr="009E6786">
        <w:rPr>
          <w:rFonts w:ascii="Candara" w:hAnsi="Candara"/>
          <w:color w:val="000000"/>
          <w:sz w:val="28"/>
          <w:szCs w:val="28"/>
        </w:rPr>
        <w:t xml:space="preserve"> +91 40 6736 6200 / 6736 6300</w:t>
      </w:r>
    </w:p>
    <w:p w:rsidR="0033795C" w:rsidRPr="009E6786" w:rsidRDefault="0033795C" w:rsidP="00AD7CCF">
      <w:pPr>
        <w:overflowPunct w:val="0"/>
        <w:autoSpaceDE w:val="0"/>
        <w:autoSpaceDN w:val="0"/>
        <w:adjustRightInd w:val="0"/>
        <w:spacing w:after="0"/>
        <w:jc w:val="center"/>
        <w:textAlignment w:val="baseline"/>
        <w:rPr>
          <w:rFonts w:ascii="Candara" w:hAnsi="Candara"/>
          <w:color w:val="000000"/>
          <w:sz w:val="28"/>
          <w:szCs w:val="28"/>
        </w:rPr>
      </w:pPr>
      <w:r w:rsidRPr="009E6786">
        <w:rPr>
          <w:rFonts w:ascii="Candara" w:hAnsi="Candara"/>
          <w:color w:val="000000"/>
          <w:sz w:val="28"/>
          <w:szCs w:val="28"/>
        </w:rPr>
        <w:t>Fax: +91 40 67366444</w:t>
      </w:r>
    </w:p>
    <w:p w:rsidR="00AA47F2" w:rsidRPr="009E6786" w:rsidRDefault="00AA47F2" w:rsidP="00AA47F2">
      <w:pPr>
        <w:pStyle w:val="Titlechklst"/>
        <w:rPr>
          <w:rFonts w:ascii="Candara" w:hAnsi="Candara"/>
          <w:caps w:val="0"/>
          <w:sz w:val="40"/>
        </w:rPr>
      </w:pPr>
    </w:p>
    <w:p w:rsidR="0033795C" w:rsidRPr="009E6786" w:rsidRDefault="0033795C" w:rsidP="00AA47F2">
      <w:pPr>
        <w:pStyle w:val="Titlechklst"/>
        <w:rPr>
          <w:rFonts w:ascii="Candara" w:hAnsi="Candara"/>
          <w:caps w:val="0"/>
          <w:sz w:val="40"/>
        </w:rPr>
      </w:pPr>
    </w:p>
    <w:p w:rsidR="00084DE9" w:rsidRPr="009E6786" w:rsidRDefault="00084DE9" w:rsidP="00AA47F2">
      <w:pPr>
        <w:pStyle w:val="Titlechklst"/>
        <w:rPr>
          <w:rFonts w:ascii="Candara" w:hAnsi="Candara"/>
          <w:caps w:val="0"/>
          <w:sz w:val="40"/>
        </w:rPr>
      </w:pPr>
    </w:p>
    <w:p w:rsidR="00084DE9" w:rsidRPr="009E6786" w:rsidRDefault="00084DE9" w:rsidP="00AA47F2">
      <w:pPr>
        <w:pStyle w:val="Titlechklst"/>
        <w:rPr>
          <w:rFonts w:ascii="Candara" w:hAnsi="Candara"/>
          <w:caps w:val="0"/>
          <w:sz w:val="40"/>
        </w:rPr>
      </w:pPr>
    </w:p>
    <w:p w:rsidR="0033795C" w:rsidRPr="009E6786" w:rsidRDefault="0033795C" w:rsidP="00AA47F2">
      <w:pPr>
        <w:pStyle w:val="Titlechklst"/>
        <w:rPr>
          <w:rFonts w:ascii="Candara" w:hAnsi="Candara"/>
          <w:caps w:val="0"/>
          <w:sz w:val="40"/>
        </w:rPr>
      </w:pPr>
    </w:p>
    <w:p w:rsidR="00AA47F2" w:rsidRPr="009E6786" w:rsidRDefault="00AA47F2" w:rsidP="00420F9E">
      <w:pPr>
        <w:pStyle w:val="HEAD5"/>
        <w:jc w:val="center"/>
        <w:rPr>
          <w:rFonts w:ascii="Candara" w:hAnsi="Candara"/>
          <w:sz w:val="28"/>
          <w:szCs w:val="28"/>
        </w:rPr>
      </w:pPr>
      <w:r w:rsidRPr="009E6786">
        <w:rPr>
          <w:rFonts w:ascii="Candara" w:hAnsi="Candara"/>
          <w:sz w:val="28"/>
          <w:szCs w:val="28"/>
        </w:rPr>
        <w:t>Document Revision History</w:t>
      </w:r>
    </w:p>
    <w:p w:rsidR="00AA47F2" w:rsidRPr="009E6786" w:rsidRDefault="00AA47F2" w:rsidP="00AA47F2">
      <w:pPr>
        <w:pStyle w:val="HEAD5"/>
        <w:rPr>
          <w:rFonts w:ascii="Candara" w:hAnsi="Candara"/>
          <w:sz w:val="28"/>
          <w:szCs w:val="28"/>
        </w:rPr>
      </w:pPr>
    </w:p>
    <w:tbl>
      <w:tblPr>
        <w:tblW w:w="837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70"/>
        <w:gridCol w:w="1710"/>
        <w:gridCol w:w="1800"/>
        <w:gridCol w:w="3690"/>
      </w:tblGrid>
      <w:tr w:rsidR="00FD38ED" w:rsidRPr="009E6786" w:rsidTr="00FD38ED">
        <w:trPr>
          <w:trHeight w:val="368"/>
        </w:trPr>
        <w:tc>
          <w:tcPr>
            <w:tcW w:w="1170" w:type="dxa"/>
            <w:shd w:val="pct25" w:color="auto" w:fill="FFFFFF"/>
          </w:tcPr>
          <w:p w:rsidR="00FD38ED" w:rsidRPr="009E6786" w:rsidRDefault="00FD38ED" w:rsidP="00073099">
            <w:pPr>
              <w:pStyle w:val="Header"/>
              <w:tabs>
                <w:tab w:val="clear" w:pos="4320"/>
                <w:tab w:val="clear" w:pos="8640"/>
              </w:tabs>
              <w:jc w:val="center"/>
              <w:rPr>
                <w:rFonts w:ascii="Candara" w:hAnsi="Candara"/>
                <w:b/>
                <w:sz w:val="20"/>
              </w:rPr>
            </w:pPr>
            <w:r w:rsidRPr="009E6786">
              <w:rPr>
                <w:rFonts w:ascii="Candara" w:hAnsi="Candara"/>
                <w:b/>
                <w:sz w:val="20"/>
              </w:rPr>
              <w:t>Ver #</w:t>
            </w:r>
          </w:p>
        </w:tc>
        <w:tc>
          <w:tcPr>
            <w:tcW w:w="1710" w:type="dxa"/>
            <w:shd w:val="pct25" w:color="auto" w:fill="FFFFFF"/>
          </w:tcPr>
          <w:p w:rsidR="00FD38ED" w:rsidRPr="009E6786" w:rsidRDefault="00FD38ED" w:rsidP="00073099">
            <w:pPr>
              <w:pStyle w:val="Header"/>
              <w:tabs>
                <w:tab w:val="clear" w:pos="4320"/>
                <w:tab w:val="clear" w:pos="8640"/>
              </w:tabs>
              <w:jc w:val="center"/>
              <w:rPr>
                <w:rFonts w:ascii="Candara" w:hAnsi="Candara"/>
                <w:b/>
                <w:sz w:val="20"/>
              </w:rPr>
            </w:pPr>
            <w:r w:rsidRPr="009E6786">
              <w:rPr>
                <w:rFonts w:ascii="Candara" w:hAnsi="Candara"/>
                <w:b/>
                <w:sz w:val="20"/>
              </w:rPr>
              <w:t>Date</w:t>
            </w:r>
          </w:p>
        </w:tc>
        <w:tc>
          <w:tcPr>
            <w:tcW w:w="1800" w:type="dxa"/>
            <w:shd w:val="pct25" w:color="auto" w:fill="FFFFFF"/>
          </w:tcPr>
          <w:p w:rsidR="00FD38ED" w:rsidRPr="009E6786" w:rsidRDefault="00FD38ED" w:rsidP="00073099">
            <w:pPr>
              <w:pStyle w:val="Header"/>
              <w:tabs>
                <w:tab w:val="clear" w:pos="4320"/>
                <w:tab w:val="clear" w:pos="8640"/>
              </w:tabs>
              <w:jc w:val="center"/>
              <w:rPr>
                <w:rFonts w:ascii="Candara" w:hAnsi="Candara"/>
                <w:b/>
                <w:sz w:val="20"/>
              </w:rPr>
            </w:pPr>
            <w:r w:rsidRPr="009E6786">
              <w:rPr>
                <w:rFonts w:ascii="Candara" w:hAnsi="Candara"/>
                <w:b/>
                <w:sz w:val="20"/>
              </w:rPr>
              <w:t>Author</w:t>
            </w:r>
          </w:p>
        </w:tc>
        <w:tc>
          <w:tcPr>
            <w:tcW w:w="3690" w:type="dxa"/>
            <w:shd w:val="pct25" w:color="auto" w:fill="FFFFFF"/>
          </w:tcPr>
          <w:p w:rsidR="00FD38ED" w:rsidRPr="009E6786" w:rsidRDefault="00FD38ED" w:rsidP="00073099">
            <w:pPr>
              <w:pStyle w:val="Header"/>
              <w:tabs>
                <w:tab w:val="clear" w:pos="4320"/>
                <w:tab w:val="clear" w:pos="8640"/>
              </w:tabs>
              <w:jc w:val="center"/>
              <w:rPr>
                <w:rFonts w:ascii="Candara" w:hAnsi="Candara"/>
                <w:b/>
                <w:sz w:val="20"/>
              </w:rPr>
            </w:pPr>
            <w:r w:rsidRPr="009E6786">
              <w:rPr>
                <w:rFonts w:ascii="Candara" w:hAnsi="Candara"/>
                <w:b/>
                <w:sz w:val="20"/>
              </w:rPr>
              <w:t>Comments</w:t>
            </w:r>
          </w:p>
        </w:tc>
      </w:tr>
      <w:tr w:rsidR="00FD38ED" w:rsidRPr="009E6786" w:rsidTr="00FD38ED">
        <w:trPr>
          <w:trHeight w:val="377"/>
        </w:trPr>
        <w:tc>
          <w:tcPr>
            <w:tcW w:w="1170" w:type="dxa"/>
          </w:tcPr>
          <w:p w:rsidR="00FD38ED" w:rsidRPr="009E6786" w:rsidRDefault="00FD38ED" w:rsidP="00C957DF">
            <w:pPr>
              <w:rPr>
                <w:rFonts w:ascii="Candara" w:hAnsi="Candara"/>
              </w:rPr>
            </w:pPr>
            <w:r w:rsidRPr="009E6786">
              <w:rPr>
                <w:rFonts w:ascii="Candara" w:hAnsi="Candara"/>
              </w:rPr>
              <w:t>1.</w:t>
            </w:r>
            <w:r w:rsidR="00C957DF">
              <w:rPr>
                <w:rFonts w:ascii="Candara" w:hAnsi="Candara"/>
              </w:rPr>
              <w:t>0</w:t>
            </w:r>
          </w:p>
        </w:tc>
        <w:tc>
          <w:tcPr>
            <w:tcW w:w="1710" w:type="dxa"/>
          </w:tcPr>
          <w:p w:rsidR="00FD38ED" w:rsidRPr="009E6786" w:rsidRDefault="00C957DF" w:rsidP="00C65ACD">
            <w:pPr>
              <w:ind w:right="-108"/>
              <w:rPr>
                <w:rFonts w:ascii="Candara" w:hAnsi="Candara"/>
              </w:rPr>
            </w:pPr>
            <w:r>
              <w:rPr>
                <w:rFonts w:ascii="Candara" w:hAnsi="Candara"/>
              </w:rPr>
              <w:t>16</w:t>
            </w:r>
            <w:r w:rsidRPr="00C957DF">
              <w:rPr>
                <w:rFonts w:ascii="Candara" w:hAnsi="Candara"/>
                <w:vertAlign w:val="superscript"/>
              </w:rPr>
              <w:t>th</w:t>
            </w:r>
            <w:r>
              <w:rPr>
                <w:rFonts w:ascii="Candara" w:hAnsi="Candara"/>
              </w:rPr>
              <w:t xml:space="preserve"> June 2015</w:t>
            </w:r>
          </w:p>
        </w:tc>
        <w:tc>
          <w:tcPr>
            <w:tcW w:w="1800" w:type="dxa"/>
          </w:tcPr>
          <w:p w:rsidR="00FD38ED" w:rsidRPr="009E6786" w:rsidRDefault="00FD38ED" w:rsidP="00073099">
            <w:pPr>
              <w:rPr>
                <w:rFonts w:ascii="Candara" w:hAnsi="Candara"/>
              </w:rPr>
            </w:pPr>
            <w:r w:rsidRPr="009E6786">
              <w:rPr>
                <w:rFonts w:ascii="Candara" w:hAnsi="Candara"/>
              </w:rPr>
              <w:t>GVKBIO</w:t>
            </w:r>
          </w:p>
        </w:tc>
        <w:tc>
          <w:tcPr>
            <w:tcW w:w="3690" w:type="dxa"/>
          </w:tcPr>
          <w:p w:rsidR="00FD38ED" w:rsidRPr="009E6786" w:rsidRDefault="00FD38ED" w:rsidP="00073099">
            <w:pPr>
              <w:jc w:val="center"/>
              <w:rPr>
                <w:rFonts w:ascii="Candara" w:hAnsi="Candara"/>
              </w:rPr>
            </w:pPr>
            <w:r w:rsidRPr="009E6786">
              <w:rPr>
                <w:rFonts w:ascii="Candara" w:hAnsi="Candara"/>
              </w:rPr>
              <w:t>Initial Draft</w:t>
            </w:r>
          </w:p>
        </w:tc>
      </w:tr>
      <w:tr w:rsidR="00A718B4" w:rsidRPr="009E6786" w:rsidTr="00FD38ED">
        <w:trPr>
          <w:trHeight w:val="377"/>
        </w:trPr>
        <w:tc>
          <w:tcPr>
            <w:tcW w:w="1170" w:type="dxa"/>
          </w:tcPr>
          <w:p w:rsidR="00A718B4" w:rsidRPr="009E6786" w:rsidRDefault="00A718B4" w:rsidP="00073099">
            <w:pPr>
              <w:rPr>
                <w:rFonts w:ascii="Candara" w:hAnsi="Candara"/>
              </w:rPr>
            </w:pPr>
          </w:p>
        </w:tc>
        <w:tc>
          <w:tcPr>
            <w:tcW w:w="1710" w:type="dxa"/>
          </w:tcPr>
          <w:p w:rsidR="00A718B4" w:rsidRDefault="00A718B4" w:rsidP="00C65ACD">
            <w:pPr>
              <w:ind w:right="-108"/>
              <w:rPr>
                <w:rFonts w:ascii="Candara" w:hAnsi="Candara"/>
              </w:rPr>
            </w:pPr>
          </w:p>
        </w:tc>
        <w:tc>
          <w:tcPr>
            <w:tcW w:w="1800" w:type="dxa"/>
          </w:tcPr>
          <w:p w:rsidR="00A718B4" w:rsidRPr="009E6786" w:rsidRDefault="00A718B4" w:rsidP="00073099">
            <w:pPr>
              <w:rPr>
                <w:rFonts w:ascii="Candara" w:hAnsi="Candara"/>
              </w:rPr>
            </w:pPr>
          </w:p>
        </w:tc>
        <w:tc>
          <w:tcPr>
            <w:tcW w:w="3690" w:type="dxa"/>
          </w:tcPr>
          <w:p w:rsidR="00A718B4" w:rsidRPr="009E6786" w:rsidRDefault="00A718B4" w:rsidP="00073099">
            <w:pPr>
              <w:jc w:val="center"/>
              <w:rPr>
                <w:rFonts w:ascii="Candara" w:hAnsi="Candara"/>
              </w:rPr>
            </w:pPr>
          </w:p>
        </w:tc>
      </w:tr>
      <w:tr w:rsidR="00A41DE5" w:rsidRPr="009E6786" w:rsidTr="00FD38ED">
        <w:trPr>
          <w:trHeight w:val="377"/>
        </w:trPr>
        <w:tc>
          <w:tcPr>
            <w:tcW w:w="1170" w:type="dxa"/>
          </w:tcPr>
          <w:p w:rsidR="00A41DE5" w:rsidRPr="00A41DE5" w:rsidRDefault="00A41DE5" w:rsidP="00A41DE5">
            <w:pPr>
              <w:rPr>
                <w:rFonts w:ascii="Candara" w:hAnsi="Candara"/>
              </w:rPr>
            </w:pPr>
          </w:p>
        </w:tc>
        <w:tc>
          <w:tcPr>
            <w:tcW w:w="1710" w:type="dxa"/>
          </w:tcPr>
          <w:p w:rsidR="00A41DE5" w:rsidRDefault="00A41DE5" w:rsidP="00A41DE5">
            <w:pPr>
              <w:ind w:right="-108"/>
              <w:rPr>
                <w:rFonts w:ascii="Candara" w:hAnsi="Candara"/>
              </w:rPr>
            </w:pPr>
          </w:p>
        </w:tc>
        <w:tc>
          <w:tcPr>
            <w:tcW w:w="1800" w:type="dxa"/>
          </w:tcPr>
          <w:p w:rsidR="00A41DE5" w:rsidRDefault="00A41DE5" w:rsidP="00073099">
            <w:pPr>
              <w:rPr>
                <w:rFonts w:ascii="Candara" w:hAnsi="Candara"/>
              </w:rPr>
            </w:pPr>
          </w:p>
        </w:tc>
        <w:tc>
          <w:tcPr>
            <w:tcW w:w="3690" w:type="dxa"/>
          </w:tcPr>
          <w:p w:rsidR="00A41DE5" w:rsidRDefault="00A41DE5" w:rsidP="00073099">
            <w:pPr>
              <w:jc w:val="center"/>
              <w:rPr>
                <w:rFonts w:ascii="Candara" w:hAnsi="Candara"/>
              </w:rPr>
            </w:pPr>
          </w:p>
        </w:tc>
      </w:tr>
      <w:tr w:rsidR="00464306" w:rsidRPr="009E6786" w:rsidTr="00FD38ED">
        <w:trPr>
          <w:trHeight w:val="377"/>
        </w:trPr>
        <w:tc>
          <w:tcPr>
            <w:tcW w:w="1170" w:type="dxa"/>
          </w:tcPr>
          <w:p w:rsidR="00464306" w:rsidRDefault="00464306" w:rsidP="00A41DE5"/>
        </w:tc>
        <w:tc>
          <w:tcPr>
            <w:tcW w:w="1710" w:type="dxa"/>
          </w:tcPr>
          <w:p w:rsidR="00464306" w:rsidRDefault="00464306" w:rsidP="00A41DE5">
            <w:pPr>
              <w:ind w:right="-108"/>
              <w:rPr>
                <w:rFonts w:ascii="Candara" w:hAnsi="Candara"/>
              </w:rPr>
            </w:pPr>
          </w:p>
        </w:tc>
        <w:tc>
          <w:tcPr>
            <w:tcW w:w="1800" w:type="dxa"/>
          </w:tcPr>
          <w:p w:rsidR="00464306" w:rsidRDefault="00464306" w:rsidP="00073099">
            <w:pPr>
              <w:rPr>
                <w:rFonts w:ascii="Candara" w:hAnsi="Candara"/>
              </w:rPr>
            </w:pPr>
          </w:p>
        </w:tc>
        <w:tc>
          <w:tcPr>
            <w:tcW w:w="3690" w:type="dxa"/>
          </w:tcPr>
          <w:p w:rsidR="00464306" w:rsidRDefault="00464306" w:rsidP="00073099">
            <w:pPr>
              <w:jc w:val="center"/>
              <w:rPr>
                <w:rFonts w:ascii="Candara" w:hAnsi="Candara"/>
              </w:rPr>
            </w:pPr>
          </w:p>
        </w:tc>
      </w:tr>
    </w:tbl>
    <w:p w:rsidR="0033795C" w:rsidRPr="009E6786" w:rsidRDefault="0033795C" w:rsidP="00AA47F2">
      <w:pPr>
        <w:tabs>
          <w:tab w:val="left" w:pos="-720"/>
        </w:tabs>
        <w:rPr>
          <w:rFonts w:ascii="Candara" w:hAnsi="Candara"/>
        </w:rPr>
      </w:pPr>
    </w:p>
    <w:p w:rsidR="0033795C" w:rsidRPr="009E6786" w:rsidRDefault="0033795C" w:rsidP="00AA47F2">
      <w:pPr>
        <w:tabs>
          <w:tab w:val="left" w:pos="-720"/>
        </w:tabs>
        <w:rPr>
          <w:rFonts w:ascii="Candara" w:hAnsi="Candara"/>
        </w:rPr>
      </w:pPr>
    </w:p>
    <w:p w:rsidR="0033795C" w:rsidRPr="009E6786" w:rsidRDefault="0033795C"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890B3B" w:rsidRPr="009E6786" w:rsidRDefault="00890B3B" w:rsidP="00AA47F2">
      <w:pPr>
        <w:tabs>
          <w:tab w:val="left" w:pos="-720"/>
        </w:tabs>
        <w:rPr>
          <w:rFonts w:ascii="Candara" w:hAnsi="Candara"/>
        </w:rPr>
      </w:pPr>
    </w:p>
    <w:p w:rsidR="0033795C" w:rsidRPr="009E6786" w:rsidRDefault="0033795C" w:rsidP="00AA47F2">
      <w:pPr>
        <w:tabs>
          <w:tab w:val="left" w:pos="-720"/>
        </w:tabs>
        <w:rPr>
          <w:rFonts w:ascii="Candara" w:hAnsi="Candara"/>
        </w:rPr>
      </w:pPr>
    </w:p>
    <w:p w:rsidR="0033795C" w:rsidRPr="009E6786" w:rsidRDefault="0033795C" w:rsidP="00AA47F2">
      <w:pPr>
        <w:tabs>
          <w:tab w:val="left" w:pos="-720"/>
        </w:tabs>
        <w:rPr>
          <w:rFonts w:ascii="Candara" w:hAnsi="Candara"/>
        </w:rPr>
      </w:pPr>
    </w:p>
    <w:p w:rsidR="0033795C" w:rsidRPr="009E6786" w:rsidRDefault="0033795C" w:rsidP="00AA47F2">
      <w:pPr>
        <w:tabs>
          <w:tab w:val="left" w:pos="-720"/>
        </w:tabs>
        <w:rPr>
          <w:rFonts w:ascii="Candara" w:hAnsi="Candara"/>
        </w:rPr>
      </w:pPr>
    </w:p>
    <w:p w:rsidR="00E22720" w:rsidRPr="009E6786" w:rsidRDefault="00E22720">
      <w:pPr>
        <w:spacing w:after="0" w:line="240" w:lineRule="auto"/>
        <w:rPr>
          <w:rFonts w:ascii="Candara" w:hAnsi="Candara"/>
        </w:rPr>
      </w:pPr>
      <w:r w:rsidRPr="009E6786">
        <w:rPr>
          <w:rFonts w:ascii="Candara" w:hAnsi="Candara"/>
        </w:rPr>
        <w:br w:type="page"/>
      </w:r>
    </w:p>
    <w:p w:rsidR="00AA47F2" w:rsidRPr="009E6786" w:rsidRDefault="00AA47F2" w:rsidP="00AA47F2">
      <w:pPr>
        <w:pStyle w:val="Header"/>
        <w:rPr>
          <w:rFonts w:ascii="Candara" w:hAnsi="Candara"/>
          <w:b/>
          <w:u w:val="single"/>
        </w:rPr>
      </w:pPr>
      <w:r w:rsidRPr="009E6786">
        <w:rPr>
          <w:rFonts w:ascii="Candara" w:hAnsi="Candara"/>
          <w:b/>
          <w:u w:val="single"/>
        </w:rPr>
        <w:lastRenderedPageBreak/>
        <w:t>Table of Contents</w:t>
      </w:r>
    </w:p>
    <w:p w:rsidR="00231BA2" w:rsidRDefault="008A4881">
      <w:pPr>
        <w:pStyle w:val="TOC1"/>
        <w:tabs>
          <w:tab w:val="left" w:pos="400"/>
        </w:tabs>
        <w:rPr>
          <w:rFonts w:asciiTheme="minorHAnsi" w:eastAsiaTheme="minorEastAsia" w:hAnsiTheme="minorHAnsi" w:cstheme="minorBidi"/>
          <w:sz w:val="22"/>
          <w:szCs w:val="22"/>
        </w:rPr>
      </w:pPr>
      <w:r w:rsidRPr="008A4881">
        <w:rPr>
          <w:rFonts w:ascii="Candara" w:hAnsi="Candara"/>
        </w:rPr>
        <w:fldChar w:fldCharType="begin"/>
      </w:r>
      <w:r w:rsidR="00AA47F2" w:rsidRPr="009E6786">
        <w:rPr>
          <w:rFonts w:ascii="Candara" w:hAnsi="Candara"/>
        </w:rPr>
        <w:instrText xml:space="preserve"> TOC \o "1-4" </w:instrText>
      </w:r>
      <w:r w:rsidRPr="008A4881">
        <w:rPr>
          <w:rFonts w:ascii="Candara" w:hAnsi="Candara"/>
        </w:rPr>
        <w:fldChar w:fldCharType="separate"/>
      </w:r>
      <w:r w:rsidR="00231BA2" w:rsidRPr="00D72FB8">
        <w:rPr>
          <w:rFonts w:ascii="Candara" w:eastAsia="MS Mincho" w:hAnsi="Candara" w:cs="Arial"/>
          <w:bCs/>
          <w:lang w:eastAsia="ja-JP"/>
        </w:rPr>
        <w:t>1</w:t>
      </w:r>
      <w:r w:rsidR="00231BA2">
        <w:rPr>
          <w:rFonts w:asciiTheme="minorHAnsi" w:eastAsiaTheme="minorEastAsia" w:hAnsiTheme="minorHAnsi" w:cstheme="minorBidi"/>
          <w:sz w:val="22"/>
          <w:szCs w:val="22"/>
        </w:rPr>
        <w:tab/>
      </w:r>
      <w:r w:rsidR="00231BA2" w:rsidRPr="00D72FB8">
        <w:rPr>
          <w:rFonts w:ascii="Candara" w:hAnsi="Candara"/>
        </w:rPr>
        <w:t>Introduction</w:t>
      </w:r>
      <w:r w:rsidR="00231BA2">
        <w:tab/>
      </w:r>
      <w:r>
        <w:fldChar w:fldCharType="begin"/>
      </w:r>
      <w:r w:rsidR="00231BA2">
        <w:instrText xml:space="preserve"> PAGEREF _Toc399442943 \h </w:instrText>
      </w:r>
      <w:r>
        <w:fldChar w:fldCharType="separate"/>
      </w:r>
      <w:r w:rsidR="00231BA2">
        <w:t>4</w:t>
      </w:r>
      <w:r>
        <w:fldChar w:fldCharType="end"/>
      </w:r>
    </w:p>
    <w:p w:rsidR="00231BA2" w:rsidRDefault="00231BA2">
      <w:pPr>
        <w:pStyle w:val="TOC2"/>
        <w:tabs>
          <w:tab w:val="left" w:pos="660"/>
        </w:tabs>
        <w:rPr>
          <w:rFonts w:asciiTheme="minorHAnsi" w:eastAsiaTheme="minorEastAsia" w:hAnsiTheme="minorHAnsi" w:cstheme="minorBidi"/>
          <w:noProof/>
          <w:sz w:val="22"/>
          <w:szCs w:val="22"/>
        </w:rPr>
      </w:pPr>
      <w:r w:rsidRPr="00D72FB8">
        <w:rPr>
          <w:rFonts w:ascii="Candara" w:hAnsi="Candara"/>
          <w:noProof/>
        </w:rPr>
        <w:t>1.1</w:t>
      </w:r>
      <w:r>
        <w:rPr>
          <w:rFonts w:asciiTheme="minorHAnsi" w:eastAsiaTheme="minorEastAsia" w:hAnsiTheme="minorHAnsi" w:cstheme="minorBidi"/>
          <w:noProof/>
          <w:sz w:val="22"/>
          <w:szCs w:val="22"/>
        </w:rPr>
        <w:tab/>
      </w:r>
      <w:r w:rsidRPr="00D72FB8">
        <w:rPr>
          <w:rFonts w:ascii="Candara" w:hAnsi="Candara"/>
          <w:noProof/>
        </w:rPr>
        <w:t>Overview</w:t>
      </w:r>
      <w:r>
        <w:rPr>
          <w:noProof/>
        </w:rPr>
        <w:tab/>
      </w:r>
      <w:r w:rsidR="008A4881">
        <w:rPr>
          <w:noProof/>
        </w:rPr>
        <w:fldChar w:fldCharType="begin"/>
      </w:r>
      <w:r>
        <w:rPr>
          <w:noProof/>
        </w:rPr>
        <w:instrText xml:space="preserve"> PAGEREF _Toc399442944 \h </w:instrText>
      </w:r>
      <w:r w:rsidR="008A4881">
        <w:rPr>
          <w:noProof/>
        </w:rPr>
      </w:r>
      <w:r w:rsidR="008A4881">
        <w:rPr>
          <w:noProof/>
        </w:rPr>
        <w:fldChar w:fldCharType="separate"/>
      </w:r>
      <w:r>
        <w:rPr>
          <w:noProof/>
        </w:rPr>
        <w:t>4</w:t>
      </w:r>
      <w:r w:rsidR="008A4881">
        <w:rPr>
          <w:noProof/>
        </w:rPr>
        <w:fldChar w:fldCharType="end"/>
      </w:r>
    </w:p>
    <w:p w:rsidR="00231BA2" w:rsidRDefault="00231BA2">
      <w:pPr>
        <w:pStyle w:val="TOC2"/>
        <w:tabs>
          <w:tab w:val="left" w:pos="880"/>
        </w:tabs>
        <w:rPr>
          <w:rFonts w:asciiTheme="minorHAnsi" w:eastAsiaTheme="minorEastAsia" w:hAnsiTheme="minorHAnsi" w:cstheme="minorBidi"/>
          <w:noProof/>
          <w:sz w:val="22"/>
          <w:szCs w:val="22"/>
        </w:rPr>
      </w:pPr>
      <w:r w:rsidRPr="00D72FB8">
        <w:rPr>
          <w:rFonts w:ascii="Candara" w:hAnsi="Candara"/>
          <w:noProof/>
        </w:rPr>
        <w:t>1.2</w:t>
      </w:r>
      <w:r>
        <w:rPr>
          <w:rFonts w:asciiTheme="minorHAnsi" w:eastAsiaTheme="minorEastAsia" w:hAnsiTheme="minorHAnsi" w:cstheme="minorBidi"/>
          <w:noProof/>
          <w:sz w:val="22"/>
          <w:szCs w:val="22"/>
        </w:rPr>
        <w:tab/>
      </w:r>
      <w:r w:rsidRPr="00D72FB8">
        <w:rPr>
          <w:rFonts w:ascii="Candara" w:hAnsi="Candara"/>
          <w:noProof/>
        </w:rPr>
        <w:t>Purpose</w:t>
      </w:r>
      <w:r>
        <w:rPr>
          <w:noProof/>
        </w:rPr>
        <w:tab/>
      </w:r>
      <w:r w:rsidR="008A4881">
        <w:rPr>
          <w:noProof/>
        </w:rPr>
        <w:fldChar w:fldCharType="begin"/>
      </w:r>
      <w:r>
        <w:rPr>
          <w:noProof/>
        </w:rPr>
        <w:instrText xml:space="preserve"> PAGEREF _Toc399442945 \h </w:instrText>
      </w:r>
      <w:r w:rsidR="008A4881">
        <w:rPr>
          <w:noProof/>
        </w:rPr>
      </w:r>
      <w:r w:rsidR="008A4881">
        <w:rPr>
          <w:noProof/>
        </w:rPr>
        <w:fldChar w:fldCharType="separate"/>
      </w:r>
      <w:r>
        <w:rPr>
          <w:noProof/>
        </w:rPr>
        <w:t>4</w:t>
      </w:r>
      <w:r w:rsidR="008A4881">
        <w:rPr>
          <w:noProof/>
        </w:rPr>
        <w:fldChar w:fldCharType="end"/>
      </w:r>
    </w:p>
    <w:p w:rsidR="00231BA2" w:rsidRDefault="00231BA2">
      <w:pPr>
        <w:pStyle w:val="TOC2"/>
        <w:tabs>
          <w:tab w:val="left" w:pos="880"/>
        </w:tabs>
        <w:rPr>
          <w:rFonts w:asciiTheme="minorHAnsi" w:eastAsiaTheme="minorEastAsia" w:hAnsiTheme="minorHAnsi" w:cstheme="minorBidi"/>
          <w:noProof/>
          <w:sz w:val="22"/>
          <w:szCs w:val="22"/>
        </w:rPr>
      </w:pPr>
      <w:r w:rsidRPr="00D72FB8">
        <w:rPr>
          <w:rFonts w:ascii="Candara" w:hAnsi="Candara"/>
          <w:noProof/>
        </w:rPr>
        <w:t>1.3</w:t>
      </w:r>
      <w:r>
        <w:rPr>
          <w:rFonts w:asciiTheme="minorHAnsi" w:eastAsiaTheme="minorEastAsia" w:hAnsiTheme="minorHAnsi" w:cstheme="minorBidi"/>
          <w:noProof/>
          <w:sz w:val="22"/>
          <w:szCs w:val="22"/>
        </w:rPr>
        <w:tab/>
      </w:r>
      <w:r w:rsidRPr="00D72FB8">
        <w:rPr>
          <w:rFonts w:ascii="Candara" w:hAnsi="Candara"/>
          <w:noProof/>
        </w:rPr>
        <w:t>Intended audience</w:t>
      </w:r>
      <w:r>
        <w:rPr>
          <w:noProof/>
        </w:rPr>
        <w:tab/>
      </w:r>
      <w:r w:rsidR="008A4881">
        <w:rPr>
          <w:noProof/>
        </w:rPr>
        <w:fldChar w:fldCharType="begin"/>
      </w:r>
      <w:r>
        <w:rPr>
          <w:noProof/>
        </w:rPr>
        <w:instrText xml:space="preserve"> PAGEREF _Toc399442946 \h </w:instrText>
      </w:r>
      <w:r w:rsidR="008A4881">
        <w:rPr>
          <w:noProof/>
        </w:rPr>
      </w:r>
      <w:r w:rsidR="008A4881">
        <w:rPr>
          <w:noProof/>
        </w:rPr>
        <w:fldChar w:fldCharType="separate"/>
      </w:r>
      <w:r>
        <w:rPr>
          <w:noProof/>
        </w:rPr>
        <w:t>4</w:t>
      </w:r>
      <w:r w:rsidR="008A4881">
        <w:rPr>
          <w:noProof/>
        </w:rPr>
        <w:fldChar w:fldCharType="end"/>
      </w:r>
    </w:p>
    <w:p w:rsidR="00231BA2" w:rsidRDefault="00231BA2">
      <w:pPr>
        <w:pStyle w:val="TOC1"/>
        <w:tabs>
          <w:tab w:val="left" w:pos="400"/>
        </w:tabs>
        <w:rPr>
          <w:rFonts w:asciiTheme="minorHAnsi" w:eastAsiaTheme="minorEastAsia" w:hAnsiTheme="minorHAnsi" w:cstheme="minorBidi"/>
          <w:sz w:val="22"/>
          <w:szCs w:val="22"/>
        </w:rPr>
      </w:pPr>
      <w:r w:rsidRPr="00D72FB8">
        <w:rPr>
          <w:rFonts w:ascii="Candara" w:hAnsi="Candara"/>
        </w:rPr>
        <w:t>2</w:t>
      </w:r>
      <w:r>
        <w:rPr>
          <w:rFonts w:asciiTheme="minorHAnsi" w:eastAsiaTheme="minorEastAsia" w:hAnsiTheme="minorHAnsi" w:cstheme="minorBidi"/>
          <w:sz w:val="22"/>
          <w:szCs w:val="22"/>
        </w:rPr>
        <w:tab/>
      </w:r>
      <w:r w:rsidRPr="00D72FB8">
        <w:rPr>
          <w:rFonts w:ascii="Candara" w:hAnsi="Candara"/>
        </w:rPr>
        <w:t>Business Process Understanding</w:t>
      </w:r>
      <w:r>
        <w:tab/>
      </w:r>
      <w:r w:rsidR="008A4881">
        <w:fldChar w:fldCharType="begin"/>
      </w:r>
      <w:r>
        <w:instrText xml:space="preserve"> PAGEREF _Toc399442947 \h </w:instrText>
      </w:r>
      <w:r w:rsidR="008A4881">
        <w:fldChar w:fldCharType="separate"/>
      </w:r>
      <w:r>
        <w:t>4</w:t>
      </w:r>
      <w:r w:rsidR="008A4881">
        <w:fldChar w:fldCharType="end"/>
      </w:r>
    </w:p>
    <w:p w:rsidR="00231BA2" w:rsidRDefault="00231BA2">
      <w:pPr>
        <w:pStyle w:val="TOC2"/>
        <w:tabs>
          <w:tab w:val="left" w:pos="880"/>
        </w:tabs>
        <w:rPr>
          <w:rFonts w:asciiTheme="minorHAnsi" w:eastAsiaTheme="minorEastAsia" w:hAnsiTheme="minorHAnsi" w:cstheme="minorBidi"/>
          <w:noProof/>
          <w:sz w:val="22"/>
          <w:szCs w:val="22"/>
        </w:rPr>
      </w:pPr>
      <w:r w:rsidRPr="00D72FB8">
        <w:rPr>
          <w:rFonts w:ascii="Candara" w:hAnsi="Candara"/>
          <w:noProof/>
        </w:rPr>
        <w:t>2.1</w:t>
      </w:r>
      <w:r>
        <w:rPr>
          <w:rFonts w:asciiTheme="minorHAnsi" w:eastAsiaTheme="minorEastAsia" w:hAnsiTheme="minorHAnsi" w:cstheme="minorBidi"/>
          <w:noProof/>
          <w:sz w:val="22"/>
          <w:szCs w:val="22"/>
        </w:rPr>
        <w:tab/>
      </w:r>
      <w:r w:rsidRPr="00D72FB8">
        <w:rPr>
          <w:rFonts w:ascii="Candara" w:hAnsi="Candara"/>
          <w:noProof/>
        </w:rPr>
        <w:t>System Functional Overview</w:t>
      </w:r>
      <w:r>
        <w:rPr>
          <w:noProof/>
        </w:rPr>
        <w:tab/>
      </w:r>
      <w:r w:rsidR="008A4881">
        <w:rPr>
          <w:noProof/>
        </w:rPr>
        <w:fldChar w:fldCharType="begin"/>
      </w:r>
      <w:r>
        <w:rPr>
          <w:noProof/>
        </w:rPr>
        <w:instrText xml:space="preserve"> PAGEREF _Toc399442948 \h </w:instrText>
      </w:r>
      <w:r w:rsidR="008A4881">
        <w:rPr>
          <w:noProof/>
        </w:rPr>
      </w:r>
      <w:r w:rsidR="008A4881">
        <w:rPr>
          <w:noProof/>
        </w:rPr>
        <w:fldChar w:fldCharType="separate"/>
      </w:r>
      <w:r>
        <w:rPr>
          <w:noProof/>
        </w:rPr>
        <w:t>4</w:t>
      </w:r>
      <w:r w:rsidR="008A4881">
        <w:rPr>
          <w:noProof/>
        </w:rPr>
        <w:fldChar w:fldCharType="end"/>
      </w:r>
    </w:p>
    <w:p w:rsidR="00231BA2" w:rsidRDefault="00231BA2">
      <w:pPr>
        <w:pStyle w:val="TOC3"/>
        <w:tabs>
          <w:tab w:val="left" w:pos="1100"/>
        </w:tabs>
        <w:rPr>
          <w:rFonts w:asciiTheme="minorHAnsi" w:eastAsiaTheme="minorEastAsia" w:hAnsiTheme="minorHAnsi" w:cstheme="minorBidi"/>
          <w:noProof/>
          <w:sz w:val="22"/>
          <w:szCs w:val="22"/>
        </w:rPr>
      </w:pPr>
      <w:r w:rsidRPr="00D72FB8">
        <w:rPr>
          <w:rFonts w:ascii="Candara" w:hAnsi="Candara"/>
          <w:noProof/>
        </w:rPr>
        <w:t>2.1.1</w:t>
      </w:r>
      <w:r>
        <w:rPr>
          <w:rFonts w:asciiTheme="minorHAnsi" w:eastAsiaTheme="minorEastAsia" w:hAnsiTheme="minorHAnsi" w:cstheme="minorBidi"/>
          <w:noProof/>
          <w:sz w:val="22"/>
          <w:szCs w:val="22"/>
        </w:rPr>
        <w:tab/>
      </w:r>
      <w:r w:rsidRPr="00D72FB8">
        <w:rPr>
          <w:rFonts w:ascii="Candara" w:hAnsi="Candara"/>
          <w:noProof/>
        </w:rPr>
        <w:t>High Level System Context</w:t>
      </w:r>
      <w:r>
        <w:rPr>
          <w:noProof/>
        </w:rPr>
        <w:tab/>
      </w:r>
      <w:r w:rsidR="008A4881">
        <w:rPr>
          <w:noProof/>
        </w:rPr>
        <w:fldChar w:fldCharType="begin"/>
      </w:r>
      <w:r>
        <w:rPr>
          <w:noProof/>
        </w:rPr>
        <w:instrText xml:space="preserve"> PAGEREF _Toc399442949 \h </w:instrText>
      </w:r>
      <w:r w:rsidR="008A4881">
        <w:rPr>
          <w:noProof/>
        </w:rPr>
      </w:r>
      <w:r w:rsidR="008A4881">
        <w:rPr>
          <w:noProof/>
        </w:rPr>
        <w:fldChar w:fldCharType="separate"/>
      </w:r>
      <w:r>
        <w:rPr>
          <w:noProof/>
        </w:rPr>
        <w:t>5</w:t>
      </w:r>
      <w:r w:rsidR="008A4881">
        <w:rPr>
          <w:noProof/>
        </w:rPr>
        <w:fldChar w:fldCharType="end"/>
      </w:r>
    </w:p>
    <w:p w:rsidR="00231BA2" w:rsidRDefault="00231BA2">
      <w:pPr>
        <w:pStyle w:val="TOC3"/>
        <w:tabs>
          <w:tab w:val="left" w:pos="1100"/>
        </w:tabs>
        <w:rPr>
          <w:rFonts w:asciiTheme="minorHAnsi" w:eastAsiaTheme="minorEastAsia" w:hAnsiTheme="minorHAnsi" w:cstheme="minorBidi"/>
          <w:noProof/>
          <w:sz w:val="22"/>
          <w:szCs w:val="22"/>
        </w:rPr>
      </w:pPr>
      <w:r w:rsidRPr="00D72FB8">
        <w:rPr>
          <w:rFonts w:ascii="Candara" w:hAnsi="Candara"/>
          <w:noProof/>
        </w:rPr>
        <w:t>2.1.2</w:t>
      </w:r>
      <w:r>
        <w:rPr>
          <w:rFonts w:asciiTheme="minorHAnsi" w:eastAsiaTheme="minorEastAsia" w:hAnsiTheme="minorHAnsi" w:cstheme="minorBidi"/>
          <w:noProof/>
          <w:sz w:val="22"/>
          <w:szCs w:val="22"/>
        </w:rPr>
        <w:tab/>
      </w:r>
      <w:r w:rsidRPr="00D72FB8">
        <w:rPr>
          <w:rFonts w:ascii="Candara" w:hAnsi="Candara"/>
          <w:noProof/>
        </w:rPr>
        <w:t>Technology Overview</w:t>
      </w:r>
      <w:r>
        <w:rPr>
          <w:noProof/>
        </w:rPr>
        <w:tab/>
      </w:r>
      <w:r w:rsidR="008A4881">
        <w:rPr>
          <w:noProof/>
        </w:rPr>
        <w:fldChar w:fldCharType="begin"/>
      </w:r>
      <w:r>
        <w:rPr>
          <w:noProof/>
        </w:rPr>
        <w:instrText xml:space="preserve"> PAGEREF _Toc399442950 \h </w:instrText>
      </w:r>
      <w:r w:rsidR="008A4881">
        <w:rPr>
          <w:noProof/>
        </w:rPr>
      </w:r>
      <w:r w:rsidR="008A4881">
        <w:rPr>
          <w:noProof/>
        </w:rPr>
        <w:fldChar w:fldCharType="separate"/>
      </w:r>
      <w:r>
        <w:rPr>
          <w:noProof/>
        </w:rPr>
        <w:t>5</w:t>
      </w:r>
      <w:r w:rsidR="008A4881">
        <w:rPr>
          <w:noProof/>
        </w:rPr>
        <w:fldChar w:fldCharType="end"/>
      </w:r>
    </w:p>
    <w:p w:rsidR="00231BA2" w:rsidRDefault="00231BA2">
      <w:pPr>
        <w:pStyle w:val="TOC3"/>
        <w:tabs>
          <w:tab w:val="left" w:pos="1100"/>
        </w:tabs>
        <w:rPr>
          <w:rFonts w:asciiTheme="minorHAnsi" w:eastAsiaTheme="minorEastAsia" w:hAnsiTheme="minorHAnsi" w:cstheme="minorBidi"/>
          <w:noProof/>
          <w:sz w:val="22"/>
          <w:szCs w:val="22"/>
        </w:rPr>
      </w:pPr>
      <w:r w:rsidRPr="00D72FB8">
        <w:rPr>
          <w:rFonts w:ascii="Candara" w:hAnsi="Candara"/>
          <w:noProof/>
        </w:rPr>
        <w:t>2.1.3</w:t>
      </w:r>
      <w:r>
        <w:rPr>
          <w:rFonts w:asciiTheme="minorHAnsi" w:eastAsiaTheme="minorEastAsia" w:hAnsiTheme="minorHAnsi" w:cstheme="minorBidi"/>
          <w:noProof/>
          <w:sz w:val="22"/>
          <w:szCs w:val="22"/>
        </w:rPr>
        <w:tab/>
      </w:r>
      <w:r w:rsidRPr="00D72FB8">
        <w:rPr>
          <w:rFonts w:ascii="Candara" w:hAnsi="Candara"/>
          <w:noProof/>
        </w:rPr>
        <w:t>System interfaces Overview</w:t>
      </w:r>
      <w:r>
        <w:rPr>
          <w:noProof/>
        </w:rPr>
        <w:tab/>
      </w:r>
      <w:r w:rsidR="008A4881">
        <w:rPr>
          <w:noProof/>
        </w:rPr>
        <w:fldChar w:fldCharType="begin"/>
      </w:r>
      <w:r>
        <w:rPr>
          <w:noProof/>
        </w:rPr>
        <w:instrText xml:space="preserve"> PAGEREF _Toc399442951 \h </w:instrText>
      </w:r>
      <w:r w:rsidR="008A4881">
        <w:rPr>
          <w:noProof/>
        </w:rPr>
      </w:r>
      <w:r w:rsidR="008A4881">
        <w:rPr>
          <w:noProof/>
        </w:rPr>
        <w:fldChar w:fldCharType="separate"/>
      </w:r>
      <w:r>
        <w:rPr>
          <w:noProof/>
        </w:rPr>
        <w:t>6</w:t>
      </w:r>
      <w:r w:rsidR="008A4881">
        <w:rPr>
          <w:noProof/>
        </w:rPr>
        <w:fldChar w:fldCharType="end"/>
      </w:r>
    </w:p>
    <w:p w:rsidR="00231BA2" w:rsidRDefault="00231BA2">
      <w:pPr>
        <w:pStyle w:val="TOC1"/>
        <w:tabs>
          <w:tab w:val="left" w:pos="400"/>
        </w:tabs>
        <w:rPr>
          <w:rFonts w:asciiTheme="minorHAnsi" w:eastAsiaTheme="minorEastAsia" w:hAnsiTheme="minorHAnsi" w:cstheme="minorBidi"/>
          <w:sz w:val="22"/>
          <w:szCs w:val="22"/>
        </w:rPr>
      </w:pPr>
      <w:r w:rsidRPr="00D72FB8">
        <w:rPr>
          <w:rFonts w:ascii="Candara" w:hAnsi="Candara"/>
        </w:rPr>
        <w:t>3</w:t>
      </w:r>
      <w:r>
        <w:rPr>
          <w:rFonts w:asciiTheme="minorHAnsi" w:eastAsiaTheme="minorEastAsia" w:hAnsiTheme="minorHAnsi" w:cstheme="minorBidi"/>
          <w:sz w:val="22"/>
          <w:szCs w:val="22"/>
        </w:rPr>
        <w:tab/>
      </w:r>
      <w:r w:rsidRPr="00D72FB8">
        <w:rPr>
          <w:rFonts w:ascii="Candara" w:hAnsi="Candara"/>
        </w:rPr>
        <w:t>Business Requirements</w:t>
      </w:r>
      <w:r>
        <w:tab/>
      </w:r>
      <w:r w:rsidR="008A4881">
        <w:fldChar w:fldCharType="begin"/>
      </w:r>
      <w:r>
        <w:instrText xml:space="preserve"> PAGEREF _Toc399442952 \h </w:instrText>
      </w:r>
      <w:r w:rsidR="008A4881">
        <w:fldChar w:fldCharType="separate"/>
      </w:r>
      <w:r>
        <w:t>6</w:t>
      </w:r>
      <w:r w:rsidR="008A4881">
        <w:fldChar w:fldCharType="end"/>
      </w:r>
    </w:p>
    <w:p w:rsidR="00231BA2" w:rsidRDefault="00231BA2">
      <w:pPr>
        <w:pStyle w:val="TOC2"/>
        <w:tabs>
          <w:tab w:val="left" w:pos="880"/>
        </w:tabs>
        <w:rPr>
          <w:rFonts w:asciiTheme="minorHAnsi" w:eastAsiaTheme="minorEastAsia" w:hAnsiTheme="minorHAnsi" w:cstheme="minorBidi"/>
          <w:noProof/>
          <w:sz w:val="22"/>
          <w:szCs w:val="22"/>
        </w:rPr>
      </w:pPr>
      <w:r w:rsidRPr="00D72FB8">
        <w:rPr>
          <w:rFonts w:ascii="Candara" w:hAnsi="Candara"/>
          <w:noProof/>
        </w:rPr>
        <w:t>3.1</w:t>
      </w:r>
      <w:r>
        <w:rPr>
          <w:rFonts w:asciiTheme="minorHAnsi" w:eastAsiaTheme="minorEastAsia" w:hAnsiTheme="minorHAnsi" w:cstheme="minorBidi"/>
          <w:noProof/>
          <w:sz w:val="22"/>
          <w:szCs w:val="22"/>
        </w:rPr>
        <w:tab/>
      </w:r>
      <w:r w:rsidRPr="00D72FB8">
        <w:rPr>
          <w:rFonts w:ascii="Candara" w:hAnsi="Candara"/>
          <w:noProof/>
        </w:rPr>
        <w:t>Application Scope and Boundary</w:t>
      </w:r>
      <w:r>
        <w:rPr>
          <w:noProof/>
        </w:rPr>
        <w:tab/>
      </w:r>
      <w:r w:rsidR="008A4881">
        <w:rPr>
          <w:noProof/>
        </w:rPr>
        <w:fldChar w:fldCharType="begin"/>
      </w:r>
      <w:r>
        <w:rPr>
          <w:noProof/>
        </w:rPr>
        <w:instrText xml:space="preserve"> PAGEREF _Toc399442953 \h </w:instrText>
      </w:r>
      <w:r w:rsidR="008A4881">
        <w:rPr>
          <w:noProof/>
        </w:rPr>
      </w:r>
      <w:r w:rsidR="008A4881">
        <w:rPr>
          <w:noProof/>
        </w:rPr>
        <w:fldChar w:fldCharType="separate"/>
      </w:r>
      <w:r>
        <w:rPr>
          <w:noProof/>
        </w:rPr>
        <w:t>7</w:t>
      </w:r>
      <w:r w:rsidR="008A4881">
        <w:rPr>
          <w:noProof/>
        </w:rPr>
        <w:fldChar w:fldCharType="end"/>
      </w:r>
    </w:p>
    <w:p w:rsidR="00231BA2" w:rsidRDefault="00231BA2">
      <w:pPr>
        <w:pStyle w:val="TOC2"/>
        <w:tabs>
          <w:tab w:val="left" w:pos="880"/>
        </w:tabs>
        <w:rPr>
          <w:rFonts w:asciiTheme="minorHAnsi" w:eastAsiaTheme="minorEastAsia" w:hAnsiTheme="minorHAnsi" w:cstheme="minorBidi"/>
          <w:noProof/>
          <w:sz w:val="22"/>
          <w:szCs w:val="22"/>
        </w:rPr>
      </w:pPr>
      <w:r w:rsidRPr="00D72FB8">
        <w:rPr>
          <w:rFonts w:ascii="Candara" w:hAnsi="Candara"/>
          <w:noProof/>
        </w:rPr>
        <w:t>3.2</w:t>
      </w:r>
      <w:r>
        <w:rPr>
          <w:rFonts w:asciiTheme="minorHAnsi" w:eastAsiaTheme="minorEastAsia" w:hAnsiTheme="minorHAnsi" w:cstheme="minorBidi"/>
          <w:noProof/>
          <w:sz w:val="22"/>
          <w:szCs w:val="22"/>
        </w:rPr>
        <w:tab/>
      </w:r>
      <w:r w:rsidRPr="00D72FB8">
        <w:rPr>
          <w:rFonts w:ascii="Candara" w:hAnsi="Candara"/>
          <w:noProof/>
        </w:rPr>
        <w:t>Users of the Application</w:t>
      </w:r>
      <w:r>
        <w:rPr>
          <w:noProof/>
        </w:rPr>
        <w:tab/>
      </w:r>
      <w:r w:rsidR="008A4881">
        <w:rPr>
          <w:noProof/>
        </w:rPr>
        <w:fldChar w:fldCharType="begin"/>
      </w:r>
      <w:r>
        <w:rPr>
          <w:noProof/>
        </w:rPr>
        <w:instrText xml:space="preserve"> PAGEREF _Toc399442954 \h </w:instrText>
      </w:r>
      <w:r w:rsidR="008A4881">
        <w:rPr>
          <w:noProof/>
        </w:rPr>
      </w:r>
      <w:r w:rsidR="008A4881">
        <w:rPr>
          <w:noProof/>
        </w:rPr>
        <w:fldChar w:fldCharType="separate"/>
      </w:r>
      <w:r>
        <w:rPr>
          <w:noProof/>
        </w:rPr>
        <w:t>7</w:t>
      </w:r>
      <w:r w:rsidR="008A4881">
        <w:rPr>
          <w:noProof/>
        </w:rPr>
        <w:fldChar w:fldCharType="end"/>
      </w:r>
    </w:p>
    <w:p w:rsidR="00231BA2" w:rsidRDefault="00231BA2">
      <w:pPr>
        <w:pStyle w:val="TOC1"/>
        <w:tabs>
          <w:tab w:val="left" w:pos="400"/>
        </w:tabs>
        <w:rPr>
          <w:rFonts w:asciiTheme="minorHAnsi" w:eastAsiaTheme="minorEastAsia" w:hAnsiTheme="minorHAnsi" w:cstheme="minorBidi"/>
          <w:sz w:val="22"/>
          <w:szCs w:val="22"/>
        </w:rPr>
      </w:pPr>
      <w:r w:rsidRPr="00D72FB8">
        <w:rPr>
          <w:rFonts w:ascii="Candara" w:hAnsi="Candara"/>
        </w:rPr>
        <w:t>4</w:t>
      </w:r>
      <w:r>
        <w:rPr>
          <w:rFonts w:asciiTheme="minorHAnsi" w:eastAsiaTheme="minorEastAsia" w:hAnsiTheme="minorHAnsi" w:cstheme="minorBidi"/>
          <w:sz w:val="22"/>
          <w:szCs w:val="22"/>
        </w:rPr>
        <w:tab/>
      </w:r>
      <w:r w:rsidRPr="00D72FB8">
        <w:rPr>
          <w:rFonts w:ascii="Candara" w:hAnsi="Candara"/>
        </w:rPr>
        <w:t>Application Flow</w:t>
      </w:r>
      <w:r>
        <w:tab/>
      </w:r>
      <w:r w:rsidR="008A4881">
        <w:fldChar w:fldCharType="begin"/>
      </w:r>
      <w:r>
        <w:instrText xml:space="preserve"> PAGEREF _Toc399442955 \h </w:instrText>
      </w:r>
      <w:r w:rsidR="008A4881">
        <w:fldChar w:fldCharType="separate"/>
      </w:r>
      <w:r>
        <w:t>7</w:t>
      </w:r>
      <w:r w:rsidR="008A4881">
        <w:fldChar w:fldCharType="end"/>
      </w:r>
    </w:p>
    <w:p w:rsidR="00231BA2" w:rsidRDefault="00231BA2">
      <w:pPr>
        <w:pStyle w:val="TOC1"/>
        <w:tabs>
          <w:tab w:val="left" w:pos="400"/>
        </w:tabs>
        <w:rPr>
          <w:rFonts w:asciiTheme="minorHAnsi" w:eastAsiaTheme="minorEastAsia" w:hAnsiTheme="minorHAnsi" w:cstheme="minorBidi"/>
          <w:sz w:val="22"/>
          <w:szCs w:val="22"/>
        </w:rPr>
      </w:pPr>
      <w:r w:rsidRPr="00D72FB8">
        <w:rPr>
          <w:rFonts w:ascii="Candara" w:hAnsi="Candara"/>
        </w:rPr>
        <w:t>5</w:t>
      </w:r>
      <w:r>
        <w:rPr>
          <w:rFonts w:asciiTheme="minorHAnsi" w:eastAsiaTheme="minorEastAsia" w:hAnsiTheme="minorHAnsi" w:cstheme="minorBidi"/>
          <w:sz w:val="22"/>
          <w:szCs w:val="22"/>
        </w:rPr>
        <w:tab/>
      </w:r>
      <w:r w:rsidRPr="00D72FB8">
        <w:rPr>
          <w:rFonts w:ascii="Candara" w:hAnsi="Candara"/>
        </w:rPr>
        <w:t>System Requirements</w:t>
      </w:r>
      <w:r>
        <w:tab/>
      </w:r>
      <w:r w:rsidR="008A4881">
        <w:fldChar w:fldCharType="begin"/>
      </w:r>
      <w:r>
        <w:instrText xml:space="preserve"> PAGEREF _Toc399442956 \h </w:instrText>
      </w:r>
      <w:r w:rsidR="008A4881">
        <w:fldChar w:fldCharType="separate"/>
      </w:r>
      <w:r>
        <w:t>12</w:t>
      </w:r>
      <w:r w:rsidR="008A4881">
        <w:fldChar w:fldCharType="end"/>
      </w:r>
    </w:p>
    <w:p w:rsidR="00231BA2" w:rsidRDefault="00231BA2">
      <w:pPr>
        <w:pStyle w:val="TOC2"/>
        <w:tabs>
          <w:tab w:val="left" w:pos="880"/>
        </w:tabs>
        <w:rPr>
          <w:rFonts w:asciiTheme="minorHAnsi" w:eastAsiaTheme="minorEastAsia" w:hAnsiTheme="minorHAnsi" w:cstheme="minorBidi"/>
          <w:noProof/>
          <w:sz w:val="22"/>
          <w:szCs w:val="22"/>
        </w:rPr>
      </w:pPr>
      <w:r w:rsidRPr="00D72FB8">
        <w:rPr>
          <w:rFonts w:ascii="Candara" w:hAnsi="Candara"/>
          <w:noProof/>
        </w:rPr>
        <w:t>5.1</w:t>
      </w:r>
      <w:r>
        <w:rPr>
          <w:rFonts w:asciiTheme="minorHAnsi" w:eastAsiaTheme="minorEastAsia" w:hAnsiTheme="minorHAnsi" w:cstheme="minorBidi"/>
          <w:noProof/>
          <w:sz w:val="22"/>
          <w:szCs w:val="22"/>
        </w:rPr>
        <w:tab/>
      </w:r>
      <w:r w:rsidRPr="00D72FB8">
        <w:rPr>
          <w:rFonts w:ascii="Candara" w:hAnsi="Candara"/>
          <w:noProof/>
        </w:rPr>
        <w:t>Application Architecture</w:t>
      </w:r>
      <w:r>
        <w:rPr>
          <w:noProof/>
        </w:rPr>
        <w:tab/>
      </w:r>
      <w:r w:rsidR="008A4881">
        <w:rPr>
          <w:noProof/>
        </w:rPr>
        <w:fldChar w:fldCharType="begin"/>
      </w:r>
      <w:r>
        <w:rPr>
          <w:noProof/>
        </w:rPr>
        <w:instrText xml:space="preserve"> PAGEREF _Toc399442957 \h </w:instrText>
      </w:r>
      <w:r w:rsidR="008A4881">
        <w:rPr>
          <w:noProof/>
        </w:rPr>
      </w:r>
      <w:r w:rsidR="008A4881">
        <w:rPr>
          <w:noProof/>
        </w:rPr>
        <w:fldChar w:fldCharType="separate"/>
      </w:r>
      <w:r>
        <w:rPr>
          <w:noProof/>
        </w:rPr>
        <w:t>12</w:t>
      </w:r>
      <w:r w:rsidR="008A4881">
        <w:rPr>
          <w:noProof/>
        </w:rPr>
        <w:fldChar w:fldCharType="end"/>
      </w:r>
    </w:p>
    <w:p w:rsidR="00231BA2" w:rsidRDefault="00231BA2">
      <w:pPr>
        <w:pStyle w:val="TOC2"/>
        <w:tabs>
          <w:tab w:val="left" w:pos="880"/>
        </w:tabs>
        <w:rPr>
          <w:rFonts w:asciiTheme="minorHAnsi" w:eastAsiaTheme="minorEastAsia" w:hAnsiTheme="minorHAnsi" w:cstheme="minorBidi"/>
          <w:noProof/>
          <w:sz w:val="22"/>
          <w:szCs w:val="22"/>
        </w:rPr>
      </w:pPr>
      <w:r w:rsidRPr="00D72FB8">
        <w:rPr>
          <w:rFonts w:ascii="Candara" w:hAnsi="Candara"/>
          <w:noProof/>
        </w:rPr>
        <w:t>5.2</w:t>
      </w:r>
      <w:r>
        <w:rPr>
          <w:rFonts w:asciiTheme="minorHAnsi" w:eastAsiaTheme="minorEastAsia" w:hAnsiTheme="minorHAnsi" w:cstheme="minorBidi"/>
          <w:noProof/>
          <w:sz w:val="22"/>
          <w:szCs w:val="22"/>
        </w:rPr>
        <w:tab/>
      </w:r>
      <w:r w:rsidRPr="00D72FB8">
        <w:rPr>
          <w:rFonts w:ascii="Candara" w:hAnsi="Candara"/>
          <w:noProof/>
        </w:rPr>
        <w:t>Architecture Requirements</w:t>
      </w:r>
      <w:r>
        <w:rPr>
          <w:noProof/>
        </w:rPr>
        <w:tab/>
      </w:r>
      <w:r w:rsidR="008A4881">
        <w:rPr>
          <w:noProof/>
        </w:rPr>
        <w:fldChar w:fldCharType="begin"/>
      </w:r>
      <w:r>
        <w:rPr>
          <w:noProof/>
        </w:rPr>
        <w:instrText xml:space="preserve"> PAGEREF _Toc399442958 \h </w:instrText>
      </w:r>
      <w:r w:rsidR="008A4881">
        <w:rPr>
          <w:noProof/>
        </w:rPr>
      </w:r>
      <w:r w:rsidR="008A4881">
        <w:rPr>
          <w:noProof/>
        </w:rPr>
        <w:fldChar w:fldCharType="separate"/>
      </w:r>
      <w:r>
        <w:rPr>
          <w:noProof/>
        </w:rPr>
        <w:t>12</w:t>
      </w:r>
      <w:r w:rsidR="008A4881">
        <w:rPr>
          <w:noProof/>
        </w:rPr>
        <w:fldChar w:fldCharType="end"/>
      </w:r>
    </w:p>
    <w:p w:rsidR="00231BA2" w:rsidRDefault="00231BA2">
      <w:pPr>
        <w:pStyle w:val="TOC3"/>
        <w:tabs>
          <w:tab w:val="left" w:pos="1100"/>
        </w:tabs>
        <w:rPr>
          <w:rFonts w:asciiTheme="minorHAnsi" w:eastAsiaTheme="minorEastAsia" w:hAnsiTheme="minorHAnsi" w:cstheme="minorBidi"/>
          <w:noProof/>
          <w:sz w:val="22"/>
          <w:szCs w:val="22"/>
        </w:rPr>
      </w:pPr>
      <w:r w:rsidRPr="00D72FB8">
        <w:rPr>
          <w:rFonts w:ascii="Candara" w:hAnsi="Candara"/>
          <w:noProof/>
        </w:rPr>
        <w:t>5.2.1</w:t>
      </w:r>
      <w:r>
        <w:rPr>
          <w:rFonts w:asciiTheme="minorHAnsi" w:eastAsiaTheme="minorEastAsia" w:hAnsiTheme="minorHAnsi" w:cstheme="minorBidi"/>
          <w:noProof/>
          <w:sz w:val="22"/>
          <w:szCs w:val="22"/>
        </w:rPr>
        <w:tab/>
      </w:r>
      <w:r w:rsidRPr="00D72FB8">
        <w:rPr>
          <w:rFonts w:ascii="Candara" w:hAnsi="Candara"/>
          <w:noProof/>
        </w:rPr>
        <w:t>Miscellaneous system requirements</w:t>
      </w:r>
      <w:r>
        <w:rPr>
          <w:noProof/>
        </w:rPr>
        <w:tab/>
      </w:r>
      <w:r w:rsidR="008A4881">
        <w:rPr>
          <w:noProof/>
        </w:rPr>
        <w:fldChar w:fldCharType="begin"/>
      </w:r>
      <w:r>
        <w:rPr>
          <w:noProof/>
        </w:rPr>
        <w:instrText xml:space="preserve"> PAGEREF _Toc399442959 \h </w:instrText>
      </w:r>
      <w:r w:rsidR="008A4881">
        <w:rPr>
          <w:noProof/>
        </w:rPr>
      </w:r>
      <w:r w:rsidR="008A4881">
        <w:rPr>
          <w:noProof/>
        </w:rPr>
        <w:fldChar w:fldCharType="separate"/>
      </w:r>
      <w:r>
        <w:rPr>
          <w:noProof/>
        </w:rPr>
        <w:t>12</w:t>
      </w:r>
      <w:r w:rsidR="008A4881">
        <w:rPr>
          <w:noProof/>
        </w:rPr>
        <w:fldChar w:fldCharType="end"/>
      </w:r>
    </w:p>
    <w:p w:rsidR="00231BA2" w:rsidRDefault="00231BA2">
      <w:pPr>
        <w:pStyle w:val="TOC3"/>
        <w:tabs>
          <w:tab w:val="left" w:pos="1100"/>
        </w:tabs>
        <w:rPr>
          <w:rFonts w:asciiTheme="minorHAnsi" w:eastAsiaTheme="minorEastAsia" w:hAnsiTheme="minorHAnsi" w:cstheme="minorBidi"/>
          <w:noProof/>
          <w:sz w:val="22"/>
          <w:szCs w:val="22"/>
        </w:rPr>
      </w:pPr>
      <w:r w:rsidRPr="00D72FB8">
        <w:rPr>
          <w:rFonts w:ascii="Candara" w:hAnsi="Candara"/>
          <w:noProof/>
        </w:rPr>
        <w:t>5.2.2</w:t>
      </w:r>
      <w:r>
        <w:rPr>
          <w:rFonts w:asciiTheme="minorHAnsi" w:eastAsiaTheme="minorEastAsia" w:hAnsiTheme="minorHAnsi" w:cstheme="minorBidi"/>
          <w:noProof/>
          <w:sz w:val="22"/>
          <w:szCs w:val="22"/>
        </w:rPr>
        <w:tab/>
      </w:r>
      <w:r w:rsidRPr="00D72FB8">
        <w:rPr>
          <w:rFonts w:ascii="Candara" w:hAnsi="Candara"/>
          <w:noProof/>
        </w:rPr>
        <w:t>Pending decisions and Risks</w:t>
      </w:r>
      <w:r>
        <w:rPr>
          <w:noProof/>
        </w:rPr>
        <w:tab/>
      </w:r>
      <w:r w:rsidR="008A4881">
        <w:rPr>
          <w:noProof/>
        </w:rPr>
        <w:fldChar w:fldCharType="begin"/>
      </w:r>
      <w:r>
        <w:rPr>
          <w:noProof/>
        </w:rPr>
        <w:instrText xml:space="preserve"> PAGEREF _Toc399442960 \h </w:instrText>
      </w:r>
      <w:r w:rsidR="008A4881">
        <w:rPr>
          <w:noProof/>
        </w:rPr>
      </w:r>
      <w:r w:rsidR="008A4881">
        <w:rPr>
          <w:noProof/>
        </w:rPr>
        <w:fldChar w:fldCharType="separate"/>
      </w:r>
      <w:r>
        <w:rPr>
          <w:noProof/>
        </w:rPr>
        <w:t>12</w:t>
      </w:r>
      <w:r w:rsidR="008A4881">
        <w:rPr>
          <w:noProof/>
        </w:rPr>
        <w:fldChar w:fldCharType="end"/>
      </w:r>
    </w:p>
    <w:p w:rsidR="00231BA2" w:rsidRDefault="00231BA2">
      <w:pPr>
        <w:pStyle w:val="TOC1"/>
        <w:tabs>
          <w:tab w:val="left" w:pos="400"/>
        </w:tabs>
        <w:rPr>
          <w:rFonts w:asciiTheme="minorHAnsi" w:eastAsiaTheme="minorEastAsia" w:hAnsiTheme="minorHAnsi" w:cstheme="minorBidi"/>
          <w:sz w:val="22"/>
          <w:szCs w:val="22"/>
        </w:rPr>
      </w:pPr>
      <w:r w:rsidRPr="00D72FB8">
        <w:rPr>
          <w:rFonts w:ascii="Candara" w:hAnsi="Candara"/>
        </w:rPr>
        <w:t>6</w:t>
      </w:r>
      <w:r>
        <w:rPr>
          <w:rFonts w:asciiTheme="minorHAnsi" w:eastAsiaTheme="minorEastAsia" w:hAnsiTheme="minorHAnsi" w:cstheme="minorBidi"/>
          <w:sz w:val="22"/>
          <w:szCs w:val="22"/>
        </w:rPr>
        <w:tab/>
      </w:r>
      <w:r w:rsidRPr="00D72FB8">
        <w:rPr>
          <w:rFonts w:ascii="Candara" w:hAnsi="Candara"/>
        </w:rPr>
        <w:t>Data Migration Requirements</w:t>
      </w:r>
      <w:r>
        <w:tab/>
      </w:r>
      <w:r w:rsidR="008A4881">
        <w:fldChar w:fldCharType="begin"/>
      </w:r>
      <w:r>
        <w:instrText xml:space="preserve"> PAGEREF _Toc399442961 \h </w:instrText>
      </w:r>
      <w:r w:rsidR="008A4881">
        <w:fldChar w:fldCharType="separate"/>
      </w:r>
      <w:r>
        <w:t>12</w:t>
      </w:r>
      <w:r w:rsidR="008A4881">
        <w:fldChar w:fldCharType="end"/>
      </w:r>
    </w:p>
    <w:p w:rsidR="00231BA2" w:rsidRDefault="00231BA2">
      <w:pPr>
        <w:pStyle w:val="TOC1"/>
        <w:tabs>
          <w:tab w:val="left" w:pos="400"/>
        </w:tabs>
        <w:rPr>
          <w:rFonts w:asciiTheme="minorHAnsi" w:eastAsiaTheme="minorEastAsia" w:hAnsiTheme="minorHAnsi" w:cstheme="minorBidi"/>
          <w:sz w:val="22"/>
          <w:szCs w:val="22"/>
        </w:rPr>
      </w:pPr>
      <w:r w:rsidRPr="00D72FB8">
        <w:rPr>
          <w:rFonts w:ascii="Candara" w:hAnsi="Candara"/>
        </w:rPr>
        <w:t>7</w:t>
      </w:r>
      <w:r>
        <w:rPr>
          <w:rFonts w:asciiTheme="minorHAnsi" w:eastAsiaTheme="minorEastAsia" w:hAnsiTheme="minorHAnsi" w:cstheme="minorBidi"/>
          <w:sz w:val="22"/>
          <w:szCs w:val="22"/>
        </w:rPr>
        <w:tab/>
      </w:r>
      <w:r w:rsidRPr="00D72FB8">
        <w:rPr>
          <w:rFonts w:ascii="Candara" w:hAnsi="Candara"/>
        </w:rPr>
        <w:t>Backup &amp; Data Recovery Requirements</w:t>
      </w:r>
      <w:r>
        <w:tab/>
      </w:r>
      <w:r w:rsidR="008A4881">
        <w:fldChar w:fldCharType="begin"/>
      </w:r>
      <w:r>
        <w:instrText xml:space="preserve"> PAGEREF _Toc399442962 \h </w:instrText>
      </w:r>
      <w:r w:rsidR="008A4881">
        <w:fldChar w:fldCharType="separate"/>
      </w:r>
      <w:r>
        <w:t>12</w:t>
      </w:r>
      <w:r w:rsidR="008A4881">
        <w:fldChar w:fldCharType="end"/>
      </w:r>
    </w:p>
    <w:p w:rsidR="00231BA2" w:rsidRDefault="00231BA2">
      <w:pPr>
        <w:pStyle w:val="TOC1"/>
        <w:tabs>
          <w:tab w:val="left" w:pos="400"/>
        </w:tabs>
        <w:rPr>
          <w:rFonts w:asciiTheme="minorHAnsi" w:eastAsiaTheme="minorEastAsia" w:hAnsiTheme="minorHAnsi" w:cstheme="minorBidi"/>
          <w:sz w:val="22"/>
          <w:szCs w:val="22"/>
        </w:rPr>
      </w:pPr>
      <w:r w:rsidRPr="00D72FB8">
        <w:rPr>
          <w:rFonts w:ascii="Candara" w:hAnsi="Candara"/>
        </w:rPr>
        <w:t>8</w:t>
      </w:r>
      <w:r>
        <w:rPr>
          <w:rFonts w:asciiTheme="minorHAnsi" w:eastAsiaTheme="minorEastAsia" w:hAnsiTheme="minorHAnsi" w:cstheme="minorBidi"/>
          <w:sz w:val="22"/>
          <w:szCs w:val="22"/>
        </w:rPr>
        <w:tab/>
      </w:r>
      <w:r w:rsidRPr="00D72FB8">
        <w:rPr>
          <w:rFonts w:ascii="Candara" w:hAnsi="Candara"/>
        </w:rPr>
        <w:t>Risk</w:t>
      </w:r>
      <w:r>
        <w:tab/>
      </w:r>
      <w:r w:rsidR="008A4881">
        <w:fldChar w:fldCharType="begin"/>
      </w:r>
      <w:r>
        <w:instrText xml:space="preserve"> PAGEREF _Toc399442963 \h </w:instrText>
      </w:r>
      <w:r w:rsidR="008A4881">
        <w:fldChar w:fldCharType="separate"/>
      </w:r>
      <w:r>
        <w:t>12</w:t>
      </w:r>
      <w:r w:rsidR="008A4881">
        <w:fldChar w:fldCharType="end"/>
      </w:r>
    </w:p>
    <w:p w:rsidR="00231BA2" w:rsidRDefault="00231BA2">
      <w:pPr>
        <w:pStyle w:val="TOC1"/>
        <w:tabs>
          <w:tab w:val="left" w:pos="400"/>
        </w:tabs>
        <w:rPr>
          <w:rFonts w:asciiTheme="minorHAnsi" w:eastAsiaTheme="minorEastAsia" w:hAnsiTheme="minorHAnsi" w:cstheme="minorBidi"/>
          <w:sz w:val="22"/>
          <w:szCs w:val="22"/>
        </w:rPr>
      </w:pPr>
      <w:r w:rsidRPr="00D72FB8">
        <w:rPr>
          <w:rFonts w:ascii="Candara" w:hAnsi="Candara"/>
        </w:rPr>
        <w:t>9</w:t>
      </w:r>
      <w:r>
        <w:rPr>
          <w:rFonts w:asciiTheme="minorHAnsi" w:eastAsiaTheme="minorEastAsia" w:hAnsiTheme="minorHAnsi" w:cstheme="minorBidi"/>
          <w:sz w:val="22"/>
          <w:szCs w:val="22"/>
        </w:rPr>
        <w:tab/>
      </w:r>
      <w:r w:rsidRPr="00D72FB8">
        <w:rPr>
          <w:rFonts w:ascii="Candara" w:hAnsi="Candara"/>
        </w:rPr>
        <w:t>Document reference</w:t>
      </w:r>
      <w:r>
        <w:tab/>
      </w:r>
      <w:r w:rsidR="008A4881">
        <w:fldChar w:fldCharType="begin"/>
      </w:r>
      <w:r>
        <w:instrText xml:space="preserve"> PAGEREF _Toc399442964 \h </w:instrText>
      </w:r>
      <w:r w:rsidR="008A4881">
        <w:fldChar w:fldCharType="separate"/>
      </w:r>
      <w:r>
        <w:t>12</w:t>
      </w:r>
      <w:r w:rsidR="008A4881">
        <w:fldChar w:fldCharType="end"/>
      </w:r>
    </w:p>
    <w:p w:rsidR="00231BA2" w:rsidRDefault="00231BA2">
      <w:pPr>
        <w:pStyle w:val="TOC1"/>
        <w:tabs>
          <w:tab w:val="left" w:pos="660"/>
        </w:tabs>
        <w:rPr>
          <w:rFonts w:asciiTheme="minorHAnsi" w:eastAsiaTheme="minorEastAsia" w:hAnsiTheme="minorHAnsi" w:cstheme="minorBidi"/>
          <w:sz w:val="22"/>
          <w:szCs w:val="22"/>
        </w:rPr>
      </w:pPr>
      <w:r w:rsidRPr="00D72FB8">
        <w:rPr>
          <w:rFonts w:ascii="Candara" w:hAnsi="Candara"/>
        </w:rPr>
        <w:t>10</w:t>
      </w:r>
      <w:r>
        <w:rPr>
          <w:rFonts w:asciiTheme="minorHAnsi" w:eastAsiaTheme="minorEastAsia" w:hAnsiTheme="minorHAnsi" w:cstheme="minorBidi"/>
          <w:sz w:val="22"/>
          <w:szCs w:val="22"/>
        </w:rPr>
        <w:tab/>
      </w:r>
      <w:r w:rsidRPr="00D72FB8">
        <w:rPr>
          <w:rFonts w:ascii="Candara" w:hAnsi="Candara"/>
        </w:rPr>
        <w:t>Review and Sign Off</w:t>
      </w:r>
      <w:r>
        <w:tab/>
      </w:r>
      <w:r w:rsidR="008A4881">
        <w:fldChar w:fldCharType="begin"/>
      </w:r>
      <w:r>
        <w:instrText xml:space="preserve"> PAGEREF _Toc399442965 \h </w:instrText>
      </w:r>
      <w:r w:rsidR="008A4881">
        <w:fldChar w:fldCharType="separate"/>
      </w:r>
      <w:r>
        <w:t>12</w:t>
      </w:r>
      <w:r w:rsidR="008A4881">
        <w:fldChar w:fldCharType="end"/>
      </w:r>
    </w:p>
    <w:p w:rsidR="00AA47F2" w:rsidRPr="009E6786" w:rsidRDefault="008A4881" w:rsidP="00AA47F2">
      <w:pPr>
        <w:tabs>
          <w:tab w:val="left" w:pos="-720"/>
        </w:tabs>
        <w:rPr>
          <w:rFonts w:ascii="Candara" w:hAnsi="Candara"/>
        </w:rPr>
      </w:pPr>
      <w:r w:rsidRPr="009E6786">
        <w:rPr>
          <w:rFonts w:ascii="Candara" w:hAnsi="Candara"/>
        </w:rPr>
        <w:fldChar w:fldCharType="end"/>
      </w:r>
    </w:p>
    <w:p w:rsidR="00AA47F2" w:rsidRPr="009E6786" w:rsidRDefault="00AA47F2" w:rsidP="00AA47F2">
      <w:pPr>
        <w:tabs>
          <w:tab w:val="left" w:pos="-720"/>
        </w:tabs>
        <w:rPr>
          <w:rFonts w:ascii="Candara" w:hAnsi="Candara"/>
        </w:rPr>
      </w:pPr>
    </w:p>
    <w:p w:rsidR="00AA47F2" w:rsidRPr="009E6786" w:rsidRDefault="0084134C" w:rsidP="00C815F8">
      <w:pPr>
        <w:pStyle w:val="Title"/>
        <w:rPr>
          <w:rFonts w:ascii="Candara" w:hAnsi="Candara"/>
        </w:rPr>
      </w:pPr>
      <w:r w:rsidRPr="009E6786">
        <w:rPr>
          <w:rFonts w:ascii="Candara" w:hAnsi="Candara"/>
        </w:rPr>
        <w:br w:type="page"/>
      </w:r>
      <w:r w:rsidR="00AA47F2" w:rsidRPr="009E6786">
        <w:rPr>
          <w:rFonts w:ascii="Candara" w:hAnsi="Candara"/>
        </w:rPr>
        <w:lastRenderedPageBreak/>
        <w:t>REQUIREMENTS SPECIFICATIONS</w:t>
      </w:r>
    </w:p>
    <w:p w:rsidR="00AA47F2" w:rsidRPr="009E6786" w:rsidRDefault="00AA47F2" w:rsidP="00AA47F2">
      <w:pPr>
        <w:pStyle w:val="Heading1"/>
        <w:tabs>
          <w:tab w:val="left" w:pos="720"/>
        </w:tabs>
        <w:rPr>
          <w:rFonts w:ascii="Candara" w:eastAsia="MS Mincho" w:hAnsi="Candara" w:cs="Arial"/>
          <w:bCs/>
          <w:sz w:val="20"/>
          <w:szCs w:val="20"/>
          <w:lang w:eastAsia="ja-JP"/>
        </w:rPr>
      </w:pPr>
      <w:bookmarkStart w:id="12" w:name="_Toc399442943"/>
      <w:r w:rsidRPr="009E6786">
        <w:rPr>
          <w:rFonts w:ascii="Candara" w:hAnsi="Candara"/>
        </w:rPr>
        <w:t>Introduction</w:t>
      </w:r>
      <w:bookmarkEnd w:id="12"/>
    </w:p>
    <w:p w:rsidR="00AA47F2" w:rsidRPr="009E6786" w:rsidRDefault="00AA47F2" w:rsidP="00AA47F2">
      <w:pPr>
        <w:pStyle w:val="Heading2"/>
        <w:ind w:left="180" w:firstLine="0"/>
        <w:rPr>
          <w:rFonts w:ascii="Candara" w:hAnsi="Candara"/>
        </w:rPr>
      </w:pPr>
      <w:bookmarkStart w:id="13" w:name="_Toc399442944"/>
      <w:r w:rsidRPr="009E6786">
        <w:rPr>
          <w:rFonts w:ascii="Candara" w:hAnsi="Candara"/>
        </w:rPr>
        <w:t>Overview</w:t>
      </w:r>
      <w:bookmarkEnd w:id="13"/>
    </w:p>
    <w:p w:rsidR="004D341A" w:rsidRPr="009E6786" w:rsidRDefault="00872EA1" w:rsidP="00872EA1">
      <w:pPr>
        <w:autoSpaceDE w:val="0"/>
        <w:autoSpaceDN w:val="0"/>
        <w:adjustRightInd w:val="0"/>
        <w:spacing w:after="0" w:line="360" w:lineRule="auto"/>
        <w:ind w:left="709" w:firstLine="11"/>
        <w:jc w:val="both"/>
        <w:rPr>
          <w:rFonts w:ascii="Candara" w:hAnsi="Candara"/>
        </w:rPr>
      </w:pPr>
      <w:r w:rsidRPr="009E6786">
        <w:rPr>
          <w:rFonts w:ascii="Candara" w:hAnsi="Candara"/>
        </w:rPr>
        <w:t>The main objective of this tool is to automate the process of environmental risk assessment of mixtures (parent or</w:t>
      </w:r>
      <w:r w:rsidR="004D341A" w:rsidRPr="009E6786">
        <w:rPr>
          <w:rFonts w:ascii="Candara" w:hAnsi="Candara"/>
        </w:rPr>
        <w:t xml:space="preserve"> metabolites; Step 3 or Step 4), f</w:t>
      </w:r>
      <w:r w:rsidRPr="009E6786">
        <w:rPr>
          <w:rFonts w:ascii="Candara" w:hAnsi="Candara"/>
        </w:rPr>
        <w:t>or a given combina</w:t>
      </w:r>
      <w:r w:rsidR="004D341A" w:rsidRPr="009E6786">
        <w:rPr>
          <w:rFonts w:ascii="Candara" w:hAnsi="Candara"/>
        </w:rPr>
        <w:t>tions of chemicals/calculations.  T</w:t>
      </w:r>
      <w:r w:rsidRPr="009E6786">
        <w:rPr>
          <w:rFonts w:ascii="Candara" w:hAnsi="Candara"/>
        </w:rPr>
        <w:t>he tool has to calculate the overall mixture concentrations and perform the evaluation of the associated risk based on the appropriate methodology.</w:t>
      </w:r>
    </w:p>
    <w:p w:rsidR="00872EA1" w:rsidRPr="009E6786" w:rsidRDefault="004D341A" w:rsidP="00872EA1">
      <w:pPr>
        <w:autoSpaceDE w:val="0"/>
        <w:autoSpaceDN w:val="0"/>
        <w:adjustRightInd w:val="0"/>
        <w:spacing w:after="0" w:line="360" w:lineRule="auto"/>
        <w:ind w:left="709" w:firstLine="11"/>
        <w:jc w:val="both"/>
        <w:rPr>
          <w:rFonts w:ascii="Candara" w:hAnsi="Candara"/>
        </w:rPr>
      </w:pPr>
      <w:r w:rsidRPr="009E6786">
        <w:rPr>
          <w:rFonts w:ascii="Candara" w:hAnsi="Candara"/>
        </w:rPr>
        <w:t>The calculated result data has to be e</w:t>
      </w:r>
      <w:r w:rsidR="00872EA1" w:rsidRPr="009E6786">
        <w:rPr>
          <w:rFonts w:ascii="Candara" w:hAnsi="Candara"/>
        </w:rPr>
        <w:t>xport</w:t>
      </w:r>
      <w:r w:rsidRPr="009E6786">
        <w:rPr>
          <w:rFonts w:ascii="Candara" w:hAnsi="Candara"/>
        </w:rPr>
        <w:t>edinto .csv</w:t>
      </w:r>
      <w:r w:rsidR="00A718B4">
        <w:rPr>
          <w:rFonts w:ascii="Candara" w:hAnsi="Candara"/>
        </w:rPr>
        <w:t>type files (following specification). D</w:t>
      </w:r>
      <w:r w:rsidRPr="009E6786">
        <w:rPr>
          <w:rFonts w:ascii="Candara" w:hAnsi="Candara"/>
        </w:rPr>
        <w:t xml:space="preserve">isplay </w:t>
      </w:r>
      <w:r w:rsidR="00A718B4">
        <w:rPr>
          <w:rFonts w:ascii="Candara" w:hAnsi="Candara"/>
        </w:rPr>
        <w:t xml:space="preserve">of </w:t>
      </w:r>
      <w:r w:rsidRPr="009E6786">
        <w:rPr>
          <w:rFonts w:ascii="Candara" w:hAnsi="Candara"/>
        </w:rPr>
        <w:t xml:space="preserve">the </w:t>
      </w:r>
      <w:r w:rsidR="00A718B4">
        <w:rPr>
          <w:rFonts w:ascii="Candara" w:hAnsi="Candara"/>
        </w:rPr>
        <w:t xml:space="preserve">resulting </w:t>
      </w:r>
      <w:r w:rsidRPr="009E6786">
        <w:rPr>
          <w:rFonts w:ascii="Candara" w:hAnsi="Candara"/>
        </w:rPr>
        <w:t>data in g</w:t>
      </w:r>
      <w:r w:rsidR="00872EA1" w:rsidRPr="009E6786">
        <w:rPr>
          <w:rFonts w:ascii="Candara" w:hAnsi="Candara"/>
        </w:rPr>
        <w:t>raphical</w:t>
      </w:r>
      <w:r w:rsidRPr="009E6786">
        <w:rPr>
          <w:rFonts w:ascii="Candara" w:hAnsi="Candara"/>
        </w:rPr>
        <w:t xml:space="preserve"> representation</w:t>
      </w:r>
      <w:r w:rsidR="00A718B4">
        <w:rPr>
          <w:rFonts w:ascii="Candara" w:hAnsi="Candara"/>
        </w:rPr>
        <w:t xml:space="preserve"> has to be supported</w:t>
      </w:r>
      <w:r w:rsidR="00872EA1" w:rsidRPr="009E6786">
        <w:rPr>
          <w:rFonts w:ascii="Candara" w:hAnsi="Candara"/>
        </w:rPr>
        <w:t>.</w:t>
      </w:r>
    </w:p>
    <w:p w:rsidR="00872EA1" w:rsidRPr="009E6786" w:rsidRDefault="00872EA1" w:rsidP="00872EA1">
      <w:pPr>
        <w:autoSpaceDE w:val="0"/>
        <w:autoSpaceDN w:val="0"/>
        <w:adjustRightInd w:val="0"/>
        <w:spacing w:after="0" w:line="360" w:lineRule="auto"/>
        <w:ind w:left="709" w:firstLine="11"/>
        <w:jc w:val="both"/>
        <w:rPr>
          <w:rFonts w:ascii="Candara" w:hAnsi="Candara"/>
        </w:rPr>
      </w:pPr>
      <w:r w:rsidRPr="009E6786">
        <w:rPr>
          <w:rFonts w:ascii="Candara" w:hAnsi="Candara"/>
        </w:rPr>
        <w:t xml:space="preserve">In order to facilitate the whole process and </w:t>
      </w:r>
      <w:r w:rsidR="00A718B4">
        <w:rPr>
          <w:rFonts w:ascii="Candara" w:hAnsi="Candara"/>
        </w:rPr>
        <w:t xml:space="preserve">to </w:t>
      </w:r>
      <w:r w:rsidRPr="009E6786">
        <w:rPr>
          <w:rFonts w:ascii="Candara" w:hAnsi="Candara"/>
        </w:rPr>
        <w:t>allow for easy adaptation to currently ongoing changes in the regulatory environment, the development shall be divided in three steps:</w:t>
      </w:r>
    </w:p>
    <w:p w:rsidR="00872EA1" w:rsidRPr="009E6786" w:rsidRDefault="004D341A" w:rsidP="00872EA1">
      <w:pPr>
        <w:pStyle w:val="ListParagraph"/>
        <w:numPr>
          <w:ilvl w:val="0"/>
          <w:numId w:val="22"/>
        </w:numPr>
        <w:autoSpaceDE w:val="0"/>
        <w:autoSpaceDN w:val="0"/>
        <w:adjustRightInd w:val="0"/>
        <w:spacing w:after="0" w:line="360" w:lineRule="auto"/>
        <w:jc w:val="both"/>
        <w:rPr>
          <w:rFonts w:ascii="Candara" w:hAnsi="Candara"/>
        </w:rPr>
      </w:pPr>
      <w:r w:rsidRPr="009E6786">
        <w:rPr>
          <w:rFonts w:ascii="Candara" w:hAnsi="Candara"/>
        </w:rPr>
        <w:t>S</w:t>
      </w:r>
      <w:r w:rsidR="00872EA1" w:rsidRPr="009E6786">
        <w:rPr>
          <w:rFonts w:ascii="Candara" w:hAnsi="Candara"/>
        </w:rPr>
        <w:t>upport for processing of concentrations of the individual mixture partners, evaluation of total concentrations and other tasks of “preparatory” nature; import and export of data sets for further processing</w:t>
      </w:r>
    </w:p>
    <w:p w:rsidR="00872EA1" w:rsidRPr="009E6786" w:rsidRDefault="004D341A" w:rsidP="00872EA1">
      <w:pPr>
        <w:pStyle w:val="ListParagraph"/>
        <w:numPr>
          <w:ilvl w:val="0"/>
          <w:numId w:val="22"/>
        </w:numPr>
        <w:autoSpaceDE w:val="0"/>
        <w:autoSpaceDN w:val="0"/>
        <w:adjustRightInd w:val="0"/>
        <w:spacing w:after="0" w:line="360" w:lineRule="auto"/>
        <w:jc w:val="both"/>
        <w:rPr>
          <w:rFonts w:ascii="Candara" w:hAnsi="Candara"/>
        </w:rPr>
      </w:pPr>
      <w:r w:rsidRPr="009E6786">
        <w:rPr>
          <w:rFonts w:ascii="Candara" w:hAnsi="Candara"/>
        </w:rPr>
        <w:t>S</w:t>
      </w:r>
      <w:r w:rsidR="00872EA1" w:rsidRPr="009E6786">
        <w:rPr>
          <w:rFonts w:ascii="Candara" w:hAnsi="Candara"/>
        </w:rPr>
        <w:t>upport for evaluation of the relevant ETX criteria using the data generated under 1); the methodology(ies) to be specified</w:t>
      </w:r>
    </w:p>
    <w:p w:rsidR="00872EA1" w:rsidRPr="009E6786" w:rsidRDefault="004D341A" w:rsidP="00872EA1">
      <w:pPr>
        <w:pStyle w:val="ListParagraph"/>
        <w:numPr>
          <w:ilvl w:val="0"/>
          <w:numId w:val="22"/>
        </w:numPr>
        <w:autoSpaceDE w:val="0"/>
        <w:autoSpaceDN w:val="0"/>
        <w:adjustRightInd w:val="0"/>
        <w:spacing w:after="0" w:line="360" w:lineRule="auto"/>
        <w:jc w:val="both"/>
        <w:rPr>
          <w:rFonts w:ascii="Candara" w:hAnsi="Candara"/>
        </w:rPr>
      </w:pPr>
      <w:r w:rsidRPr="009E6786">
        <w:rPr>
          <w:rFonts w:ascii="Candara" w:hAnsi="Candara"/>
        </w:rPr>
        <w:t>S</w:t>
      </w:r>
      <w:r w:rsidR="00872EA1" w:rsidRPr="009E6786">
        <w:rPr>
          <w:rFonts w:ascii="Candara" w:hAnsi="Candara"/>
        </w:rPr>
        <w:t>upport for simplified evaluation of effect of rate change on the overall outcome of the ETX evaluation (assuming linear relationship between applied rate and resulting concentration) using the procedures derived at 2)</w:t>
      </w:r>
    </w:p>
    <w:p w:rsidR="00AA47F2" w:rsidRPr="009E6786" w:rsidRDefault="00AA47F2" w:rsidP="00DF32D4">
      <w:pPr>
        <w:ind w:left="720"/>
        <w:jc w:val="both"/>
        <w:rPr>
          <w:rFonts w:ascii="Candara" w:hAnsi="Candara"/>
          <w:i/>
        </w:rPr>
      </w:pPr>
    </w:p>
    <w:p w:rsidR="00AA47F2" w:rsidRPr="009E6786" w:rsidRDefault="00AA47F2" w:rsidP="00AA47F2">
      <w:pPr>
        <w:pStyle w:val="Heading2"/>
        <w:ind w:left="180" w:firstLine="0"/>
        <w:rPr>
          <w:rFonts w:ascii="Candara" w:hAnsi="Candara"/>
        </w:rPr>
      </w:pPr>
      <w:bookmarkStart w:id="14" w:name="_Toc203202358"/>
      <w:bookmarkStart w:id="15" w:name="_Toc204077445"/>
      <w:bookmarkStart w:id="16" w:name="_Toc204077644"/>
      <w:bookmarkStart w:id="17" w:name="_Toc399442945"/>
      <w:bookmarkEnd w:id="14"/>
      <w:bookmarkEnd w:id="15"/>
      <w:bookmarkEnd w:id="16"/>
      <w:r w:rsidRPr="009E6786">
        <w:rPr>
          <w:rFonts w:ascii="Candara" w:hAnsi="Candara"/>
        </w:rPr>
        <w:t>Purpose</w:t>
      </w:r>
      <w:bookmarkEnd w:id="17"/>
    </w:p>
    <w:p w:rsidR="003002C1" w:rsidRPr="009E6786" w:rsidRDefault="001728B7" w:rsidP="002B09EA">
      <w:pPr>
        <w:ind w:left="720"/>
        <w:rPr>
          <w:rFonts w:ascii="Candara" w:hAnsi="Candara"/>
          <w:i/>
        </w:rPr>
      </w:pPr>
      <w:r w:rsidRPr="009E6786">
        <w:rPr>
          <w:rFonts w:ascii="Candara" w:hAnsi="Candara"/>
          <w:i/>
          <w:iCs/>
        </w:rPr>
        <w:t>Purpose is to develop a MixTox tool</w:t>
      </w:r>
      <w:r w:rsidR="004D341A" w:rsidRPr="009E6786">
        <w:rPr>
          <w:rFonts w:ascii="Candara" w:hAnsi="Candara"/>
          <w:i/>
          <w:iCs/>
        </w:rPr>
        <w:t xml:space="preserve"> to automate the environmental risk assessment process.</w:t>
      </w:r>
    </w:p>
    <w:p w:rsidR="00AA47F2" w:rsidRPr="009E6786" w:rsidRDefault="00AA47F2" w:rsidP="00AA47F2">
      <w:pPr>
        <w:pStyle w:val="Heading2"/>
        <w:ind w:left="180" w:firstLine="0"/>
        <w:rPr>
          <w:rFonts w:ascii="Candara" w:hAnsi="Candara"/>
        </w:rPr>
      </w:pPr>
      <w:r w:rsidRPr="009E6786">
        <w:rPr>
          <w:rFonts w:ascii="Candara" w:hAnsi="Candara"/>
        </w:rPr>
        <w:t> </w:t>
      </w:r>
      <w:bookmarkStart w:id="18" w:name="_Toc399442946"/>
      <w:r w:rsidRPr="009E6786">
        <w:rPr>
          <w:rFonts w:ascii="Candara" w:hAnsi="Candara"/>
        </w:rPr>
        <w:t>Intended audience</w:t>
      </w:r>
      <w:bookmarkEnd w:id="18"/>
    </w:p>
    <w:p w:rsidR="00AA47F2" w:rsidRPr="009E6786" w:rsidRDefault="006C03C6" w:rsidP="006C567C">
      <w:pPr>
        <w:ind w:left="720"/>
        <w:jc w:val="both"/>
        <w:rPr>
          <w:rFonts w:ascii="Candara" w:hAnsi="Candara"/>
          <w:i/>
        </w:rPr>
      </w:pPr>
      <w:r w:rsidRPr="009E6786">
        <w:rPr>
          <w:rFonts w:ascii="Candara" w:hAnsi="Candara"/>
          <w:i/>
        </w:rPr>
        <w:t xml:space="preserve">This </w:t>
      </w:r>
      <w:r w:rsidR="0029319F">
        <w:rPr>
          <w:rFonts w:ascii="Candara" w:hAnsi="Candara"/>
          <w:i/>
        </w:rPr>
        <w:t xml:space="preserve">tool </w:t>
      </w:r>
      <w:r w:rsidRPr="009E6786">
        <w:rPr>
          <w:rFonts w:ascii="Candara" w:hAnsi="Candara"/>
          <w:i/>
        </w:rPr>
        <w:t xml:space="preserve">will be used by the </w:t>
      </w:r>
      <w:r w:rsidR="0029319F">
        <w:rPr>
          <w:rFonts w:ascii="Candara" w:hAnsi="Candara"/>
          <w:i/>
        </w:rPr>
        <w:t xml:space="preserve">users specified by </w:t>
      </w:r>
      <w:r w:rsidR="004D341A" w:rsidRPr="009E6786">
        <w:rPr>
          <w:rFonts w:ascii="Candara" w:hAnsi="Candara"/>
          <w:i/>
        </w:rPr>
        <w:t xml:space="preserve">Bayer Crop Science </w:t>
      </w:r>
      <w:r w:rsidR="0029319F">
        <w:rPr>
          <w:rFonts w:ascii="Candara" w:hAnsi="Candara"/>
          <w:i/>
        </w:rPr>
        <w:t>only.</w:t>
      </w:r>
    </w:p>
    <w:p w:rsidR="00AA47F2" w:rsidRPr="009E6786" w:rsidRDefault="00AA47F2" w:rsidP="00AA47F2">
      <w:pPr>
        <w:pStyle w:val="Heading1"/>
        <w:tabs>
          <w:tab w:val="left" w:pos="720"/>
        </w:tabs>
        <w:rPr>
          <w:rFonts w:ascii="Candara" w:hAnsi="Candara"/>
        </w:rPr>
      </w:pPr>
      <w:bookmarkStart w:id="19" w:name="_Toc399442947"/>
      <w:r w:rsidRPr="009E6786">
        <w:rPr>
          <w:rFonts w:ascii="Candara" w:hAnsi="Candara"/>
        </w:rPr>
        <w:t>Business Process Understanding</w:t>
      </w:r>
      <w:bookmarkEnd w:id="19"/>
    </w:p>
    <w:p w:rsidR="00AA47F2" w:rsidRDefault="00AA47F2" w:rsidP="00AA47F2">
      <w:pPr>
        <w:pStyle w:val="Heading2"/>
        <w:ind w:left="180" w:firstLine="0"/>
        <w:rPr>
          <w:rFonts w:ascii="Candara" w:hAnsi="Candara"/>
        </w:rPr>
      </w:pPr>
      <w:bookmarkStart w:id="20" w:name="_Toc399442948"/>
      <w:r w:rsidRPr="009E6786">
        <w:rPr>
          <w:rFonts w:ascii="Candara" w:hAnsi="Candara"/>
        </w:rPr>
        <w:t>System Functional Overview</w:t>
      </w:r>
      <w:bookmarkEnd w:id="20"/>
    </w:p>
    <w:p w:rsidR="00DC04EE" w:rsidRPr="00DC04EE" w:rsidRDefault="00A718B4" w:rsidP="00DC04EE">
      <w:r>
        <w:t>The first development step concerns the following tasks:</w:t>
      </w:r>
    </w:p>
    <w:p w:rsidR="00BA0584" w:rsidRPr="009E6786" w:rsidRDefault="002B09EA" w:rsidP="006C567C">
      <w:pPr>
        <w:pStyle w:val="NormalIndent"/>
        <w:numPr>
          <w:ilvl w:val="0"/>
          <w:numId w:val="9"/>
        </w:numPr>
        <w:rPr>
          <w:rFonts w:ascii="Candara" w:hAnsi="Candara"/>
          <w:i/>
        </w:rPr>
      </w:pPr>
      <w:r w:rsidRPr="009E6786">
        <w:rPr>
          <w:rFonts w:ascii="Candara" w:hAnsi="Candara"/>
          <w:i/>
        </w:rPr>
        <w:t>Read .</w:t>
      </w:r>
      <w:r w:rsidR="00ED3996" w:rsidRPr="009E6786">
        <w:rPr>
          <w:rFonts w:ascii="Candara" w:hAnsi="Candara"/>
          <w:i/>
        </w:rPr>
        <w:t>csv</w:t>
      </w:r>
      <w:r w:rsidRPr="009E6786">
        <w:rPr>
          <w:rFonts w:ascii="Candara" w:hAnsi="Candara"/>
          <w:i/>
        </w:rPr>
        <w:t xml:space="preserve"> files generated </w:t>
      </w:r>
      <w:r w:rsidR="00ED3996" w:rsidRPr="009E6786">
        <w:rPr>
          <w:rFonts w:ascii="Candara" w:hAnsi="Candara"/>
          <w:i/>
        </w:rPr>
        <w:t>ShrinkToxswaTool</w:t>
      </w:r>
    </w:p>
    <w:p w:rsidR="00E55752" w:rsidRPr="009E6786" w:rsidRDefault="00ED3996" w:rsidP="00E55752">
      <w:pPr>
        <w:pStyle w:val="NormalIndent"/>
        <w:numPr>
          <w:ilvl w:val="0"/>
          <w:numId w:val="9"/>
        </w:numPr>
        <w:rPr>
          <w:rFonts w:ascii="Candara" w:hAnsi="Candara"/>
          <w:i/>
        </w:rPr>
      </w:pPr>
      <w:r w:rsidRPr="009E6786">
        <w:rPr>
          <w:rFonts w:ascii="Candara" w:hAnsi="Candara"/>
          <w:i/>
        </w:rPr>
        <w:t>Generate the output in desired format</w:t>
      </w:r>
    </w:p>
    <w:p w:rsidR="002E4289" w:rsidRPr="009E6786" w:rsidRDefault="002E4289" w:rsidP="002E4289">
      <w:pPr>
        <w:pStyle w:val="NormalIndent"/>
        <w:numPr>
          <w:ilvl w:val="0"/>
          <w:numId w:val="9"/>
        </w:numPr>
        <w:rPr>
          <w:rFonts w:ascii="Candara" w:hAnsi="Candara"/>
          <w:i/>
        </w:rPr>
      </w:pPr>
      <w:r w:rsidRPr="009E6786">
        <w:rPr>
          <w:rFonts w:ascii="Candara" w:hAnsi="Candara"/>
          <w:i/>
        </w:rPr>
        <w:t>Generate</w:t>
      </w:r>
      <w:r w:rsidR="00ED3996" w:rsidRPr="009E6786">
        <w:rPr>
          <w:rFonts w:ascii="Candara" w:hAnsi="Candara"/>
          <w:i/>
        </w:rPr>
        <w:t xml:space="preserve"> .csv</w:t>
      </w:r>
      <w:r w:rsidRPr="009E6786">
        <w:rPr>
          <w:rFonts w:ascii="Candara" w:hAnsi="Candara"/>
          <w:i/>
        </w:rPr>
        <w:t xml:space="preserve">for external processing and </w:t>
      </w:r>
      <w:r w:rsidR="00ED3996" w:rsidRPr="009E6786">
        <w:rPr>
          <w:rFonts w:ascii="Candara" w:hAnsi="Candara"/>
          <w:i/>
        </w:rPr>
        <w:t xml:space="preserve">XML files </w:t>
      </w:r>
      <w:r w:rsidRPr="009E6786">
        <w:rPr>
          <w:rFonts w:ascii="Candara" w:hAnsi="Candara"/>
          <w:i/>
        </w:rPr>
        <w:t>for internal processing (load/save functionality within the tool)</w:t>
      </w:r>
    </w:p>
    <w:p w:rsidR="002E4289" w:rsidRPr="009E6786" w:rsidRDefault="002E4289" w:rsidP="004634AC">
      <w:pPr>
        <w:pStyle w:val="NormalIndent"/>
        <w:ind w:left="1440"/>
        <w:rPr>
          <w:rFonts w:ascii="Candara" w:hAnsi="Candara"/>
          <w:i/>
        </w:rPr>
      </w:pPr>
    </w:p>
    <w:p w:rsidR="00AA47F2" w:rsidRPr="009E6786" w:rsidRDefault="00AA47F2" w:rsidP="00AA47F2">
      <w:pPr>
        <w:pStyle w:val="Heading3"/>
        <w:rPr>
          <w:rFonts w:ascii="Candara" w:hAnsi="Candara"/>
        </w:rPr>
      </w:pPr>
      <w:bookmarkStart w:id="21" w:name="_Toc399442949"/>
      <w:r w:rsidRPr="009E6786">
        <w:rPr>
          <w:rFonts w:ascii="Candara" w:hAnsi="Candara"/>
        </w:rPr>
        <w:t>High Level System Context</w:t>
      </w:r>
      <w:bookmarkEnd w:id="21"/>
    </w:p>
    <w:p w:rsidR="00BA0584" w:rsidRPr="009E6786" w:rsidRDefault="00BA0584" w:rsidP="0075703B">
      <w:pPr>
        <w:pStyle w:val="NormalIndent"/>
        <w:ind w:left="72" w:firstLine="720"/>
        <w:rPr>
          <w:rFonts w:ascii="Candara" w:hAnsi="Candara"/>
          <w:b/>
          <w:i/>
          <w:sz w:val="28"/>
          <w:szCs w:val="28"/>
          <w:u w:val="single"/>
        </w:rPr>
      </w:pPr>
      <w:r w:rsidRPr="009E6786">
        <w:rPr>
          <w:rFonts w:ascii="Candara" w:hAnsi="Candara"/>
          <w:b/>
          <w:i/>
          <w:sz w:val="28"/>
          <w:szCs w:val="28"/>
          <w:u w:val="single"/>
        </w:rPr>
        <w:t>Application Work flow</w:t>
      </w:r>
    </w:p>
    <w:p w:rsidR="00112BC9" w:rsidRPr="009E6786" w:rsidRDefault="00112BC9" w:rsidP="00BA0584">
      <w:pPr>
        <w:pStyle w:val="NormalIndent"/>
        <w:ind w:left="0"/>
        <w:rPr>
          <w:rFonts w:ascii="Candara" w:hAnsi="Candara"/>
          <w:b/>
          <w:i/>
          <w:sz w:val="28"/>
          <w:szCs w:val="28"/>
          <w:u w:val="single"/>
        </w:rPr>
      </w:pPr>
    </w:p>
    <w:p w:rsidR="00B87DF4" w:rsidRPr="009E6786" w:rsidRDefault="00F8523A" w:rsidP="004C3FE2">
      <w:pPr>
        <w:pStyle w:val="ListParagraph"/>
        <w:ind w:left="0"/>
        <w:rPr>
          <w:rFonts w:ascii="Candara" w:eastAsia="MS Mincho" w:hAnsi="Candara"/>
          <w:lang w:bidi="te-IN"/>
        </w:rPr>
      </w:pPr>
      <w:r>
        <w:object w:dxaOrig="10534" w:dyaOrig="13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5pt;height:580.75pt" o:ole="">
            <v:imagedata r:id="rId16" o:title=""/>
          </v:shape>
          <o:OLEObject Type="Embed" ProgID="Visio.Drawing.11" ShapeID="_x0000_i1025" DrawAspect="Content" ObjectID="_1495974110" r:id="rId17"/>
        </w:object>
      </w:r>
    </w:p>
    <w:p w:rsidR="00572426" w:rsidRPr="009E6786" w:rsidRDefault="00AA47F2" w:rsidP="00572426">
      <w:pPr>
        <w:pStyle w:val="Heading3"/>
        <w:rPr>
          <w:rFonts w:ascii="Candara" w:hAnsi="Candara"/>
        </w:rPr>
      </w:pPr>
      <w:bookmarkStart w:id="22" w:name="_Toc399442950"/>
      <w:r w:rsidRPr="009E6786">
        <w:rPr>
          <w:rFonts w:ascii="Candara" w:hAnsi="Candara"/>
        </w:rPr>
        <w:lastRenderedPageBreak/>
        <w:t>Technology Overview</w:t>
      </w:r>
      <w:bookmarkEnd w:id="22"/>
    </w:p>
    <w:p w:rsidR="00793AF2" w:rsidRPr="009E6786" w:rsidRDefault="00793AF2" w:rsidP="00793AF2">
      <w:pPr>
        <w:pStyle w:val="NormalIndent"/>
        <w:numPr>
          <w:ilvl w:val="0"/>
          <w:numId w:val="20"/>
        </w:numPr>
        <w:rPr>
          <w:rFonts w:ascii="Candara" w:hAnsi="Candara"/>
          <w:lang w:val="en-IN"/>
        </w:rPr>
      </w:pPr>
      <w:r w:rsidRPr="009E6786">
        <w:rPr>
          <w:rFonts w:ascii="Candara" w:hAnsi="Candara"/>
          <w:lang w:val="en-IN" w:bidi="te-IN"/>
        </w:rPr>
        <w:t>Application will be developed using Microsoft .NET technology.</w:t>
      </w:r>
    </w:p>
    <w:p w:rsidR="00793AF2" w:rsidRDefault="00793AF2" w:rsidP="00793AF2">
      <w:pPr>
        <w:pStyle w:val="NormalIndent"/>
        <w:numPr>
          <w:ilvl w:val="0"/>
          <w:numId w:val="20"/>
        </w:numPr>
        <w:rPr>
          <w:rFonts w:ascii="Candara" w:hAnsi="Candara"/>
          <w:lang w:val="en-IN"/>
        </w:rPr>
      </w:pPr>
      <w:r w:rsidRPr="009E6786">
        <w:rPr>
          <w:rFonts w:ascii="Candara" w:hAnsi="Candara"/>
          <w:lang w:val="en-IN" w:bidi="te-IN"/>
        </w:rPr>
        <w:t xml:space="preserve">Windows based application using </w:t>
      </w:r>
      <w:r w:rsidR="00A41DE5">
        <w:rPr>
          <w:rFonts w:ascii="Candara" w:hAnsi="Candara"/>
          <w:lang w:val="en-IN" w:bidi="te-IN"/>
        </w:rPr>
        <w:t>VB</w:t>
      </w:r>
      <w:r w:rsidRPr="009E6786">
        <w:rPr>
          <w:rFonts w:ascii="Candara" w:hAnsi="Candara"/>
          <w:lang w:val="en-IN" w:bidi="te-IN"/>
        </w:rPr>
        <w:t xml:space="preserve"> programming language</w:t>
      </w:r>
    </w:p>
    <w:p w:rsidR="00A41DE5" w:rsidRPr="009E6786" w:rsidRDefault="00A41DE5" w:rsidP="00793AF2">
      <w:pPr>
        <w:pStyle w:val="NormalIndent"/>
        <w:numPr>
          <w:ilvl w:val="0"/>
          <w:numId w:val="20"/>
        </w:numPr>
        <w:rPr>
          <w:rFonts w:ascii="Candara" w:hAnsi="Candara"/>
          <w:lang w:val="en-IN"/>
        </w:rPr>
      </w:pPr>
      <w:r>
        <w:rPr>
          <w:rFonts w:ascii="Candara" w:hAnsi="Candara"/>
          <w:lang w:val="en-IN" w:bidi="te-IN"/>
        </w:rPr>
        <w:t>Target .NET framework version 4; application will be used in Windows 7 operating system</w:t>
      </w:r>
    </w:p>
    <w:p w:rsidR="00793AF2" w:rsidRDefault="00793AF2" w:rsidP="00793AF2">
      <w:pPr>
        <w:pStyle w:val="NormalIndent"/>
        <w:numPr>
          <w:ilvl w:val="0"/>
          <w:numId w:val="20"/>
        </w:numPr>
        <w:rPr>
          <w:rFonts w:ascii="Candara" w:hAnsi="Candara"/>
          <w:lang w:val="en-IN"/>
        </w:rPr>
      </w:pPr>
      <w:r w:rsidRPr="009E6786">
        <w:rPr>
          <w:rFonts w:ascii="Candara" w:hAnsi="Candara"/>
          <w:lang w:val="en-IN" w:bidi="te-IN"/>
        </w:rPr>
        <w:t>BCS will provide a set of basic definition classes/enums to GVKBio in order to allow for consistent naming and constant definitions (water body names, crop names, …)</w:t>
      </w:r>
      <w:r w:rsidR="00A718B4">
        <w:rPr>
          <w:rFonts w:ascii="Candara" w:hAnsi="Candara"/>
          <w:lang w:val="en-IN" w:bidi="te-IN"/>
        </w:rPr>
        <w:t xml:space="preserve"> and up-to-date version of the ShrinkToxswaOut tool.</w:t>
      </w:r>
    </w:p>
    <w:p w:rsidR="00A41DE5" w:rsidRPr="009E6786" w:rsidRDefault="00A41DE5" w:rsidP="00793AF2">
      <w:pPr>
        <w:pStyle w:val="NormalIndent"/>
        <w:numPr>
          <w:ilvl w:val="0"/>
          <w:numId w:val="20"/>
        </w:numPr>
        <w:rPr>
          <w:rFonts w:ascii="Candara" w:hAnsi="Candara"/>
          <w:lang w:val="en-IN"/>
        </w:rPr>
      </w:pPr>
      <w:r>
        <w:rPr>
          <w:rFonts w:ascii="Candara" w:hAnsi="Candara"/>
          <w:lang w:val="en-IN"/>
        </w:rPr>
        <w:t>Code sharing and review will be done using BCS SharePoint; GVKBio already has access</w:t>
      </w:r>
    </w:p>
    <w:p w:rsidR="00AA47F2" w:rsidRPr="009E6786" w:rsidRDefault="00AA47F2" w:rsidP="00AA47F2">
      <w:pPr>
        <w:pStyle w:val="Heading3"/>
        <w:rPr>
          <w:rFonts w:ascii="Candara" w:hAnsi="Candara"/>
        </w:rPr>
      </w:pPr>
      <w:bookmarkStart w:id="23" w:name="_Toc399442951"/>
      <w:r w:rsidRPr="009E6786">
        <w:rPr>
          <w:rFonts w:ascii="Candara" w:hAnsi="Candara"/>
        </w:rPr>
        <w:t>System interfaces Overview</w:t>
      </w:r>
      <w:bookmarkEnd w:id="23"/>
    </w:p>
    <w:p w:rsidR="00126072" w:rsidRPr="009E6786" w:rsidRDefault="00B55596" w:rsidP="00B55596">
      <w:pPr>
        <w:pStyle w:val="NormalIndent"/>
        <w:numPr>
          <w:ilvl w:val="0"/>
          <w:numId w:val="20"/>
        </w:numPr>
        <w:rPr>
          <w:rFonts w:ascii="Candara" w:hAnsi="Candara"/>
          <w:i/>
          <w:iCs/>
        </w:rPr>
      </w:pPr>
      <w:r w:rsidRPr="009E6786">
        <w:rPr>
          <w:rFonts w:ascii="Candara" w:hAnsi="Candara"/>
          <w:i/>
          <w:iCs/>
        </w:rPr>
        <w:t>Select a folder which has .cwa, .cs1 and .sum files</w:t>
      </w:r>
    </w:p>
    <w:p w:rsidR="00AA47F2" w:rsidRPr="009E6786" w:rsidRDefault="00B55596" w:rsidP="00812F4B">
      <w:pPr>
        <w:pStyle w:val="NormalIndent"/>
        <w:numPr>
          <w:ilvl w:val="0"/>
          <w:numId w:val="20"/>
        </w:numPr>
        <w:rPr>
          <w:rFonts w:ascii="Candara" w:hAnsi="Candara"/>
          <w:i/>
          <w:iCs/>
        </w:rPr>
      </w:pPr>
      <w:r w:rsidRPr="009E6786">
        <w:rPr>
          <w:rFonts w:ascii="Candara" w:hAnsi="Candara"/>
          <w:i/>
          <w:iCs/>
        </w:rPr>
        <w:t>Read value for Crop</w:t>
      </w:r>
    </w:p>
    <w:p w:rsidR="00DB6ED2" w:rsidRPr="009E6786" w:rsidRDefault="00B55596" w:rsidP="00812F4B">
      <w:pPr>
        <w:pStyle w:val="NormalIndent"/>
        <w:numPr>
          <w:ilvl w:val="0"/>
          <w:numId w:val="20"/>
        </w:numPr>
        <w:rPr>
          <w:rFonts w:ascii="Candara" w:hAnsi="Candara"/>
          <w:i/>
          <w:iCs/>
        </w:rPr>
      </w:pPr>
      <w:r w:rsidRPr="009E6786">
        <w:rPr>
          <w:rFonts w:ascii="Candara" w:hAnsi="Candara"/>
          <w:i/>
          <w:iCs/>
        </w:rPr>
        <w:t>Generate excel file for each .cwa and .cs1 input file</w:t>
      </w:r>
    </w:p>
    <w:p w:rsidR="00B55596" w:rsidRPr="009E6786" w:rsidRDefault="00B55596" w:rsidP="00812F4B">
      <w:pPr>
        <w:pStyle w:val="NormalIndent"/>
        <w:numPr>
          <w:ilvl w:val="0"/>
          <w:numId w:val="20"/>
        </w:numPr>
        <w:rPr>
          <w:rFonts w:ascii="Candara" w:hAnsi="Candara"/>
          <w:i/>
          <w:iCs/>
        </w:rPr>
      </w:pPr>
      <w:r w:rsidRPr="009E6786">
        <w:rPr>
          <w:rFonts w:ascii="Candara" w:hAnsi="Candara"/>
          <w:i/>
          <w:iCs/>
        </w:rPr>
        <w:t>Export graphs of each excel file into one common word document</w:t>
      </w:r>
    </w:p>
    <w:p w:rsidR="00AA47F2" w:rsidRPr="009E6786" w:rsidRDefault="00AA47F2" w:rsidP="00AA47F2">
      <w:pPr>
        <w:pStyle w:val="Heading1"/>
        <w:tabs>
          <w:tab w:val="left" w:pos="720"/>
        </w:tabs>
        <w:rPr>
          <w:rFonts w:ascii="Candara" w:hAnsi="Candara"/>
        </w:rPr>
      </w:pPr>
      <w:bookmarkStart w:id="24" w:name="_Toc399442952"/>
      <w:r w:rsidRPr="009E6786">
        <w:rPr>
          <w:rFonts w:ascii="Candara" w:hAnsi="Candara"/>
        </w:rPr>
        <w:t>Business Requirements</w:t>
      </w:r>
      <w:bookmarkEnd w:id="24"/>
    </w:p>
    <w:p w:rsidR="0075703B" w:rsidRPr="009E6786" w:rsidRDefault="00FD28BB" w:rsidP="00811D42">
      <w:pPr>
        <w:pStyle w:val="ListParagraph"/>
        <w:numPr>
          <w:ilvl w:val="0"/>
          <w:numId w:val="25"/>
        </w:numPr>
        <w:rPr>
          <w:rFonts w:ascii="Candara" w:eastAsia="MS Mincho" w:hAnsi="Candara"/>
          <w:lang w:bidi="te-IN"/>
        </w:rPr>
      </w:pPr>
      <w:r>
        <w:rPr>
          <w:rFonts w:ascii="Candara" w:eastAsia="MS Mincho" w:hAnsi="Candara"/>
          <w:lang w:bidi="te-IN"/>
        </w:rPr>
        <w:t>S</w:t>
      </w:r>
      <w:r w:rsidR="0075703B" w:rsidRPr="009E6786">
        <w:rPr>
          <w:rFonts w:ascii="Candara" w:eastAsia="MS Mincho" w:hAnsi="Candara"/>
          <w:lang w:bidi="te-IN"/>
        </w:rPr>
        <w:t>elect the type of calculation to be processed (currently only FOCUS SW will be supported but the tool should be built so that it can support various assessment types</w:t>
      </w:r>
    </w:p>
    <w:p w:rsidR="0075703B" w:rsidRDefault="004C3FE2" w:rsidP="00811D42">
      <w:pPr>
        <w:pStyle w:val="ListParagraph"/>
        <w:numPr>
          <w:ilvl w:val="0"/>
          <w:numId w:val="25"/>
        </w:numPr>
        <w:rPr>
          <w:rFonts w:ascii="Candara" w:eastAsia="MS Mincho" w:hAnsi="Candara"/>
          <w:lang w:bidi="te-IN"/>
        </w:rPr>
      </w:pPr>
      <w:r>
        <w:rPr>
          <w:rFonts w:ascii="Candara" w:eastAsia="MS Mincho" w:hAnsi="Candara"/>
          <w:lang w:bidi="te-IN"/>
        </w:rPr>
        <w:t>E</w:t>
      </w:r>
      <w:r w:rsidR="0075703B" w:rsidRPr="009E6786">
        <w:rPr>
          <w:rFonts w:ascii="Candara" w:eastAsia="MS Mincho" w:hAnsi="Candara"/>
          <w:lang w:bidi="te-IN"/>
        </w:rPr>
        <w:t xml:space="preserve">nter </w:t>
      </w:r>
      <w:r>
        <w:rPr>
          <w:rFonts w:ascii="Candara" w:eastAsia="MS Mincho" w:hAnsi="Candara"/>
          <w:lang w:bidi="te-IN"/>
        </w:rPr>
        <w:t xml:space="preserve">compounds </w:t>
      </w:r>
      <w:r w:rsidR="0075703B" w:rsidRPr="009E6786">
        <w:rPr>
          <w:rFonts w:ascii="Candara" w:eastAsia="MS Mincho" w:hAnsi="Candara"/>
          <w:lang w:bidi="te-IN"/>
        </w:rPr>
        <w:t>basic information (name, code, type – parent or metabolite)</w:t>
      </w:r>
    </w:p>
    <w:p w:rsidR="00F46E30" w:rsidRPr="009E6786" w:rsidRDefault="00F46E30" w:rsidP="00811D42">
      <w:pPr>
        <w:pStyle w:val="ListParagraph"/>
        <w:numPr>
          <w:ilvl w:val="0"/>
          <w:numId w:val="25"/>
        </w:numPr>
        <w:rPr>
          <w:rFonts w:ascii="Candara" w:eastAsia="MS Mincho" w:hAnsi="Candara"/>
          <w:lang w:bidi="te-IN"/>
        </w:rPr>
      </w:pPr>
      <w:r>
        <w:rPr>
          <w:rFonts w:ascii="Candara" w:eastAsia="MS Mincho" w:hAnsi="Candara"/>
          <w:lang w:bidi="te-IN"/>
        </w:rPr>
        <w:t>Specify whether PECsw with or without suspended solids should be used for the assessments</w:t>
      </w:r>
    </w:p>
    <w:p w:rsidR="0075703B" w:rsidRPr="009E6786" w:rsidRDefault="004C3FE2" w:rsidP="00811D42">
      <w:pPr>
        <w:pStyle w:val="ListParagraph"/>
        <w:numPr>
          <w:ilvl w:val="0"/>
          <w:numId w:val="25"/>
        </w:numPr>
        <w:rPr>
          <w:rFonts w:ascii="Candara" w:eastAsia="MS Mincho" w:hAnsi="Candara"/>
          <w:lang w:bidi="te-IN"/>
        </w:rPr>
      </w:pPr>
      <w:r>
        <w:rPr>
          <w:rFonts w:ascii="Candara" w:eastAsia="MS Mincho" w:hAnsi="Candara"/>
          <w:lang w:bidi="te-IN"/>
        </w:rPr>
        <w:t>S</w:t>
      </w:r>
      <w:r w:rsidR="0075703B" w:rsidRPr="009E6786">
        <w:rPr>
          <w:rFonts w:ascii="Candara" w:eastAsia="MS Mincho" w:hAnsi="Candara"/>
          <w:lang w:bidi="te-IN"/>
        </w:rPr>
        <w:t>elect the path for the directories containing the individual calculations</w:t>
      </w:r>
    </w:p>
    <w:p w:rsidR="0075703B" w:rsidRPr="009E6786" w:rsidRDefault="004C3FE2" w:rsidP="00811D42">
      <w:pPr>
        <w:pStyle w:val="ListParagraph"/>
        <w:numPr>
          <w:ilvl w:val="0"/>
          <w:numId w:val="25"/>
        </w:numPr>
        <w:rPr>
          <w:rFonts w:ascii="Candara" w:eastAsia="MS Mincho" w:hAnsi="Candara"/>
          <w:lang w:bidi="te-IN"/>
        </w:rPr>
      </w:pPr>
      <w:r>
        <w:rPr>
          <w:rFonts w:ascii="Candara" w:eastAsia="MS Mincho" w:hAnsi="Candara"/>
          <w:lang w:bidi="te-IN"/>
        </w:rPr>
        <w:t>T</w:t>
      </w:r>
      <w:r w:rsidR="0075703B" w:rsidRPr="009E6786">
        <w:rPr>
          <w:rFonts w:ascii="Candara" w:eastAsia="MS Mincho" w:hAnsi="Candara"/>
          <w:lang w:bidi="te-IN"/>
        </w:rPr>
        <w:t>ool reads the contents of these directories and analyses meta information from all outputs of ShrinkToxswaOut (named T-OUT in the following; the tool will be started by the user beforehand; user should have the possibility to trigger the execution of ShrinkToxswaOut from the tool as well)</w:t>
      </w:r>
    </w:p>
    <w:p w:rsidR="0075703B" w:rsidRPr="009E6786" w:rsidRDefault="004C3FE2" w:rsidP="00811D42">
      <w:pPr>
        <w:pStyle w:val="ListParagraph"/>
        <w:numPr>
          <w:ilvl w:val="0"/>
          <w:numId w:val="25"/>
        </w:numPr>
        <w:rPr>
          <w:rFonts w:ascii="Candara" w:eastAsia="MS Mincho" w:hAnsi="Candara"/>
          <w:lang w:bidi="te-IN"/>
        </w:rPr>
      </w:pPr>
      <w:r>
        <w:rPr>
          <w:rFonts w:ascii="Candara" w:eastAsia="MS Mincho" w:hAnsi="Candara"/>
          <w:lang w:bidi="te-IN"/>
        </w:rPr>
        <w:t>B</w:t>
      </w:r>
      <w:r w:rsidR="0075703B" w:rsidRPr="009E6786">
        <w:rPr>
          <w:rFonts w:ascii="Candara" w:eastAsia="MS Mincho" w:hAnsi="Candara"/>
          <w:lang w:bidi="te-IN"/>
        </w:rPr>
        <w:t>ased on the meta information in T-OUTs, the tool attempts automatic assignment of corresponding data (i.e., identify which files belong to a given calculation scenario); in case this is not possible, the tool will provide means of manual assignment (e.g., via a list sorted by the user, …); in order to facilitate this task, it should be possible to view the contents of the given T-OUT (header)</w:t>
      </w:r>
    </w:p>
    <w:p w:rsidR="0075703B" w:rsidRPr="009E6786" w:rsidRDefault="00A074A1" w:rsidP="00811D42">
      <w:pPr>
        <w:pStyle w:val="ListParagraph"/>
        <w:numPr>
          <w:ilvl w:val="0"/>
          <w:numId w:val="25"/>
        </w:numPr>
        <w:rPr>
          <w:rFonts w:ascii="Candara" w:eastAsia="MS Mincho" w:hAnsi="Candara"/>
          <w:lang w:bidi="te-IN"/>
        </w:rPr>
      </w:pPr>
      <w:r>
        <w:rPr>
          <w:rFonts w:ascii="Candara" w:eastAsia="MS Mincho" w:hAnsi="Candara"/>
          <w:lang w:bidi="te-IN"/>
        </w:rPr>
        <w:t>F</w:t>
      </w:r>
      <w:r w:rsidR="0075703B" w:rsidRPr="009E6786">
        <w:rPr>
          <w:rFonts w:ascii="Candara" w:eastAsia="MS Mincho" w:hAnsi="Candara"/>
          <w:lang w:bidi="te-IN"/>
        </w:rPr>
        <w:t>or successfully assigned combinations, the tool shall</w:t>
      </w:r>
    </w:p>
    <w:p w:rsidR="0075703B" w:rsidRPr="009E6786" w:rsidRDefault="00A074A1" w:rsidP="00811D42">
      <w:pPr>
        <w:pStyle w:val="ListParagraph"/>
        <w:numPr>
          <w:ilvl w:val="1"/>
          <w:numId w:val="25"/>
        </w:numPr>
        <w:rPr>
          <w:rFonts w:ascii="Candara" w:eastAsia="MS Mincho" w:hAnsi="Candara"/>
          <w:lang w:bidi="te-IN"/>
        </w:rPr>
      </w:pPr>
      <w:r>
        <w:rPr>
          <w:rFonts w:ascii="Candara" w:eastAsia="MS Mincho" w:hAnsi="Candara"/>
          <w:lang w:bidi="te-IN"/>
        </w:rPr>
        <w:t>C</w:t>
      </w:r>
      <w:r w:rsidR="0075703B" w:rsidRPr="009E6786">
        <w:rPr>
          <w:rFonts w:ascii="Candara" w:eastAsia="MS Mincho" w:hAnsi="Candara"/>
          <w:lang w:bidi="te-IN"/>
        </w:rPr>
        <w:t>alculate sum of concentrations in all available compartments of all constituents (e.g., 0.6 + 0.5 + 0.9 = 2.0)</w:t>
      </w:r>
      <w:r w:rsidR="00F46E30">
        <w:rPr>
          <w:rFonts w:ascii="Candara" w:eastAsia="MS Mincho" w:hAnsi="Candara"/>
          <w:lang w:bidi="te-IN"/>
        </w:rPr>
        <w:t xml:space="preserve"> for all datapoints</w:t>
      </w:r>
    </w:p>
    <w:p w:rsidR="0075703B" w:rsidRPr="009E6786" w:rsidRDefault="00A074A1" w:rsidP="00811D42">
      <w:pPr>
        <w:pStyle w:val="ListParagraph"/>
        <w:numPr>
          <w:ilvl w:val="1"/>
          <w:numId w:val="25"/>
        </w:numPr>
        <w:rPr>
          <w:rFonts w:ascii="Candara" w:eastAsia="MS Mincho" w:hAnsi="Candara"/>
          <w:lang w:bidi="te-IN"/>
        </w:rPr>
      </w:pPr>
      <w:r>
        <w:rPr>
          <w:rFonts w:ascii="Candara" w:eastAsia="MS Mincho" w:hAnsi="Candara"/>
          <w:lang w:bidi="te-IN"/>
        </w:rPr>
        <w:t>W</w:t>
      </w:r>
      <w:r w:rsidR="0075703B" w:rsidRPr="009E6786">
        <w:rPr>
          <w:rFonts w:ascii="Candara" w:eastAsia="MS Mincho" w:hAnsi="Candara"/>
          <w:lang w:bidi="te-IN"/>
        </w:rPr>
        <w:t>rite the calculated sums into an equivalent of T-OUT file for possible further processing (</w:t>
      </w:r>
      <w:r w:rsidR="00F46E30">
        <w:rPr>
          <w:rFonts w:ascii="Candara" w:eastAsia="MS Mincho" w:hAnsi="Candara"/>
          <w:lang w:bidi="te-IN"/>
        </w:rPr>
        <w:t xml:space="preserve">e.g., </w:t>
      </w:r>
      <w:r w:rsidR="0075703B" w:rsidRPr="009E6786">
        <w:rPr>
          <w:rFonts w:ascii="Candara" w:eastAsia="MS Mincho" w:hAnsi="Candara"/>
          <w:lang w:bidi="te-IN"/>
        </w:rPr>
        <w:t>graphics generatio</w:t>
      </w:r>
      <w:r>
        <w:rPr>
          <w:rFonts w:ascii="Candara" w:eastAsia="MS Mincho" w:hAnsi="Candara"/>
          <w:lang w:bidi="te-IN"/>
        </w:rPr>
        <w:t>n</w:t>
      </w:r>
      <w:r w:rsidR="0075703B" w:rsidRPr="009E6786">
        <w:rPr>
          <w:rFonts w:ascii="Candara" w:eastAsia="MS Mincho" w:hAnsi="Candara"/>
          <w:lang w:bidi="te-IN"/>
        </w:rPr>
        <w:t xml:space="preserve"> for the mixture)</w:t>
      </w:r>
    </w:p>
    <w:p w:rsidR="0075703B" w:rsidRPr="009E6786" w:rsidRDefault="00A074A1" w:rsidP="00811D42">
      <w:pPr>
        <w:pStyle w:val="ListParagraph"/>
        <w:numPr>
          <w:ilvl w:val="1"/>
          <w:numId w:val="25"/>
        </w:numPr>
        <w:rPr>
          <w:rFonts w:ascii="Candara" w:eastAsia="MS Mincho" w:hAnsi="Candara"/>
          <w:lang w:bidi="te-IN"/>
        </w:rPr>
      </w:pPr>
      <w:r>
        <w:rPr>
          <w:rFonts w:ascii="Candara" w:eastAsia="MS Mincho" w:hAnsi="Candara"/>
          <w:lang w:bidi="te-IN"/>
        </w:rPr>
        <w:t>C</w:t>
      </w:r>
      <w:r w:rsidR="0075703B" w:rsidRPr="009E6786">
        <w:rPr>
          <w:rFonts w:ascii="Candara" w:eastAsia="MS Mincho" w:hAnsi="Candara"/>
          <w:lang w:bidi="te-IN"/>
        </w:rPr>
        <w:t>alculatefractions of the individual constituents (e.g., 30 %, 25 %, 45 %) in individual compartments</w:t>
      </w:r>
      <w:r w:rsidR="00F46E30">
        <w:rPr>
          <w:rFonts w:ascii="Candara" w:eastAsia="MS Mincho" w:hAnsi="Candara"/>
          <w:lang w:bidi="te-IN"/>
        </w:rPr>
        <w:t xml:space="preserve"> for all datapoints</w:t>
      </w:r>
    </w:p>
    <w:p w:rsidR="0075703B" w:rsidRPr="009E6786" w:rsidRDefault="00A074A1" w:rsidP="00811D42">
      <w:pPr>
        <w:pStyle w:val="ListParagraph"/>
        <w:numPr>
          <w:ilvl w:val="1"/>
          <w:numId w:val="25"/>
        </w:numPr>
        <w:rPr>
          <w:rFonts w:ascii="Candara" w:eastAsia="MS Mincho" w:hAnsi="Candara"/>
          <w:lang w:bidi="te-IN"/>
        </w:rPr>
      </w:pPr>
      <w:r>
        <w:rPr>
          <w:rFonts w:ascii="Candara" w:eastAsia="MS Mincho" w:hAnsi="Candara"/>
          <w:lang w:bidi="te-IN"/>
        </w:rPr>
        <w:t>W</w:t>
      </w:r>
      <w:r w:rsidR="0075703B" w:rsidRPr="009E6786">
        <w:rPr>
          <w:rFonts w:ascii="Candara" w:eastAsia="MS Mincho" w:hAnsi="Candara"/>
          <w:lang w:bidi="te-IN"/>
        </w:rPr>
        <w:t>rite files with mixture specific information into an XML file allowing for load/save functionality within the tool (store individual concentrations &amp; mixture properties)</w:t>
      </w:r>
    </w:p>
    <w:p w:rsidR="00460143" w:rsidRPr="00A1463E" w:rsidRDefault="00A074A1" w:rsidP="00A074A1">
      <w:pPr>
        <w:pStyle w:val="ListParagraph"/>
        <w:numPr>
          <w:ilvl w:val="1"/>
          <w:numId w:val="25"/>
        </w:numPr>
        <w:rPr>
          <w:rFonts w:ascii="Candara" w:hAnsi="Candara"/>
          <w:i/>
        </w:rPr>
      </w:pPr>
      <w:r>
        <w:rPr>
          <w:rFonts w:ascii="Candara" w:eastAsia="MS Mincho" w:hAnsi="Candara"/>
          <w:lang w:bidi="te-IN"/>
        </w:rPr>
        <w:t>W</w:t>
      </w:r>
      <w:r w:rsidR="0075703B" w:rsidRPr="009E6786">
        <w:rPr>
          <w:rFonts w:ascii="Candara" w:eastAsia="MS Mincho" w:hAnsi="Candara"/>
          <w:lang w:bidi="te-IN"/>
        </w:rPr>
        <w:t xml:space="preserve">rite individual evaluations into an equivalent of T-OUT file for possible further processing (e.g., display/analysis of mixture and individual concentrations) – </w:t>
      </w:r>
      <w:r w:rsidR="0075703B" w:rsidRPr="009E6786">
        <w:rPr>
          <w:rFonts w:ascii="Candara" w:eastAsia="MS Mincho" w:hAnsi="Candara"/>
          <w:lang w:bidi="te-IN"/>
        </w:rPr>
        <w:lastRenderedPageBreak/>
        <w:t>typical example would be time evolution (1</w:t>
      </w:r>
      <w:r w:rsidR="0075703B" w:rsidRPr="009E6786">
        <w:rPr>
          <w:rFonts w:ascii="Candara" w:eastAsia="MS Mincho" w:hAnsi="Candara"/>
          <w:vertAlign w:val="superscript"/>
          <w:lang w:bidi="te-IN"/>
        </w:rPr>
        <w:t>st</w:t>
      </w:r>
      <w:r w:rsidR="0075703B" w:rsidRPr="009E6786">
        <w:rPr>
          <w:rFonts w:ascii="Candara" w:eastAsia="MS Mincho" w:hAnsi="Candara"/>
          <w:lang w:bidi="te-IN"/>
        </w:rPr>
        <w:t xml:space="preserve"> column) of mixture PECsw (2</w:t>
      </w:r>
      <w:r w:rsidR="0075703B" w:rsidRPr="009E6786">
        <w:rPr>
          <w:rFonts w:ascii="Candara" w:eastAsia="MS Mincho" w:hAnsi="Candara"/>
          <w:vertAlign w:val="superscript"/>
          <w:lang w:bidi="te-IN"/>
        </w:rPr>
        <w:t>nd</w:t>
      </w:r>
      <w:r w:rsidR="0075703B" w:rsidRPr="009E6786">
        <w:rPr>
          <w:rFonts w:ascii="Candara" w:eastAsia="MS Mincho" w:hAnsi="Candara"/>
          <w:lang w:bidi="te-IN"/>
        </w:rPr>
        <w:t xml:space="preserve"> column) and of individual constituents (columns 3, …)</w:t>
      </w:r>
    </w:p>
    <w:p w:rsidR="00A1463E" w:rsidRPr="0029319F" w:rsidRDefault="0029319F" w:rsidP="0029319F">
      <w:pPr>
        <w:rPr>
          <w:rFonts w:ascii="Candara" w:hAnsi="Candara"/>
          <w:i/>
        </w:rPr>
      </w:pPr>
      <w:r w:rsidRPr="0029319F">
        <w:rPr>
          <w:rFonts w:ascii="Candara" w:hAnsi="Candara"/>
          <w:b/>
          <w:i/>
          <w:u w:val="single"/>
        </w:rPr>
        <w:t>Note</w:t>
      </w:r>
      <w:r w:rsidRPr="0029319F">
        <w:rPr>
          <w:rFonts w:ascii="Candara" w:hAnsi="Candara"/>
          <w:b/>
          <w:i/>
        </w:rPr>
        <w:t>:</w:t>
      </w:r>
      <w:r>
        <w:rPr>
          <w:rFonts w:ascii="Candara" w:hAnsi="Candara"/>
          <w:i/>
        </w:rPr>
        <w:t xml:space="preserve"> Based on the discussions with LubosVrbka the points 1 to 6 (out of 14 points given in initial requirement document) have been considered in this document. The requirement specifications for further points will be added later based on further discussions.</w:t>
      </w:r>
    </w:p>
    <w:p w:rsidR="00AA47F2" w:rsidRDefault="00BA0584" w:rsidP="00AA47F2">
      <w:pPr>
        <w:pStyle w:val="Heading2"/>
        <w:ind w:left="180" w:firstLine="0"/>
        <w:rPr>
          <w:rFonts w:ascii="Candara" w:hAnsi="Candara"/>
        </w:rPr>
      </w:pPr>
      <w:bookmarkStart w:id="25" w:name="_Toc399442953"/>
      <w:r w:rsidRPr="009E6786">
        <w:rPr>
          <w:rFonts w:ascii="Candara" w:hAnsi="Candara"/>
        </w:rPr>
        <w:t>Application</w:t>
      </w:r>
      <w:r w:rsidR="00AA47F2" w:rsidRPr="009E6786">
        <w:rPr>
          <w:rFonts w:ascii="Candara" w:hAnsi="Candara"/>
        </w:rPr>
        <w:t xml:space="preserve"> Scope and Boundary</w:t>
      </w:r>
      <w:bookmarkEnd w:id="25"/>
    </w:p>
    <w:p w:rsidR="00FD28BB" w:rsidRPr="00FD28BB" w:rsidRDefault="00FD28BB" w:rsidP="00FD28BB">
      <w:pPr>
        <w:ind w:left="720"/>
        <w:rPr>
          <w:rFonts w:ascii="Candara" w:eastAsia="MS Mincho" w:hAnsi="Candara"/>
          <w:lang w:bidi="te-IN"/>
        </w:rPr>
      </w:pPr>
      <w:r w:rsidRPr="00FD28BB">
        <w:rPr>
          <w:rFonts w:ascii="Candara" w:eastAsia="MS Mincho" w:hAnsi="Candara"/>
          <w:lang w:bidi="te-IN"/>
        </w:rPr>
        <w:t>Application scope is limited to the list of requirements mentioned in the Section 3.</w:t>
      </w:r>
    </w:p>
    <w:p w:rsidR="00CE27AE" w:rsidRDefault="00BA0584" w:rsidP="00BA0584">
      <w:pPr>
        <w:pStyle w:val="Heading2"/>
        <w:ind w:left="180" w:firstLine="0"/>
        <w:rPr>
          <w:rFonts w:ascii="Candara" w:hAnsi="Candara"/>
        </w:rPr>
      </w:pPr>
      <w:bookmarkStart w:id="26" w:name="_Toc203202393"/>
      <w:bookmarkStart w:id="27" w:name="_Toc204077481"/>
      <w:bookmarkStart w:id="28" w:name="_Toc204077680"/>
      <w:bookmarkStart w:id="29" w:name="_Toc351126717"/>
      <w:bookmarkStart w:id="30" w:name="_Toc365151361"/>
      <w:bookmarkStart w:id="31" w:name="_Toc365277410"/>
      <w:bookmarkStart w:id="32" w:name="_Toc399442954"/>
      <w:bookmarkEnd w:id="26"/>
      <w:bookmarkEnd w:id="27"/>
      <w:bookmarkEnd w:id="28"/>
      <w:r w:rsidRPr="009E6786">
        <w:rPr>
          <w:rFonts w:ascii="Candara" w:hAnsi="Candara"/>
        </w:rPr>
        <w:t xml:space="preserve">Users of the </w:t>
      </w:r>
      <w:bookmarkEnd w:id="29"/>
      <w:r w:rsidRPr="009E6786">
        <w:rPr>
          <w:rFonts w:ascii="Candara" w:hAnsi="Candara"/>
        </w:rPr>
        <w:t>Application</w:t>
      </w:r>
      <w:bookmarkEnd w:id="30"/>
      <w:bookmarkEnd w:id="31"/>
      <w:bookmarkEnd w:id="32"/>
    </w:p>
    <w:p w:rsidR="00C40730" w:rsidRPr="00761179" w:rsidRDefault="00C40730" w:rsidP="00C40730">
      <w:pPr>
        <w:ind w:left="720"/>
        <w:rPr>
          <w:rFonts w:ascii="Candara" w:eastAsia="MS Mincho" w:hAnsi="Candara"/>
          <w:lang w:bidi="te-IN"/>
        </w:rPr>
      </w:pPr>
      <w:r w:rsidRPr="00761179">
        <w:rPr>
          <w:rFonts w:ascii="Candara" w:eastAsia="MS Mincho" w:hAnsi="Candara"/>
          <w:lang w:bidi="te-IN"/>
        </w:rPr>
        <w:t xml:space="preserve">This tool will be used by the users </w:t>
      </w:r>
      <w:r w:rsidR="00510538">
        <w:rPr>
          <w:rFonts w:ascii="Candara" w:eastAsia="MS Mincho" w:hAnsi="Candara"/>
          <w:lang w:bidi="te-IN"/>
        </w:rPr>
        <w:t>specified by</w:t>
      </w:r>
      <w:r w:rsidRPr="00761179">
        <w:rPr>
          <w:rFonts w:ascii="Candara" w:eastAsia="MS Mincho" w:hAnsi="Candara"/>
          <w:lang w:bidi="te-IN"/>
        </w:rPr>
        <w:t xml:space="preserve"> Bayer crop sciences</w:t>
      </w:r>
    </w:p>
    <w:p w:rsidR="007D6963" w:rsidRDefault="007D6963" w:rsidP="007D6963">
      <w:pPr>
        <w:pStyle w:val="Heading1"/>
        <w:tabs>
          <w:tab w:val="left" w:pos="720"/>
        </w:tabs>
        <w:rPr>
          <w:rFonts w:ascii="Candara" w:hAnsi="Candara"/>
        </w:rPr>
      </w:pPr>
      <w:bookmarkStart w:id="33" w:name="_Toc399442955"/>
      <w:r w:rsidRPr="009E6786">
        <w:rPr>
          <w:rFonts w:ascii="Candara" w:hAnsi="Candara"/>
        </w:rPr>
        <w:t>Application Flow</w:t>
      </w:r>
      <w:bookmarkEnd w:id="33"/>
    </w:p>
    <w:p w:rsidR="00500CB9" w:rsidRPr="00293FFC" w:rsidRDefault="00500CB9" w:rsidP="00510538">
      <w:pPr>
        <w:ind w:left="720"/>
        <w:rPr>
          <w:rFonts w:ascii="Candara" w:eastAsia="MS Mincho" w:hAnsi="Candara"/>
          <w:lang w:bidi="te-IN"/>
        </w:rPr>
      </w:pPr>
      <w:r w:rsidRPr="00293FFC">
        <w:rPr>
          <w:rFonts w:ascii="Candara" w:eastAsia="MS Mincho" w:hAnsi="Candara"/>
          <w:lang w:bidi="te-IN"/>
        </w:rPr>
        <w:t xml:space="preserve">As </w:t>
      </w:r>
      <w:r w:rsidR="00137E33" w:rsidRPr="00293FFC">
        <w:rPr>
          <w:rFonts w:ascii="Candara" w:eastAsia="MS Mincho" w:hAnsi="Candara"/>
          <w:lang w:bidi="te-IN"/>
        </w:rPr>
        <w:t>per the current scope, application flow is divided into two sections</w:t>
      </w:r>
      <w:r w:rsidR="00510538" w:rsidRPr="00293FFC">
        <w:rPr>
          <w:rFonts w:ascii="Candara" w:eastAsia="MS Mincho" w:hAnsi="Candara"/>
          <w:lang w:bidi="te-IN"/>
        </w:rPr>
        <w:t>:</w:t>
      </w:r>
    </w:p>
    <w:p w:rsidR="00137E33" w:rsidRPr="00293FFC" w:rsidRDefault="00137E33" w:rsidP="00137E33">
      <w:pPr>
        <w:pStyle w:val="ListParagraph"/>
        <w:numPr>
          <w:ilvl w:val="0"/>
          <w:numId w:val="26"/>
        </w:numPr>
        <w:rPr>
          <w:rFonts w:ascii="Candara" w:eastAsia="MS Mincho" w:hAnsi="Candara"/>
          <w:lang w:bidi="te-IN"/>
        </w:rPr>
      </w:pPr>
      <w:r w:rsidRPr="00293FFC">
        <w:rPr>
          <w:rFonts w:ascii="Candara" w:eastAsia="MS Mincho" w:hAnsi="Candara"/>
          <w:lang w:bidi="te-IN"/>
        </w:rPr>
        <w:t>Compound details</w:t>
      </w:r>
    </w:p>
    <w:p w:rsidR="00137E33" w:rsidRPr="00293FFC" w:rsidRDefault="00137E33" w:rsidP="00137E33">
      <w:pPr>
        <w:pStyle w:val="ListParagraph"/>
        <w:numPr>
          <w:ilvl w:val="0"/>
          <w:numId w:val="26"/>
        </w:numPr>
        <w:rPr>
          <w:rFonts w:ascii="Candara" w:eastAsia="MS Mincho" w:hAnsi="Candara"/>
          <w:lang w:bidi="te-IN"/>
        </w:rPr>
      </w:pPr>
      <w:r w:rsidRPr="00293FFC">
        <w:rPr>
          <w:rFonts w:ascii="Candara" w:eastAsia="MS Mincho" w:hAnsi="Candara"/>
          <w:lang w:bidi="te-IN"/>
        </w:rPr>
        <w:t>Overview</w:t>
      </w:r>
    </w:p>
    <w:p w:rsidR="00510538" w:rsidRPr="00293FFC" w:rsidRDefault="00510538" w:rsidP="00510538">
      <w:pPr>
        <w:ind w:left="720"/>
        <w:rPr>
          <w:rFonts w:ascii="Candara" w:eastAsia="MS Mincho" w:hAnsi="Candara"/>
          <w:lang w:bidi="te-IN"/>
        </w:rPr>
      </w:pPr>
      <w:r w:rsidRPr="00293FFC">
        <w:rPr>
          <w:rFonts w:ascii="Candara" w:eastAsia="MS Mincho" w:hAnsi="Candara"/>
          <w:lang w:bidi="te-IN"/>
        </w:rPr>
        <w:t xml:space="preserve">Additional sections will be added in scope after discussion on remaining points given in initial requirements document are over. </w:t>
      </w:r>
    </w:p>
    <w:p w:rsidR="00137E33" w:rsidRPr="00DE6288" w:rsidRDefault="00BF27DF" w:rsidP="00137E33">
      <w:pPr>
        <w:rPr>
          <w:rFonts w:ascii="Candara" w:eastAsia="MS Mincho" w:hAnsi="Candara"/>
          <w:b/>
          <w:lang w:bidi="te-IN"/>
        </w:rPr>
      </w:pPr>
      <w:r w:rsidRPr="00DE6288">
        <w:rPr>
          <w:rFonts w:ascii="Candara" w:eastAsia="MS Mincho" w:hAnsi="Candara"/>
          <w:b/>
          <w:lang w:bidi="te-IN"/>
        </w:rPr>
        <w:t xml:space="preserve">Compound Details: </w:t>
      </w:r>
    </w:p>
    <w:p w:rsidR="00BF27DF" w:rsidRDefault="00BF27DF" w:rsidP="00137E33">
      <w:pPr>
        <w:rPr>
          <w:rFonts w:ascii="Candara" w:eastAsia="MS Mincho" w:hAnsi="Candara"/>
          <w:lang w:bidi="te-IN"/>
        </w:rPr>
      </w:pPr>
      <w:r w:rsidRPr="00DE6288">
        <w:rPr>
          <w:rFonts w:ascii="Candara" w:eastAsia="MS Mincho" w:hAnsi="Candara"/>
          <w:lang w:bidi="te-IN"/>
        </w:rPr>
        <w:t>This form facilitates the user to add one or more compound details to generate the overview.  While adding the compounds</w:t>
      </w:r>
      <w:r w:rsidR="00510538">
        <w:rPr>
          <w:rFonts w:ascii="Candara" w:eastAsia="MS Mincho" w:hAnsi="Candara"/>
          <w:lang w:bidi="te-IN"/>
        </w:rPr>
        <w:t>,</w:t>
      </w:r>
      <w:r w:rsidRPr="00DE6288">
        <w:rPr>
          <w:rFonts w:ascii="Candara" w:eastAsia="MS Mincho" w:hAnsi="Candara"/>
          <w:lang w:bidi="te-IN"/>
        </w:rPr>
        <w:t xml:space="preserve"> tool will validate if “ShrinkToxswa</w:t>
      </w:r>
      <w:r w:rsidR="00F46E30">
        <w:rPr>
          <w:rFonts w:ascii="Candara" w:eastAsia="MS Mincho" w:hAnsi="Candara"/>
          <w:lang w:bidi="te-IN"/>
        </w:rPr>
        <w:t>Out</w:t>
      </w:r>
      <w:r w:rsidRPr="00DE6288">
        <w:rPr>
          <w:rFonts w:ascii="Candara" w:eastAsia="MS Mincho" w:hAnsi="Candara"/>
          <w:lang w:bidi="te-IN"/>
        </w:rPr>
        <w:t xml:space="preserve">” tool </w:t>
      </w:r>
      <w:r w:rsidR="00F46E30">
        <w:rPr>
          <w:rFonts w:ascii="Candara" w:eastAsia="MS Mincho" w:hAnsi="Candara"/>
          <w:lang w:bidi="te-IN"/>
        </w:rPr>
        <w:t xml:space="preserve">has been already used to </w:t>
      </w:r>
      <w:r w:rsidRPr="00DE6288">
        <w:rPr>
          <w:rFonts w:ascii="Candara" w:eastAsia="MS Mincho" w:hAnsi="Candara"/>
          <w:lang w:bidi="te-IN"/>
        </w:rPr>
        <w:t>process the selected data path. If ShrinkToxswa</w:t>
      </w:r>
      <w:r w:rsidR="00F46E30">
        <w:rPr>
          <w:rFonts w:ascii="Candara" w:eastAsia="MS Mincho" w:hAnsi="Candara"/>
          <w:lang w:bidi="te-IN"/>
        </w:rPr>
        <w:t>Outhas</w:t>
      </w:r>
      <w:r w:rsidRPr="00DE6288">
        <w:rPr>
          <w:rFonts w:ascii="Candara" w:eastAsia="MS Mincho" w:hAnsi="Candara"/>
          <w:lang w:bidi="te-IN"/>
        </w:rPr>
        <w:t>not</w:t>
      </w:r>
      <w:r w:rsidR="00F46E30">
        <w:rPr>
          <w:rFonts w:ascii="Candara" w:eastAsia="MS Mincho" w:hAnsi="Candara"/>
          <w:lang w:bidi="te-IN"/>
        </w:rPr>
        <w:t>been yet executed</w:t>
      </w:r>
      <w:r w:rsidRPr="00DE6288">
        <w:rPr>
          <w:rFonts w:ascii="Candara" w:eastAsia="MS Mincho" w:hAnsi="Candara"/>
          <w:lang w:bidi="te-IN"/>
        </w:rPr>
        <w:t>, user will be warned and tool will not allow the user to add the compound details.</w:t>
      </w:r>
    </w:p>
    <w:p w:rsidR="00EC5AB6" w:rsidRPr="00DE6288" w:rsidRDefault="00EC5AB6" w:rsidP="00137E33">
      <w:pPr>
        <w:rPr>
          <w:rFonts w:ascii="Candara" w:eastAsia="MS Mincho" w:hAnsi="Candara"/>
          <w:lang w:bidi="te-IN"/>
        </w:rPr>
      </w:pPr>
      <w:r>
        <w:rPr>
          <w:rFonts w:ascii="Candara" w:eastAsia="MS Mincho" w:hAnsi="Candara"/>
          <w:lang w:bidi="te-IN"/>
        </w:rPr>
        <w:t>Se</w:t>
      </w:r>
      <w:r w:rsidR="009057A8">
        <w:rPr>
          <w:rFonts w:ascii="Candara" w:eastAsia="MS Mincho" w:hAnsi="Candara"/>
          <w:lang w:bidi="te-IN"/>
        </w:rPr>
        <w:t>lection of “calculation type” should be done outside of the compound details; location next to “load xml” – the selected calculation type will also determine the type of xml that can be saved/loaded.</w:t>
      </w:r>
    </w:p>
    <w:p w:rsidR="0027360B" w:rsidRPr="009E6786" w:rsidRDefault="00AC4FDD" w:rsidP="0027360B">
      <w:pPr>
        <w:rPr>
          <w:rFonts w:ascii="Candara" w:hAnsi="Candara"/>
        </w:rPr>
      </w:pPr>
      <w:r>
        <w:rPr>
          <w:noProof/>
        </w:rPr>
        <w:lastRenderedPageBreak/>
        <w:drawing>
          <wp:inline distT="0" distB="0" distL="0" distR="0">
            <wp:extent cx="5829300" cy="4282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29300" cy="4282916"/>
                    </a:xfrm>
                    <a:prstGeom prst="rect">
                      <a:avLst/>
                    </a:prstGeom>
                  </pic:spPr>
                </pic:pic>
              </a:graphicData>
            </a:graphic>
          </wp:inline>
        </w:drawing>
      </w:r>
    </w:p>
    <w:p w:rsidR="0027360B" w:rsidRPr="009E6786" w:rsidRDefault="0027360B" w:rsidP="0027360B">
      <w:pPr>
        <w:jc w:val="center"/>
        <w:rPr>
          <w:rFonts w:ascii="Candara" w:hAnsi="Candara"/>
        </w:rPr>
      </w:pPr>
      <w:r w:rsidRPr="009E6786">
        <w:rPr>
          <w:rFonts w:ascii="Candara" w:hAnsi="Candara"/>
          <w:b/>
          <w:bCs/>
        </w:rPr>
        <w:t xml:space="preserve">Figure </w:t>
      </w:r>
      <w:r w:rsidR="008A4881" w:rsidRPr="008A4881">
        <w:rPr>
          <w:rFonts w:ascii="Candara" w:hAnsi="Candara"/>
          <w:b/>
          <w:bCs/>
        </w:rPr>
        <w:fldChar w:fldCharType="begin"/>
      </w:r>
      <w:r w:rsidRPr="009E6786">
        <w:rPr>
          <w:rFonts w:ascii="Candara" w:hAnsi="Candara"/>
          <w:b/>
          <w:bCs/>
        </w:rPr>
        <w:instrText xml:space="preserve"> SEQ Figure \* ARABIC </w:instrText>
      </w:r>
      <w:r w:rsidR="008A4881" w:rsidRPr="008A4881">
        <w:rPr>
          <w:rFonts w:ascii="Candara" w:hAnsi="Candara"/>
          <w:b/>
          <w:bCs/>
        </w:rPr>
        <w:fldChar w:fldCharType="separate"/>
      </w:r>
      <w:r w:rsidR="00FF3DCE" w:rsidRPr="009E6786">
        <w:rPr>
          <w:rFonts w:ascii="Candara" w:hAnsi="Candara"/>
          <w:b/>
          <w:bCs/>
          <w:noProof/>
        </w:rPr>
        <w:t>4</w:t>
      </w:r>
      <w:r w:rsidR="008A4881" w:rsidRPr="009E6786">
        <w:rPr>
          <w:rFonts w:ascii="Candara" w:hAnsi="Candara"/>
        </w:rPr>
        <w:fldChar w:fldCharType="end"/>
      </w:r>
    </w:p>
    <w:p w:rsidR="00DC04EE" w:rsidRPr="00AB5B7B" w:rsidRDefault="00DC04EE" w:rsidP="00DC04EE">
      <w:pPr>
        <w:pStyle w:val="ListParagraph"/>
        <w:numPr>
          <w:ilvl w:val="0"/>
          <w:numId w:val="29"/>
        </w:numPr>
        <w:rPr>
          <w:rFonts w:ascii="Candara" w:hAnsi="Candara"/>
          <w:bCs/>
        </w:rPr>
      </w:pPr>
      <w:r w:rsidRPr="00AB5B7B">
        <w:rPr>
          <w:rFonts w:ascii="Candara" w:hAnsi="Candara"/>
          <w:bCs/>
        </w:rPr>
        <w:t>Run ShrinkToxswaOut:</w:t>
      </w:r>
      <w:r w:rsidR="00E50109" w:rsidRPr="00AB5B7B">
        <w:rPr>
          <w:rFonts w:ascii="Candara" w:hAnsi="Candara"/>
          <w:bCs/>
        </w:rPr>
        <w:t>This button is used to run ShrinkToxswaOuttool  for the purpose of generating T-Out files</w:t>
      </w:r>
      <w:r w:rsidR="00C43DB1" w:rsidRPr="00AB5B7B">
        <w:rPr>
          <w:rFonts w:ascii="Candara" w:hAnsi="Candara"/>
          <w:bCs/>
        </w:rPr>
        <w:t>,</w:t>
      </w:r>
      <w:r w:rsidR="00E50109" w:rsidRPr="00AB5B7B">
        <w:rPr>
          <w:rFonts w:ascii="Candara" w:hAnsi="Candara"/>
          <w:bCs/>
        </w:rPr>
        <w:t xml:space="preserve"> if not present in the selected data path. </w:t>
      </w:r>
    </w:p>
    <w:p w:rsidR="001C6CA8" w:rsidRPr="00AB5B7B" w:rsidRDefault="00DC04EE">
      <w:pPr>
        <w:pStyle w:val="ListParagraph"/>
        <w:numPr>
          <w:ilvl w:val="0"/>
          <w:numId w:val="29"/>
        </w:numPr>
        <w:rPr>
          <w:rFonts w:ascii="Candara" w:hAnsi="Candara"/>
          <w:bCs/>
        </w:rPr>
      </w:pPr>
      <w:r w:rsidRPr="00AB5B7B">
        <w:rPr>
          <w:rFonts w:ascii="Candara" w:hAnsi="Candara"/>
          <w:bCs/>
        </w:rPr>
        <w:t>Add compound:</w:t>
      </w:r>
      <w:r w:rsidR="00EF0EB3" w:rsidRPr="00AB5B7B">
        <w:rPr>
          <w:rFonts w:ascii="Candara" w:hAnsi="Candara"/>
          <w:bCs/>
        </w:rPr>
        <w:t xml:space="preserve"> When user clicks on this button, compound details </w:t>
      </w:r>
      <w:r w:rsidR="00E2550F" w:rsidRPr="00AB5B7B">
        <w:rPr>
          <w:rFonts w:ascii="Candara" w:hAnsi="Candara"/>
          <w:bCs/>
        </w:rPr>
        <w:t>will</w:t>
      </w:r>
      <w:r w:rsidR="00EF0EB3" w:rsidRPr="00AB5B7B">
        <w:rPr>
          <w:rFonts w:ascii="Candara" w:hAnsi="Candara"/>
          <w:bCs/>
        </w:rPr>
        <w:t xml:space="preserve"> be added to the Compounds Information grid</w:t>
      </w:r>
      <w:r w:rsidR="00E2550F" w:rsidRPr="00AB5B7B">
        <w:rPr>
          <w:rFonts w:ascii="Candara" w:hAnsi="Candara"/>
          <w:bCs/>
        </w:rPr>
        <w:t>.</w:t>
      </w:r>
    </w:p>
    <w:p w:rsidR="00E2550F" w:rsidRPr="00AB5B7B" w:rsidRDefault="00E2550F" w:rsidP="00E2550F">
      <w:pPr>
        <w:pStyle w:val="ListParagraph"/>
        <w:numPr>
          <w:ilvl w:val="1"/>
          <w:numId w:val="29"/>
        </w:numPr>
        <w:rPr>
          <w:rFonts w:ascii="Candara" w:hAnsi="Candara"/>
          <w:bCs/>
        </w:rPr>
      </w:pPr>
      <w:r w:rsidRPr="00AB5B7B">
        <w:rPr>
          <w:rFonts w:ascii="Candara" w:hAnsi="Candara"/>
          <w:bCs/>
        </w:rPr>
        <w:t>If user adds the data from “Enter compound details” section, then “Compound source” will be marked as “New”</w:t>
      </w:r>
    </w:p>
    <w:p w:rsidR="001C6CA8" w:rsidRPr="00AB5B7B" w:rsidRDefault="00E50109">
      <w:pPr>
        <w:pStyle w:val="ListParagraph"/>
        <w:numPr>
          <w:ilvl w:val="1"/>
          <w:numId w:val="29"/>
        </w:numPr>
        <w:rPr>
          <w:rFonts w:ascii="Candara" w:hAnsi="Candara"/>
          <w:bCs/>
        </w:rPr>
      </w:pPr>
      <w:r w:rsidRPr="00AB5B7B">
        <w:rPr>
          <w:rFonts w:ascii="Candara" w:hAnsi="Candara"/>
          <w:bCs/>
        </w:rPr>
        <w:t xml:space="preserve">If data loaded from XML by using ‘Load from saved XML file’ option, </w:t>
      </w:r>
      <w:r w:rsidR="00A90D0D" w:rsidRPr="00AB5B7B">
        <w:rPr>
          <w:rFonts w:ascii="Candara" w:hAnsi="Candara"/>
          <w:bCs/>
        </w:rPr>
        <w:t xml:space="preserve">then compound source </w:t>
      </w:r>
      <w:r w:rsidR="00E2550F" w:rsidRPr="00AB5B7B">
        <w:rPr>
          <w:rFonts w:ascii="Candara" w:hAnsi="Candara"/>
          <w:bCs/>
        </w:rPr>
        <w:t xml:space="preserve"> will be marked as “</w:t>
      </w:r>
      <w:r w:rsidR="00A90D0D" w:rsidRPr="00AB5B7B">
        <w:rPr>
          <w:rFonts w:ascii="Candara" w:hAnsi="Candara"/>
          <w:bCs/>
        </w:rPr>
        <w:t>XML file</w:t>
      </w:r>
      <w:r w:rsidR="00E2550F" w:rsidRPr="00AB5B7B">
        <w:rPr>
          <w:rFonts w:ascii="Candara" w:hAnsi="Candara"/>
          <w:bCs/>
        </w:rPr>
        <w:t>”</w:t>
      </w:r>
      <w:r w:rsidR="00A90D0D" w:rsidRPr="00AB5B7B">
        <w:rPr>
          <w:rFonts w:ascii="Candara" w:hAnsi="Candara"/>
          <w:bCs/>
        </w:rPr>
        <w:t xml:space="preserve">. </w:t>
      </w:r>
    </w:p>
    <w:p w:rsidR="00DC04EE" w:rsidRPr="00AB5B7B" w:rsidRDefault="00A90D0D" w:rsidP="00DC04EE">
      <w:pPr>
        <w:pStyle w:val="ListParagraph"/>
        <w:numPr>
          <w:ilvl w:val="1"/>
          <w:numId w:val="29"/>
        </w:numPr>
        <w:rPr>
          <w:rFonts w:ascii="Candara" w:hAnsi="Candara"/>
          <w:bCs/>
        </w:rPr>
      </w:pPr>
      <w:r w:rsidRPr="00AB5B7B">
        <w:rPr>
          <w:rFonts w:ascii="Candara" w:hAnsi="Candara"/>
          <w:bCs/>
        </w:rPr>
        <w:t xml:space="preserve">This compound source will be useful to </w:t>
      </w:r>
      <w:r w:rsidR="00E2550F" w:rsidRPr="00AB5B7B">
        <w:rPr>
          <w:rFonts w:ascii="Candara" w:hAnsi="Candara"/>
          <w:bCs/>
        </w:rPr>
        <w:t>differentiate the data source, which will be used in the “Generate overview” step.</w:t>
      </w:r>
    </w:p>
    <w:p w:rsidR="00DC04EE" w:rsidRPr="00AB5B7B" w:rsidRDefault="00EF0EB3" w:rsidP="00DC04EE">
      <w:pPr>
        <w:pStyle w:val="ListParagraph"/>
        <w:numPr>
          <w:ilvl w:val="0"/>
          <w:numId w:val="29"/>
        </w:numPr>
        <w:rPr>
          <w:rFonts w:ascii="Candara" w:hAnsi="Candara"/>
          <w:bCs/>
        </w:rPr>
      </w:pPr>
      <w:r w:rsidRPr="00AB5B7B">
        <w:rPr>
          <w:rFonts w:ascii="Candara" w:hAnsi="Candara"/>
          <w:bCs/>
        </w:rPr>
        <w:t xml:space="preserve">Clear: </w:t>
      </w:r>
      <w:r w:rsidR="00011D8A" w:rsidRPr="00AB5B7B">
        <w:rPr>
          <w:rFonts w:ascii="Candara" w:hAnsi="Candara"/>
          <w:bCs/>
        </w:rPr>
        <w:t>C</w:t>
      </w:r>
      <w:r w:rsidRPr="00AB5B7B">
        <w:rPr>
          <w:rFonts w:ascii="Candara" w:hAnsi="Candara"/>
          <w:bCs/>
        </w:rPr>
        <w:t>lears the fields</w:t>
      </w:r>
      <w:r w:rsidR="00011D8A" w:rsidRPr="00AB5B7B">
        <w:rPr>
          <w:rFonts w:ascii="Candara" w:hAnsi="Candara"/>
          <w:bCs/>
        </w:rPr>
        <w:t xml:space="preserve"> data</w:t>
      </w:r>
      <w:r w:rsidRPr="00AB5B7B">
        <w:rPr>
          <w:rFonts w:ascii="Candara" w:hAnsi="Candara"/>
          <w:bCs/>
        </w:rPr>
        <w:t xml:space="preserve"> in enter compound details section.</w:t>
      </w:r>
    </w:p>
    <w:p w:rsidR="001C6CA8" w:rsidRPr="00AB5B7B" w:rsidRDefault="00DC04EE">
      <w:pPr>
        <w:pStyle w:val="ListParagraph"/>
        <w:numPr>
          <w:ilvl w:val="0"/>
          <w:numId w:val="29"/>
        </w:numPr>
        <w:rPr>
          <w:rFonts w:ascii="Candara" w:hAnsi="Candara"/>
          <w:bCs/>
        </w:rPr>
      </w:pPr>
      <w:r w:rsidRPr="00AB5B7B">
        <w:rPr>
          <w:rFonts w:ascii="Candara" w:hAnsi="Candara"/>
          <w:bCs/>
        </w:rPr>
        <w:t>Generate Overview:</w:t>
      </w:r>
      <w:r w:rsidR="00EF0EB3" w:rsidRPr="00AB5B7B">
        <w:rPr>
          <w:rFonts w:ascii="Candara" w:hAnsi="Candara"/>
          <w:bCs/>
        </w:rPr>
        <w:t xml:space="preserve"> When user clicks on this button, an Overview </w:t>
      </w:r>
      <w:r w:rsidR="00011D8A" w:rsidRPr="00AB5B7B">
        <w:rPr>
          <w:rFonts w:ascii="Candara" w:hAnsi="Candara"/>
          <w:bCs/>
        </w:rPr>
        <w:t xml:space="preserve">data is processed and displayed in next </w:t>
      </w:r>
      <w:r w:rsidR="00EF0EB3" w:rsidRPr="00AB5B7B">
        <w:rPr>
          <w:rFonts w:ascii="Candara" w:hAnsi="Candara"/>
          <w:bCs/>
        </w:rPr>
        <w:t>tab</w:t>
      </w:r>
      <w:r w:rsidR="00011D8A" w:rsidRPr="00AB5B7B">
        <w:rPr>
          <w:rFonts w:ascii="Candara" w:hAnsi="Candara"/>
          <w:bCs/>
        </w:rPr>
        <w:t>.</w:t>
      </w:r>
      <w:r w:rsidR="000969B6" w:rsidRPr="00AB5B7B">
        <w:rPr>
          <w:rFonts w:ascii="Candara" w:hAnsi="Candara"/>
          <w:bCs/>
        </w:rPr>
        <w:t xml:space="preserve">Edit Button: This button is used to edit the compound details. </w:t>
      </w:r>
    </w:p>
    <w:p w:rsidR="001C6CA8" w:rsidRPr="00AB5B7B" w:rsidRDefault="000969B6">
      <w:pPr>
        <w:pStyle w:val="ListParagraph"/>
        <w:numPr>
          <w:ilvl w:val="1"/>
          <w:numId w:val="29"/>
        </w:numPr>
        <w:rPr>
          <w:rFonts w:ascii="Candara" w:hAnsi="Candara"/>
          <w:bCs/>
        </w:rPr>
      </w:pPr>
      <w:r w:rsidRPr="00AB5B7B">
        <w:rPr>
          <w:rFonts w:ascii="Candara" w:hAnsi="Candara"/>
          <w:bCs/>
        </w:rPr>
        <w:t xml:space="preserve">When user clicks on edit button in compounds information grid </w:t>
      </w:r>
    </w:p>
    <w:p w:rsidR="001C6CA8" w:rsidRPr="00AB5B7B" w:rsidRDefault="00011D8A">
      <w:pPr>
        <w:pStyle w:val="ListParagraph"/>
        <w:numPr>
          <w:ilvl w:val="1"/>
          <w:numId w:val="29"/>
        </w:numPr>
        <w:rPr>
          <w:rFonts w:ascii="Candara" w:hAnsi="Candara"/>
          <w:bCs/>
        </w:rPr>
      </w:pPr>
      <w:r w:rsidRPr="00AB5B7B">
        <w:rPr>
          <w:rFonts w:ascii="Candara" w:hAnsi="Candara"/>
          <w:bCs/>
        </w:rPr>
        <w:t>T</w:t>
      </w:r>
      <w:r w:rsidR="000969B6" w:rsidRPr="00AB5B7B">
        <w:rPr>
          <w:rFonts w:ascii="Candara" w:hAnsi="Candara"/>
          <w:bCs/>
        </w:rPr>
        <w:t>ool should populate</w:t>
      </w:r>
      <w:r w:rsidRPr="00AB5B7B">
        <w:rPr>
          <w:rFonts w:ascii="Candara" w:hAnsi="Candara"/>
          <w:bCs/>
        </w:rPr>
        <w:t>s data in“</w:t>
      </w:r>
      <w:r w:rsidR="000969B6" w:rsidRPr="00AB5B7B">
        <w:rPr>
          <w:rFonts w:ascii="Candara" w:hAnsi="Candara"/>
          <w:bCs/>
        </w:rPr>
        <w:t>Enter compound details</w:t>
      </w:r>
      <w:r w:rsidRPr="00AB5B7B">
        <w:rPr>
          <w:rFonts w:ascii="Candara" w:hAnsi="Candara"/>
          <w:bCs/>
        </w:rPr>
        <w:t xml:space="preserve">”for the respective </w:t>
      </w:r>
      <w:r w:rsidR="000969B6" w:rsidRPr="00AB5B7B">
        <w:rPr>
          <w:rFonts w:ascii="Candara" w:hAnsi="Candara"/>
          <w:bCs/>
        </w:rPr>
        <w:t>fields</w:t>
      </w:r>
      <w:r w:rsidRPr="00AB5B7B">
        <w:rPr>
          <w:rFonts w:ascii="Candara" w:hAnsi="Candara"/>
          <w:bCs/>
        </w:rPr>
        <w:t>.</w:t>
      </w:r>
      <w:r w:rsidR="000969B6" w:rsidRPr="00AB5B7B">
        <w:rPr>
          <w:rFonts w:ascii="Candara" w:hAnsi="Candara"/>
          <w:bCs/>
        </w:rPr>
        <w:t>.</w:t>
      </w:r>
    </w:p>
    <w:p w:rsidR="001C6CA8" w:rsidRPr="00AB5B7B" w:rsidRDefault="000969B6">
      <w:pPr>
        <w:pStyle w:val="ListParagraph"/>
        <w:numPr>
          <w:ilvl w:val="1"/>
          <w:numId w:val="29"/>
        </w:numPr>
        <w:rPr>
          <w:rFonts w:ascii="Candara" w:hAnsi="Candara"/>
          <w:bCs/>
        </w:rPr>
      </w:pPr>
      <w:r w:rsidRPr="00AB5B7B">
        <w:rPr>
          <w:rFonts w:ascii="Candara" w:hAnsi="Candara"/>
          <w:bCs/>
        </w:rPr>
        <w:t xml:space="preserve"> Add compound button </w:t>
      </w:r>
      <w:r w:rsidR="00011D8A" w:rsidRPr="00AB5B7B">
        <w:rPr>
          <w:rFonts w:ascii="Candara" w:hAnsi="Candara"/>
          <w:bCs/>
        </w:rPr>
        <w:t xml:space="preserve">will </w:t>
      </w:r>
      <w:r w:rsidRPr="00AB5B7B">
        <w:rPr>
          <w:rFonts w:ascii="Candara" w:hAnsi="Candara"/>
          <w:bCs/>
        </w:rPr>
        <w:t xml:space="preserve">become as </w:t>
      </w:r>
      <w:r w:rsidR="00011D8A" w:rsidRPr="00AB5B7B">
        <w:rPr>
          <w:rFonts w:ascii="Candara" w:hAnsi="Candara"/>
          <w:bCs/>
        </w:rPr>
        <w:t>“</w:t>
      </w:r>
      <w:r w:rsidRPr="00AB5B7B">
        <w:rPr>
          <w:rFonts w:ascii="Candara" w:hAnsi="Candara"/>
          <w:bCs/>
        </w:rPr>
        <w:t>Update Compound</w:t>
      </w:r>
      <w:r w:rsidR="00011D8A" w:rsidRPr="00AB5B7B">
        <w:rPr>
          <w:rFonts w:ascii="Candara" w:hAnsi="Candara"/>
          <w:bCs/>
        </w:rPr>
        <w:t>”</w:t>
      </w:r>
      <w:r w:rsidRPr="00AB5B7B">
        <w:rPr>
          <w:rFonts w:ascii="Candara" w:hAnsi="Candara"/>
          <w:bCs/>
        </w:rPr>
        <w:t xml:space="preserve">. </w:t>
      </w:r>
    </w:p>
    <w:p w:rsidR="001C6CA8" w:rsidRPr="00AB5B7B" w:rsidRDefault="00011D8A">
      <w:pPr>
        <w:pStyle w:val="ListParagraph"/>
        <w:numPr>
          <w:ilvl w:val="1"/>
          <w:numId w:val="29"/>
        </w:numPr>
        <w:rPr>
          <w:rFonts w:ascii="Candara" w:hAnsi="Candara"/>
          <w:bCs/>
        </w:rPr>
      </w:pPr>
      <w:r w:rsidRPr="00AB5B7B">
        <w:rPr>
          <w:rFonts w:ascii="Candara" w:hAnsi="Candara"/>
          <w:bCs/>
        </w:rPr>
        <w:t>Click on “Update compound” button to save the changes and update the compound information grid with modified data.</w:t>
      </w:r>
    </w:p>
    <w:p w:rsidR="00DC04EE" w:rsidRPr="00AB5B7B" w:rsidRDefault="00E50109" w:rsidP="00DC04EE">
      <w:pPr>
        <w:pStyle w:val="ListParagraph"/>
        <w:numPr>
          <w:ilvl w:val="0"/>
          <w:numId w:val="29"/>
        </w:numPr>
        <w:rPr>
          <w:rFonts w:ascii="Candara" w:hAnsi="Candara"/>
          <w:bCs/>
        </w:rPr>
      </w:pPr>
      <w:r w:rsidRPr="00AB5B7B">
        <w:rPr>
          <w:rFonts w:ascii="Candara" w:hAnsi="Candara"/>
          <w:bCs/>
        </w:rPr>
        <w:lastRenderedPageBreak/>
        <w:t xml:space="preserve">Delete button: When user clicks on this button, a confirmation dialog box </w:t>
      </w:r>
      <w:r w:rsidR="00011D8A" w:rsidRPr="00AB5B7B">
        <w:rPr>
          <w:rFonts w:ascii="Candara" w:hAnsi="Candara"/>
          <w:bCs/>
        </w:rPr>
        <w:t>will</w:t>
      </w:r>
      <w:r w:rsidRPr="00AB5B7B">
        <w:rPr>
          <w:rFonts w:ascii="Candara" w:hAnsi="Candara"/>
          <w:bCs/>
        </w:rPr>
        <w:t xml:space="preserve"> be displayed with Yes/No buttons. If user opted for Yes then compound </w:t>
      </w:r>
      <w:r w:rsidR="00011D8A" w:rsidRPr="00AB5B7B">
        <w:rPr>
          <w:rFonts w:ascii="Candara" w:hAnsi="Candara"/>
          <w:bCs/>
        </w:rPr>
        <w:t xml:space="preserve">will </w:t>
      </w:r>
      <w:r w:rsidRPr="00AB5B7B">
        <w:rPr>
          <w:rFonts w:ascii="Candara" w:hAnsi="Candara"/>
          <w:bCs/>
        </w:rPr>
        <w:t xml:space="preserve">be deleted otherwise compound </w:t>
      </w:r>
      <w:r w:rsidR="00011D8A" w:rsidRPr="00AB5B7B">
        <w:rPr>
          <w:rFonts w:ascii="Candara" w:hAnsi="Candara"/>
          <w:bCs/>
        </w:rPr>
        <w:t>will</w:t>
      </w:r>
      <w:r w:rsidRPr="00AB5B7B">
        <w:rPr>
          <w:rFonts w:ascii="Candara" w:hAnsi="Candara"/>
          <w:bCs/>
        </w:rPr>
        <w:t xml:space="preserve"> not be removed.</w:t>
      </w:r>
    </w:p>
    <w:p w:rsidR="00E4430A" w:rsidRPr="00AB5B7B" w:rsidRDefault="00E4430A" w:rsidP="0027360B">
      <w:pPr>
        <w:rPr>
          <w:rFonts w:ascii="Candara" w:hAnsi="Candara"/>
          <w:b/>
          <w:bCs/>
        </w:rPr>
      </w:pPr>
      <w:r w:rsidRPr="00AB5B7B">
        <w:rPr>
          <w:rFonts w:ascii="Candara" w:hAnsi="Candara"/>
          <w:b/>
          <w:bCs/>
        </w:rPr>
        <w:t>Form validations:</w:t>
      </w:r>
    </w:p>
    <w:p w:rsidR="00DC04EE" w:rsidRPr="00AB5B7B" w:rsidRDefault="002A0474" w:rsidP="00DC04EE">
      <w:pPr>
        <w:pStyle w:val="ListParagraph"/>
        <w:numPr>
          <w:ilvl w:val="0"/>
          <w:numId w:val="30"/>
        </w:numPr>
        <w:rPr>
          <w:rFonts w:ascii="Candara" w:hAnsi="Candara"/>
          <w:bCs/>
        </w:rPr>
      </w:pPr>
      <w:r w:rsidRPr="00AB5B7B">
        <w:rPr>
          <w:rFonts w:ascii="Candara" w:hAnsi="Candara"/>
          <w:bCs/>
        </w:rPr>
        <w:t xml:space="preserve">PECsw Type field </w:t>
      </w:r>
      <w:r w:rsidR="00011D8A" w:rsidRPr="00AB5B7B">
        <w:rPr>
          <w:rFonts w:ascii="Candara" w:hAnsi="Candara"/>
          <w:bCs/>
        </w:rPr>
        <w:t>will</w:t>
      </w:r>
      <w:r w:rsidRPr="00AB5B7B">
        <w:rPr>
          <w:rFonts w:ascii="Candara" w:hAnsi="Candara"/>
          <w:bCs/>
        </w:rPr>
        <w:t xml:space="preserve"> be enabled</w:t>
      </w:r>
      <w:r w:rsidR="00011D8A" w:rsidRPr="00AB5B7B">
        <w:rPr>
          <w:rFonts w:ascii="Candara" w:hAnsi="Candara"/>
          <w:bCs/>
        </w:rPr>
        <w:t>,</w:t>
      </w:r>
      <w:r w:rsidRPr="00AB5B7B">
        <w:rPr>
          <w:rFonts w:ascii="Candara" w:hAnsi="Candara"/>
          <w:bCs/>
        </w:rPr>
        <w:t xml:space="preserve"> only if </w:t>
      </w:r>
      <w:r w:rsidR="001B61E4" w:rsidRPr="00AB5B7B">
        <w:rPr>
          <w:rFonts w:ascii="Candara" w:hAnsi="Candara"/>
          <w:bCs/>
        </w:rPr>
        <w:t xml:space="preserve">calculation type is ‘Focus SW’. Otherwise it </w:t>
      </w:r>
      <w:r w:rsidR="00011D8A" w:rsidRPr="00AB5B7B">
        <w:rPr>
          <w:rFonts w:ascii="Candara" w:hAnsi="Candara"/>
          <w:bCs/>
        </w:rPr>
        <w:t>will</w:t>
      </w:r>
      <w:r w:rsidR="001B61E4" w:rsidRPr="00AB5B7B">
        <w:rPr>
          <w:rFonts w:ascii="Candara" w:hAnsi="Candara"/>
          <w:bCs/>
        </w:rPr>
        <w:t xml:space="preserve"> be disabled and also should not </w:t>
      </w:r>
      <w:r w:rsidR="00A06F41" w:rsidRPr="00AB5B7B">
        <w:rPr>
          <w:rFonts w:ascii="Candara" w:hAnsi="Candara"/>
          <w:bCs/>
        </w:rPr>
        <w:t>display in</w:t>
      </w:r>
      <w:r w:rsidR="001B61E4" w:rsidRPr="00AB5B7B">
        <w:rPr>
          <w:rFonts w:ascii="Candara" w:hAnsi="Candara"/>
          <w:bCs/>
        </w:rPr>
        <w:t xml:space="preserve"> compounds information grid.</w:t>
      </w:r>
    </w:p>
    <w:p w:rsidR="001C6CA8" w:rsidRPr="00AB5B7B" w:rsidRDefault="001B61E4">
      <w:pPr>
        <w:pStyle w:val="ListParagraph"/>
        <w:numPr>
          <w:ilvl w:val="0"/>
          <w:numId w:val="30"/>
        </w:numPr>
        <w:rPr>
          <w:rFonts w:ascii="Candara" w:hAnsi="Candara"/>
          <w:bCs/>
        </w:rPr>
      </w:pPr>
      <w:r w:rsidRPr="00AB5B7B">
        <w:rPr>
          <w:rFonts w:ascii="Candara" w:hAnsi="Candara"/>
          <w:bCs/>
        </w:rPr>
        <w:t xml:space="preserve">When user clicks on Add Compound button, </w:t>
      </w:r>
    </w:p>
    <w:p w:rsidR="001C6CA8" w:rsidRPr="00AB5B7B" w:rsidRDefault="00A06F41">
      <w:pPr>
        <w:pStyle w:val="ListParagraph"/>
        <w:numPr>
          <w:ilvl w:val="1"/>
          <w:numId w:val="30"/>
        </w:numPr>
        <w:rPr>
          <w:rFonts w:ascii="Candara" w:hAnsi="Candara"/>
          <w:bCs/>
        </w:rPr>
      </w:pPr>
      <w:r w:rsidRPr="00AB5B7B">
        <w:rPr>
          <w:rFonts w:ascii="Candara" w:hAnsi="Candara"/>
          <w:bCs/>
        </w:rPr>
        <w:t>T</w:t>
      </w:r>
      <w:r w:rsidR="001B61E4" w:rsidRPr="00AB5B7B">
        <w:rPr>
          <w:rFonts w:ascii="Candara" w:hAnsi="Candara"/>
          <w:bCs/>
        </w:rPr>
        <w:t xml:space="preserve">ool </w:t>
      </w:r>
      <w:r w:rsidRPr="00AB5B7B">
        <w:rPr>
          <w:rFonts w:ascii="Candara" w:hAnsi="Candara"/>
          <w:bCs/>
        </w:rPr>
        <w:t>will validate</w:t>
      </w:r>
      <w:r w:rsidR="001B61E4" w:rsidRPr="00AB5B7B">
        <w:rPr>
          <w:rFonts w:ascii="Candara" w:hAnsi="Candara"/>
          <w:bCs/>
        </w:rPr>
        <w:t xml:space="preserve">  for selected compound type (i.e. Parent or Metabolite) files (i.e.  with .csv extension) present in the selected data folder path or not. </w:t>
      </w:r>
    </w:p>
    <w:p w:rsidR="001C6CA8" w:rsidRPr="00AB5B7B" w:rsidRDefault="001B61E4">
      <w:pPr>
        <w:pStyle w:val="ListParagraph"/>
        <w:numPr>
          <w:ilvl w:val="1"/>
          <w:numId w:val="30"/>
        </w:numPr>
        <w:rPr>
          <w:rFonts w:ascii="Candara" w:hAnsi="Candara"/>
          <w:bCs/>
        </w:rPr>
      </w:pPr>
      <w:r w:rsidRPr="00AB5B7B">
        <w:rPr>
          <w:rFonts w:ascii="Candara" w:hAnsi="Candara"/>
          <w:bCs/>
        </w:rPr>
        <w:t xml:space="preserve">If not present then </w:t>
      </w:r>
      <w:r w:rsidR="00A06F41" w:rsidRPr="00AB5B7B">
        <w:rPr>
          <w:rFonts w:ascii="Candara" w:hAnsi="Candara"/>
          <w:bCs/>
        </w:rPr>
        <w:t>user will get alert</w:t>
      </w:r>
      <w:r w:rsidRPr="00AB5B7B">
        <w:rPr>
          <w:rFonts w:ascii="Candara" w:hAnsi="Candara"/>
          <w:bCs/>
        </w:rPr>
        <w:t xml:space="preserve">  as ‘T-Out files not present</w:t>
      </w:r>
      <w:r w:rsidR="00A06F41" w:rsidRPr="00AB5B7B">
        <w:rPr>
          <w:rFonts w:ascii="Candara" w:hAnsi="Candara"/>
          <w:bCs/>
        </w:rPr>
        <w:t>,</w:t>
      </w:r>
      <w:r w:rsidRPr="00AB5B7B">
        <w:rPr>
          <w:rFonts w:ascii="Candara" w:hAnsi="Candara"/>
          <w:bCs/>
        </w:rPr>
        <w:t xml:space="preserve"> please run ShrinkToxswaOut tool to generate’. </w:t>
      </w:r>
    </w:p>
    <w:p w:rsidR="00BF27DF" w:rsidRPr="000969B6" w:rsidRDefault="00BF27DF" w:rsidP="0027360B">
      <w:pPr>
        <w:rPr>
          <w:rFonts w:ascii="Candara" w:hAnsi="Candara"/>
          <w:b/>
          <w:bCs/>
        </w:rPr>
      </w:pPr>
      <w:r w:rsidRPr="000969B6">
        <w:rPr>
          <w:rFonts w:ascii="Candara" w:hAnsi="Candara"/>
          <w:b/>
          <w:bCs/>
        </w:rPr>
        <w:t>Overview:</w:t>
      </w:r>
    </w:p>
    <w:p w:rsidR="00BF27DF" w:rsidRDefault="00DC04EE" w:rsidP="0027360B">
      <w:pPr>
        <w:rPr>
          <w:rFonts w:ascii="Candara" w:hAnsi="Candara"/>
          <w:bCs/>
        </w:rPr>
      </w:pPr>
      <w:r w:rsidRPr="00415D39">
        <w:rPr>
          <w:rFonts w:ascii="Candara" w:hAnsi="Candara"/>
          <w:bCs/>
        </w:rPr>
        <w:t>After user has added the compound details and clicks on “G</w:t>
      </w:r>
      <w:r w:rsidR="00BF27DF" w:rsidRPr="00415D39">
        <w:rPr>
          <w:rFonts w:ascii="Candara" w:hAnsi="Candara"/>
          <w:bCs/>
        </w:rPr>
        <w:t>enerate</w:t>
      </w:r>
      <w:r w:rsidR="00BF27DF">
        <w:rPr>
          <w:rFonts w:ascii="Candara" w:hAnsi="Candara"/>
          <w:bCs/>
        </w:rPr>
        <w:t xml:space="preserve"> Overview”, tool will read the T-OUT files from the selected path</w:t>
      </w:r>
      <w:r w:rsidR="00F46E30">
        <w:rPr>
          <w:rFonts w:ascii="Candara" w:hAnsi="Candara"/>
          <w:bCs/>
        </w:rPr>
        <w:t>s</w:t>
      </w:r>
      <w:r w:rsidR="00BF27DF">
        <w:rPr>
          <w:rFonts w:ascii="Candara" w:hAnsi="Candara"/>
          <w:bCs/>
        </w:rPr>
        <w:t xml:space="preserve"> and based on the meta information</w:t>
      </w:r>
      <w:r w:rsidR="00A164DB">
        <w:rPr>
          <w:rFonts w:ascii="Candara" w:hAnsi="Candara"/>
          <w:bCs/>
        </w:rPr>
        <w:t xml:space="preserve"> (i.e. Scenario and waterbody) </w:t>
      </w:r>
      <w:r w:rsidR="00052AF6">
        <w:rPr>
          <w:rFonts w:ascii="Candara" w:hAnsi="Candara"/>
          <w:bCs/>
        </w:rPr>
        <w:t xml:space="preserve"> given in .csv files (output files of ShrinkToxswa</w:t>
      </w:r>
      <w:r w:rsidR="00F46E30">
        <w:rPr>
          <w:rFonts w:ascii="Candara" w:hAnsi="Candara"/>
          <w:bCs/>
        </w:rPr>
        <w:t>Out</w:t>
      </w:r>
      <w:r w:rsidR="00052AF6">
        <w:rPr>
          <w:rFonts w:ascii="Candara" w:hAnsi="Candara"/>
          <w:bCs/>
        </w:rPr>
        <w:t xml:space="preserve">), </w:t>
      </w:r>
      <w:r w:rsidR="00BF27DF">
        <w:rPr>
          <w:rFonts w:ascii="Candara" w:hAnsi="Candara"/>
          <w:bCs/>
        </w:rPr>
        <w:t xml:space="preserve">tool will </w:t>
      </w:r>
      <w:r w:rsidR="009057A8">
        <w:rPr>
          <w:rFonts w:ascii="Candara" w:hAnsi="Candara"/>
          <w:bCs/>
        </w:rPr>
        <w:t xml:space="preserve">try to </w:t>
      </w:r>
      <w:r w:rsidR="00BF27DF">
        <w:rPr>
          <w:rFonts w:ascii="Candara" w:hAnsi="Candara"/>
          <w:bCs/>
        </w:rPr>
        <w:t xml:space="preserve">assign the </w:t>
      </w:r>
      <w:r w:rsidR="009057A8">
        <w:rPr>
          <w:rFonts w:ascii="Candara" w:hAnsi="Candara"/>
          <w:bCs/>
        </w:rPr>
        <w:t>respective scenario combinations based on this meta</w:t>
      </w:r>
      <w:r w:rsidR="00BF27DF">
        <w:rPr>
          <w:rFonts w:ascii="Candara" w:hAnsi="Candara"/>
          <w:bCs/>
        </w:rPr>
        <w:t>data.</w:t>
      </w:r>
    </w:p>
    <w:p w:rsidR="005B67C5" w:rsidRDefault="005B67C5" w:rsidP="0027360B">
      <w:pPr>
        <w:rPr>
          <w:rFonts w:ascii="Candara" w:hAnsi="Candara"/>
          <w:bCs/>
        </w:rPr>
      </w:pPr>
      <w:r w:rsidRPr="00415D39">
        <w:rPr>
          <w:rFonts w:ascii="Candara" w:hAnsi="Candara"/>
          <w:b/>
          <w:bCs/>
        </w:rPr>
        <w:t>For example:</w:t>
      </w:r>
      <w:r w:rsidR="00415D39">
        <w:rPr>
          <w:rFonts w:ascii="Candara" w:hAnsi="Candara"/>
          <w:bCs/>
        </w:rPr>
        <w:t xml:space="preserve">  we have two compounds</w:t>
      </w:r>
      <w:r>
        <w:rPr>
          <w:rFonts w:ascii="Candara" w:hAnsi="Candara"/>
          <w:bCs/>
        </w:rPr>
        <w:t xml:space="preserve">. </w:t>
      </w:r>
      <w:r w:rsidR="00F5699D">
        <w:rPr>
          <w:rFonts w:ascii="Candara" w:hAnsi="Candara"/>
          <w:bCs/>
        </w:rPr>
        <w:t xml:space="preserve">If </w:t>
      </w:r>
      <w:r w:rsidR="00415D39">
        <w:rPr>
          <w:rFonts w:ascii="Candara" w:hAnsi="Candara"/>
          <w:bCs/>
        </w:rPr>
        <w:t>compound-1</w:t>
      </w:r>
      <w:r w:rsidR="00F5699D">
        <w:rPr>
          <w:rFonts w:ascii="Candara" w:hAnsi="Candara"/>
          <w:bCs/>
        </w:rPr>
        <w:t>is present in</w:t>
      </w:r>
      <w:r>
        <w:rPr>
          <w:rFonts w:ascii="Candara" w:hAnsi="Candara"/>
          <w:bCs/>
        </w:rPr>
        <w:t xml:space="preserve"> two </w:t>
      </w:r>
      <w:r w:rsidR="00F5699D">
        <w:rPr>
          <w:rFonts w:ascii="Candara" w:hAnsi="Candara"/>
          <w:bCs/>
        </w:rPr>
        <w:t>.</w:t>
      </w:r>
      <w:r>
        <w:rPr>
          <w:rFonts w:ascii="Candara" w:hAnsi="Candara"/>
          <w:bCs/>
        </w:rPr>
        <w:t xml:space="preserve">csv files </w:t>
      </w:r>
      <w:r w:rsidR="00415D39">
        <w:rPr>
          <w:rFonts w:ascii="Candara" w:hAnsi="Candara"/>
          <w:bCs/>
        </w:rPr>
        <w:t>and same way compound-2</w:t>
      </w:r>
      <w:r w:rsidR="00F5699D">
        <w:rPr>
          <w:rFonts w:ascii="Candara" w:hAnsi="Candara"/>
          <w:bCs/>
        </w:rPr>
        <w:t>is present in</w:t>
      </w:r>
      <w:r>
        <w:rPr>
          <w:rFonts w:ascii="Candara" w:hAnsi="Candara"/>
          <w:bCs/>
        </w:rPr>
        <w:t xml:space="preserve"> three </w:t>
      </w:r>
      <w:r w:rsidR="00F5699D">
        <w:rPr>
          <w:rFonts w:ascii="Candara" w:hAnsi="Candara"/>
          <w:bCs/>
        </w:rPr>
        <w:t>.csv</w:t>
      </w:r>
      <w:r w:rsidR="00415D39">
        <w:rPr>
          <w:rFonts w:ascii="Candara" w:hAnsi="Candara"/>
          <w:bCs/>
        </w:rPr>
        <w:t xml:space="preserve"> files</w:t>
      </w:r>
      <w:r>
        <w:rPr>
          <w:rFonts w:ascii="Candara" w:hAnsi="Candara"/>
          <w:bCs/>
        </w:rPr>
        <w:t xml:space="preserve">. The tool will read the Scenario and waterbody from these files </w:t>
      </w:r>
      <w:r w:rsidR="00F5699D">
        <w:rPr>
          <w:rFonts w:ascii="Candara" w:hAnsi="Candara"/>
          <w:bCs/>
        </w:rPr>
        <w:t xml:space="preserve">and </w:t>
      </w:r>
      <w:r>
        <w:rPr>
          <w:rFonts w:ascii="Candara" w:hAnsi="Candara"/>
          <w:bCs/>
        </w:rPr>
        <w:t>displays the overview grid as shown below:</w:t>
      </w:r>
    </w:p>
    <w:tbl>
      <w:tblPr>
        <w:tblStyle w:val="TableGrid"/>
        <w:tblW w:w="0" w:type="auto"/>
        <w:tblInd w:w="1818" w:type="dxa"/>
        <w:tblLook w:val="04A0"/>
      </w:tblPr>
      <w:tblGrid>
        <w:gridCol w:w="1710"/>
        <w:gridCol w:w="1440"/>
      </w:tblGrid>
      <w:tr w:rsidR="005B67C5" w:rsidRPr="00C63547" w:rsidTr="00410723">
        <w:tc>
          <w:tcPr>
            <w:tcW w:w="1710" w:type="dxa"/>
            <w:shd w:val="clear" w:color="auto" w:fill="92D050"/>
            <w:vAlign w:val="center"/>
          </w:tcPr>
          <w:p w:rsidR="005B67C5" w:rsidRPr="00C63547" w:rsidRDefault="00415D39" w:rsidP="00C63547">
            <w:pPr>
              <w:jc w:val="center"/>
              <w:rPr>
                <w:rFonts w:ascii="Candara" w:hAnsi="Candara"/>
                <w:b/>
                <w:bCs/>
              </w:rPr>
            </w:pPr>
            <w:r>
              <w:rPr>
                <w:rFonts w:ascii="Candara" w:hAnsi="Candara"/>
                <w:b/>
                <w:bCs/>
              </w:rPr>
              <w:t>Compound 1</w:t>
            </w:r>
          </w:p>
        </w:tc>
        <w:tc>
          <w:tcPr>
            <w:tcW w:w="1440" w:type="dxa"/>
            <w:shd w:val="clear" w:color="auto" w:fill="92D050"/>
            <w:vAlign w:val="center"/>
          </w:tcPr>
          <w:p w:rsidR="005B67C5" w:rsidRPr="00C63547" w:rsidRDefault="00415D39" w:rsidP="00C63547">
            <w:pPr>
              <w:jc w:val="center"/>
              <w:rPr>
                <w:rFonts w:ascii="Candara" w:hAnsi="Candara"/>
                <w:b/>
                <w:bCs/>
              </w:rPr>
            </w:pPr>
            <w:r>
              <w:rPr>
                <w:rFonts w:ascii="Candara" w:hAnsi="Candara"/>
                <w:b/>
                <w:bCs/>
              </w:rPr>
              <w:t>Compound 2</w:t>
            </w:r>
          </w:p>
        </w:tc>
      </w:tr>
      <w:tr w:rsidR="005B67C5" w:rsidTr="00410723">
        <w:tc>
          <w:tcPr>
            <w:tcW w:w="1710" w:type="dxa"/>
            <w:shd w:val="clear" w:color="auto" w:fill="auto"/>
          </w:tcPr>
          <w:p w:rsidR="005B67C5" w:rsidRDefault="005B67C5" w:rsidP="0027360B">
            <w:pPr>
              <w:rPr>
                <w:rFonts w:ascii="Candara" w:hAnsi="Candara"/>
                <w:bCs/>
              </w:rPr>
            </w:pPr>
            <w:r>
              <w:rPr>
                <w:rFonts w:ascii="Candara" w:hAnsi="Candara"/>
                <w:bCs/>
              </w:rPr>
              <w:t>D1 Ditch</w:t>
            </w:r>
          </w:p>
        </w:tc>
        <w:tc>
          <w:tcPr>
            <w:tcW w:w="1440" w:type="dxa"/>
            <w:shd w:val="clear" w:color="auto" w:fill="auto"/>
          </w:tcPr>
          <w:p w:rsidR="005B67C5" w:rsidRDefault="005B67C5" w:rsidP="0027360B">
            <w:pPr>
              <w:rPr>
                <w:rFonts w:ascii="Candara" w:hAnsi="Candara"/>
                <w:bCs/>
              </w:rPr>
            </w:pPr>
            <w:r>
              <w:rPr>
                <w:rFonts w:ascii="Candara" w:hAnsi="Candara"/>
                <w:bCs/>
              </w:rPr>
              <w:t>D1 Ditch</w:t>
            </w:r>
          </w:p>
        </w:tc>
      </w:tr>
      <w:tr w:rsidR="005B67C5" w:rsidTr="00410723">
        <w:tc>
          <w:tcPr>
            <w:tcW w:w="1710" w:type="dxa"/>
            <w:shd w:val="clear" w:color="auto" w:fill="auto"/>
          </w:tcPr>
          <w:p w:rsidR="005B67C5" w:rsidRDefault="005B67C5" w:rsidP="0027360B">
            <w:pPr>
              <w:rPr>
                <w:rFonts w:ascii="Candara" w:hAnsi="Candara"/>
                <w:bCs/>
              </w:rPr>
            </w:pPr>
            <w:r>
              <w:rPr>
                <w:rFonts w:ascii="Candara" w:hAnsi="Candara"/>
                <w:bCs/>
              </w:rPr>
              <w:t>D1 Stream</w:t>
            </w:r>
          </w:p>
        </w:tc>
        <w:tc>
          <w:tcPr>
            <w:tcW w:w="1440" w:type="dxa"/>
            <w:shd w:val="clear" w:color="auto" w:fill="auto"/>
          </w:tcPr>
          <w:p w:rsidR="005B67C5" w:rsidRDefault="005B67C5" w:rsidP="0027360B">
            <w:pPr>
              <w:rPr>
                <w:rFonts w:ascii="Candara" w:hAnsi="Candara"/>
                <w:bCs/>
              </w:rPr>
            </w:pPr>
            <w:r>
              <w:rPr>
                <w:rFonts w:ascii="Candara" w:hAnsi="Candara"/>
                <w:bCs/>
              </w:rPr>
              <w:t>D1 Stream</w:t>
            </w:r>
          </w:p>
        </w:tc>
      </w:tr>
      <w:tr w:rsidR="005B67C5" w:rsidTr="00410723">
        <w:tc>
          <w:tcPr>
            <w:tcW w:w="1710" w:type="dxa"/>
            <w:shd w:val="clear" w:color="auto" w:fill="auto"/>
          </w:tcPr>
          <w:p w:rsidR="005B67C5" w:rsidRDefault="005B67C5" w:rsidP="0027360B">
            <w:pPr>
              <w:rPr>
                <w:rFonts w:ascii="Candara" w:hAnsi="Candara"/>
                <w:bCs/>
              </w:rPr>
            </w:pPr>
          </w:p>
        </w:tc>
        <w:tc>
          <w:tcPr>
            <w:tcW w:w="1440" w:type="dxa"/>
            <w:shd w:val="clear" w:color="auto" w:fill="auto"/>
          </w:tcPr>
          <w:p w:rsidR="005B67C5" w:rsidRDefault="005B67C5" w:rsidP="0027360B">
            <w:pPr>
              <w:rPr>
                <w:rFonts w:ascii="Candara" w:hAnsi="Candara"/>
                <w:bCs/>
              </w:rPr>
            </w:pPr>
            <w:r>
              <w:rPr>
                <w:rFonts w:ascii="Candara" w:hAnsi="Candara"/>
                <w:bCs/>
              </w:rPr>
              <w:t>D2 Ditch</w:t>
            </w:r>
          </w:p>
        </w:tc>
      </w:tr>
    </w:tbl>
    <w:p w:rsidR="005B67C5" w:rsidRDefault="005B67C5" w:rsidP="0027360B">
      <w:pPr>
        <w:rPr>
          <w:rFonts w:ascii="Candara" w:hAnsi="Candara"/>
          <w:bCs/>
        </w:rPr>
      </w:pPr>
    </w:p>
    <w:p w:rsidR="00A83ABE" w:rsidRDefault="008D42EF" w:rsidP="0027360B">
      <w:pPr>
        <w:rPr>
          <w:rFonts w:ascii="Candara" w:hAnsi="Candara"/>
          <w:bCs/>
        </w:rPr>
      </w:pPr>
      <w:r>
        <w:rPr>
          <w:noProof/>
        </w:rPr>
        <w:lastRenderedPageBreak/>
        <w:drawing>
          <wp:inline distT="0" distB="0" distL="0" distR="0">
            <wp:extent cx="5829300" cy="36713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29300" cy="3671338"/>
                    </a:xfrm>
                    <a:prstGeom prst="rect">
                      <a:avLst/>
                    </a:prstGeom>
                  </pic:spPr>
                </pic:pic>
              </a:graphicData>
            </a:graphic>
          </wp:inline>
        </w:drawing>
      </w:r>
      <w:bookmarkStart w:id="34" w:name="_GoBack"/>
      <w:bookmarkEnd w:id="34"/>
    </w:p>
    <w:p w:rsidR="001C6CA8" w:rsidRDefault="00876A56">
      <w:pPr>
        <w:pStyle w:val="ListParagraph"/>
        <w:numPr>
          <w:ilvl w:val="0"/>
          <w:numId w:val="27"/>
        </w:numPr>
        <w:spacing w:line="360" w:lineRule="auto"/>
        <w:rPr>
          <w:rFonts w:ascii="Candara" w:hAnsi="Candara"/>
          <w:bCs/>
        </w:rPr>
      </w:pPr>
      <w:r w:rsidRPr="00876A56">
        <w:rPr>
          <w:rFonts w:ascii="Candara" w:hAnsi="Candara"/>
          <w:b/>
          <w:bCs/>
        </w:rPr>
        <w:t>Reset:</w:t>
      </w:r>
      <w:r w:rsidRPr="00876A56">
        <w:rPr>
          <w:rFonts w:ascii="Candara" w:hAnsi="Candara"/>
          <w:bCs/>
        </w:rPr>
        <w:t xml:space="preserve">  Using Reset button, the data will be sorted to default sorting order</w:t>
      </w:r>
    </w:p>
    <w:p w:rsidR="001C6CA8" w:rsidRDefault="00876A56">
      <w:pPr>
        <w:pStyle w:val="ListParagraph"/>
        <w:numPr>
          <w:ilvl w:val="0"/>
          <w:numId w:val="27"/>
        </w:numPr>
        <w:spacing w:line="360" w:lineRule="auto"/>
        <w:rPr>
          <w:rFonts w:ascii="Candara" w:hAnsi="Candara"/>
          <w:bCs/>
        </w:rPr>
      </w:pPr>
      <w:r>
        <w:rPr>
          <w:rFonts w:ascii="Candara" w:hAnsi="Candara"/>
          <w:b/>
          <w:bCs/>
        </w:rPr>
        <w:t>Move UP &amp; Move Down:</w:t>
      </w:r>
      <w:r>
        <w:rPr>
          <w:rFonts w:ascii="Candara" w:hAnsi="Candara"/>
          <w:bCs/>
        </w:rPr>
        <w:t xml:space="preserve">  These two buttons helps user to move </w:t>
      </w:r>
      <w:r w:rsidR="00F46E30">
        <w:rPr>
          <w:rFonts w:ascii="Candara" w:hAnsi="Candara"/>
          <w:bCs/>
        </w:rPr>
        <w:t>the individual (selected) cell</w:t>
      </w:r>
      <w:r>
        <w:rPr>
          <w:rFonts w:ascii="Candara" w:hAnsi="Candara"/>
          <w:bCs/>
        </w:rPr>
        <w:t xml:space="preserve"> up &amp; down and arrange the list as per the need.</w:t>
      </w:r>
    </w:p>
    <w:p w:rsidR="001C6CA8" w:rsidRDefault="00DB7ACF">
      <w:pPr>
        <w:pStyle w:val="ListParagraph"/>
        <w:numPr>
          <w:ilvl w:val="0"/>
          <w:numId w:val="27"/>
        </w:numPr>
        <w:spacing w:line="360" w:lineRule="auto"/>
        <w:rPr>
          <w:rFonts w:ascii="Candara" w:hAnsi="Candara"/>
          <w:b/>
          <w:bCs/>
        </w:rPr>
      </w:pPr>
      <w:r w:rsidRPr="00DB7ACF">
        <w:rPr>
          <w:rFonts w:ascii="Candara" w:hAnsi="Candara"/>
          <w:b/>
          <w:bCs/>
        </w:rPr>
        <w:t>Create T-OUT files</w:t>
      </w:r>
      <w:r>
        <w:rPr>
          <w:rFonts w:ascii="Candara" w:hAnsi="Candara"/>
          <w:b/>
          <w:bCs/>
        </w:rPr>
        <w:t xml:space="preserve">:  </w:t>
      </w:r>
      <w:r>
        <w:rPr>
          <w:rFonts w:ascii="Candara" w:hAnsi="Candara"/>
          <w:bCs/>
        </w:rPr>
        <w:t>When user clicks on this button,</w:t>
      </w:r>
    </w:p>
    <w:p w:rsidR="00C63547" w:rsidRPr="00C63547" w:rsidRDefault="00C63547" w:rsidP="00C63547">
      <w:pPr>
        <w:pStyle w:val="ListParagraph"/>
        <w:numPr>
          <w:ilvl w:val="1"/>
          <w:numId w:val="27"/>
        </w:numPr>
        <w:spacing w:line="360" w:lineRule="auto"/>
        <w:rPr>
          <w:rFonts w:ascii="Candara" w:hAnsi="Candara"/>
          <w:b/>
          <w:bCs/>
        </w:rPr>
      </w:pPr>
      <w:r>
        <w:rPr>
          <w:rFonts w:ascii="Candara" w:hAnsi="Candara"/>
          <w:bCs/>
        </w:rPr>
        <w:t>T</w:t>
      </w:r>
      <w:r w:rsidR="008B1D20">
        <w:rPr>
          <w:rFonts w:ascii="Candara" w:hAnsi="Candara"/>
          <w:bCs/>
        </w:rPr>
        <w:t xml:space="preserve">ool validates the data </w:t>
      </w:r>
      <w:r>
        <w:rPr>
          <w:rFonts w:ascii="Candara" w:hAnsi="Candara"/>
          <w:bCs/>
        </w:rPr>
        <w:t xml:space="preserve">as mentioned below in “Form Validation” section. </w:t>
      </w:r>
    </w:p>
    <w:p w:rsidR="00E745B2" w:rsidRPr="00C63547" w:rsidRDefault="00C63547" w:rsidP="00C63547">
      <w:pPr>
        <w:pStyle w:val="ListParagraph"/>
        <w:numPr>
          <w:ilvl w:val="1"/>
          <w:numId w:val="27"/>
        </w:numPr>
        <w:spacing w:before="360"/>
        <w:rPr>
          <w:rFonts w:ascii="Candara" w:hAnsi="Candara"/>
          <w:b/>
          <w:bCs/>
        </w:rPr>
      </w:pPr>
      <w:r>
        <w:rPr>
          <w:rFonts w:ascii="Candara" w:hAnsi="Candara"/>
          <w:bCs/>
        </w:rPr>
        <w:t xml:space="preserve">If validation is successful, </w:t>
      </w:r>
      <w:r w:rsidR="008B1D20">
        <w:rPr>
          <w:rFonts w:ascii="Candara" w:hAnsi="Candara"/>
          <w:bCs/>
        </w:rPr>
        <w:t>folder browser dialog</w:t>
      </w:r>
      <w:r w:rsidR="00C50D39">
        <w:rPr>
          <w:rFonts w:ascii="Candara" w:hAnsi="Candara"/>
          <w:bCs/>
        </w:rPr>
        <w:t xml:space="preserve"> will be displayed</w:t>
      </w:r>
      <w:r>
        <w:rPr>
          <w:rFonts w:ascii="Candara" w:hAnsi="Candara"/>
          <w:bCs/>
        </w:rPr>
        <w:t xml:space="preserve"> to select the location to save the generated files as mentioned below</w:t>
      </w:r>
      <w:r w:rsidR="00C50D39">
        <w:rPr>
          <w:rFonts w:ascii="Candara" w:hAnsi="Candara"/>
          <w:bCs/>
        </w:rPr>
        <w:t xml:space="preserve">. </w:t>
      </w:r>
    </w:p>
    <w:p w:rsidR="00C63547" w:rsidRPr="00C63547" w:rsidRDefault="00C63547" w:rsidP="00C63547">
      <w:pPr>
        <w:pStyle w:val="ListParagraph"/>
        <w:spacing w:before="360"/>
        <w:ind w:left="1440"/>
        <w:rPr>
          <w:rFonts w:ascii="Candara" w:hAnsi="Candara"/>
          <w:b/>
          <w:bCs/>
          <w:sz w:val="10"/>
        </w:rPr>
      </w:pPr>
    </w:p>
    <w:p w:rsidR="004B295D" w:rsidRDefault="004B295D" w:rsidP="00C63547">
      <w:pPr>
        <w:pStyle w:val="ListParagraph"/>
        <w:numPr>
          <w:ilvl w:val="1"/>
          <w:numId w:val="27"/>
        </w:numPr>
        <w:jc w:val="both"/>
        <w:rPr>
          <w:rFonts w:ascii="Candara" w:hAnsi="Candara"/>
          <w:bCs/>
        </w:rPr>
      </w:pPr>
      <w:r w:rsidRPr="004B295D">
        <w:rPr>
          <w:rFonts w:ascii="Candara" w:hAnsi="Candara"/>
          <w:b/>
          <w:bCs/>
        </w:rPr>
        <w:t>Calculate Sums:</w:t>
      </w:r>
      <w:r w:rsidRPr="004B295D">
        <w:rPr>
          <w:rFonts w:ascii="Candara" w:hAnsi="Candara"/>
          <w:bCs/>
        </w:rPr>
        <w:t xml:space="preserve"> This step will calculate </w:t>
      </w:r>
      <w:r w:rsidR="00F46E30">
        <w:rPr>
          <w:rFonts w:ascii="Candara" w:hAnsi="Candara"/>
          <w:bCs/>
        </w:rPr>
        <w:t>hourly</w:t>
      </w:r>
      <w:r w:rsidRPr="004B295D">
        <w:rPr>
          <w:rFonts w:ascii="Candara" w:hAnsi="Candara"/>
          <w:bCs/>
        </w:rPr>
        <w:t xml:space="preserve">sum of PECsw components and/or PECsed components, </w:t>
      </w:r>
      <w:r w:rsidR="00F46E30">
        <w:rPr>
          <w:rFonts w:ascii="Candara" w:hAnsi="Candara"/>
          <w:bCs/>
        </w:rPr>
        <w:t>hourly</w:t>
      </w:r>
      <w:r w:rsidRPr="004B295D">
        <w:rPr>
          <w:rFonts w:ascii="Candara" w:hAnsi="Candara"/>
          <w:bCs/>
        </w:rPr>
        <w:t>fractions of individual components for PECsw</w:t>
      </w:r>
      <w:r w:rsidR="00F46E30">
        <w:rPr>
          <w:rFonts w:ascii="Candara" w:hAnsi="Candara"/>
          <w:bCs/>
        </w:rPr>
        <w:t xml:space="preserve">(for individual constituents, the respective value with or without suspended solids will be used) </w:t>
      </w:r>
      <w:r w:rsidRPr="004B295D">
        <w:rPr>
          <w:rFonts w:ascii="Candara" w:hAnsi="Candara"/>
          <w:bCs/>
        </w:rPr>
        <w:t xml:space="preserve">and/or </w:t>
      </w:r>
      <w:r w:rsidR="00F46E30">
        <w:rPr>
          <w:rFonts w:ascii="Candara" w:hAnsi="Candara"/>
          <w:bCs/>
        </w:rPr>
        <w:t>hourly</w:t>
      </w:r>
      <w:r w:rsidRPr="004B295D">
        <w:rPr>
          <w:rFonts w:ascii="Candara" w:hAnsi="Candara"/>
          <w:bCs/>
        </w:rPr>
        <w:t>fractions of individual components for PECsed</w:t>
      </w:r>
      <w:r>
        <w:rPr>
          <w:rFonts w:ascii="Candara" w:hAnsi="Candara"/>
          <w:bCs/>
        </w:rPr>
        <w:t>.</w:t>
      </w:r>
      <w:r w:rsidR="00C63547">
        <w:rPr>
          <w:rFonts w:ascii="Candara" w:hAnsi="Candara"/>
          <w:bCs/>
        </w:rPr>
        <w:br/>
      </w:r>
    </w:p>
    <w:p w:rsidR="004B295D" w:rsidRDefault="004B295D" w:rsidP="00C63547">
      <w:pPr>
        <w:pStyle w:val="ListParagraph"/>
        <w:ind w:left="1440"/>
        <w:rPr>
          <w:rFonts w:ascii="Candara" w:hAnsi="Candara"/>
          <w:bCs/>
        </w:rPr>
      </w:pPr>
      <w:r w:rsidRPr="004B295D">
        <w:rPr>
          <w:rFonts w:ascii="Candara" w:hAnsi="Candara"/>
          <w:bCs/>
        </w:rPr>
        <w:t xml:space="preserve">Inaddition, maximum PECsw/PECsed values for individual components (together with dates) and their sum </w:t>
      </w:r>
      <w:r>
        <w:rPr>
          <w:rFonts w:ascii="Candara" w:hAnsi="Candara"/>
          <w:bCs/>
        </w:rPr>
        <w:t>will</w:t>
      </w:r>
      <w:r w:rsidRPr="004B295D">
        <w:rPr>
          <w:rFonts w:ascii="Candara" w:hAnsi="Candara"/>
          <w:bCs/>
        </w:rPr>
        <w:t xml:space="preserve"> be calculated</w:t>
      </w:r>
      <w:r>
        <w:rPr>
          <w:rFonts w:ascii="Candara" w:hAnsi="Candara"/>
          <w:bCs/>
        </w:rPr>
        <w:t xml:space="preserve"> and </w:t>
      </w:r>
      <w:r w:rsidRPr="004B295D">
        <w:rPr>
          <w:rFonts w:ascii="Candara" w:hAnsi="Candara"/>
          <w:bCs/>
        </w:rPr>
        <w:t>maximum mixture concentration should be recorded, together with date</w:t>
      </w:r>
      <w:r w:rsidR="00F46E30">
        <w:rPr>
          <w:rFonts w:ascii="Candara" w:hAnsi="Candara"/>
          <w:bCs/>
        </w:rPr>
        <w:t xml:space="preserve"> and time</w:t>
      </w:r>
      <w:r>
        <w:rPr>
          <w:rFonts w:ascii="Candara" w:hAnsi="Candara"/>
          <w:bCs/>
        </w:rPr>
        <w:t>.</w:t>
      </w:r>
    </w:p>
    <w:p w:rsidR="00DB7ACF" w:rsidRPr="004B295D" w:rsidRDefault="00DB7ACF" w:rsidP="00DB7ACF">
      <w:pPr>
        <w:pStyle w:val="ListParagraph"/>
        <w:ind w:left="1440"/>
        <w:rPr>
          <w:rFonts w:ascii="Candara" w:hAnsi="Candara"/>
          <w:bCs/>
        </w:rPr>
      </w:pPr>
    </w:p>
    <w:p w:rsidR="00DB7ACF" w:rsidRPr="00DB7ACF" w:rsidRDefault="00876A56" w:rsidP="00DB7ACF">
      <w:pPr>
        <w:ind w:left="1800"/>
        <w:rPr>
          <w:rFonts w:ascii="Candara" w:hAnsi="Candara"/>
          <w:bCs/>
        </w:rPr>
      </w:pPr>
      <w:r w:rsidRPr="00876A56">
        <w:rPr>
          <w:rFonts w:ascii="Candara" w:hAnsi="Candara"/>
          <w:b/>
          <w:bCs/>
        </w:rPr>
        <w:t xml:space="preserve">Create </w:t>
      </w:r>
      <w:r w:rsidR="003A229A">
        <w:rPr>
          <w:rFonts w:ascii="Candara" w:hAnsi="Candara"/>
          <w:b/>
          <w:bCs/>
        </w:rPr>
        <w:t xml:space="preserve">Mixture </w:t>
      </w:r>
      <w:r w:rsidRPr="00876A56">
        <w:rPr>
          <w:rFonts w:ascii="Candara" w:hAnsi="Candara"/>
          <w:b/>
          <w:bCs/>
        </w:rPr>
        <w:t>T-OUT file:</w:t>
      </w:r>
      <w:r w:rsidR="00052AF6">
        <w:rPr>
          <w:rFonts w:ascii="Candara" w:hAnsi="Candara"/>
          <w:bCs/>
        </w:rPr>
        <w:t>T</w:t>
      </w:r>
      <w:r w:rsidR="00052AF6" w:rsidRPr="00052AF6">
        <w:rPr>
          <w:rFonts w:ascii="Candara" w:hAnsi="Candara"/>
          <w:bCs/>
        </w:rPr>
        <w:t xml:space="preserve">his </w:t>
      </w:r>
      <w:r w:rsidR="00052AF6">
        <w:rPr>
          <w:rFonts w:ascii="Candara" w:hAnsi="Candara"/>
          <w:bCs/>
        </w:rPr>
        <w:t xml:space="preserve">step will create an equivalent T-OUT file (.csv file) presenting the unique identifier for this particular calculation and mixture </w:t>
      </w:r>
      <w:r w:rsidR="00F14CFA">
        <w:rPr>
          <w:rFonts w:ascii="Candara" w:hAnsi="Candara"/>
          <w:bCs/>
        </w:rPr>
        <w:t xml:space="preserve">PECsw and PECsed values on hourly basis </w:t>
      </w:r>
      <w:r w:rsidR="00052AF6">
        <w:rPr>
          <w:rFonts w:ascii="Candara" w:hAnsi="Candara"/>
          <w:bCs/>
        </w:rPr>
        <w:t>without information on individual constituents, as shown in file below</w:t>
      </w:r>
      <w:r w:rsidR="000F2557">
        <w:rPr>
          <w:rFonts w:ascii="Candara" w:hAnsi="Candara"/>
          <w:bCs/>
        </w:rPr>
        <w:t xml:space="preserve">. </w:t>
      </w:r>
      <w:r w:rsidR="00C63547">
        <w:rPr>
          <w:rFonts w:ascii="Candara" w:hAnsi="Candara"/>
          <w:bCs/>
        </w:rPr>
        <w:br/>
      </w:r>
      <w:bookmarkStart w:id="35" w:name="_MON_1470944582"/>
      <w:bookmarkEnd w:id="35"/>
      <w:r w:rsidR="008A46ED" w:rsidRPr="00F50FC9">
        <w:rPr>
          <w:rFonts w:ascii="Candara" w:hAnsi="Candara"/>
          <w:bCs/>
        </w:rPr>
        <w:object w:dxaOrig="1454" w:dyaOrig="880">
          <v:shape id="_x0000_i1026" type="#_x0000_t75" style="width:72.7pt;height:43.45pt" o:ole="">
            <v:imagedata r:id="rId20" o:title=""/>
          </v:shape>
          <o:OLEObject Type="Embed" ProgID="Excel.SheetMacroEnabled.12" ShapeID="_x0000_i1026" DrawAspect="Icon" ObjectID="_1495974111" r:id="rId21"/>
        </w:object>
      </w:r>
    </w:p>
    <w:p w:rsidR="00DB7ACF" w:rsidRDefault="00DB7ACF" w:rsidP="00DB7ACF">
      <w:pPr>
        <w:pStyle w:val="ListParagraph"/>
        <w:numPr>
          <w:ilvl w:val="1"/>
          <w:numId w:val="27"/>
        </w:numPr>
        <w:rPr>
          <w:rFonts w:ascii="Candara" w:hAnsi="Candara"/>
          <w:bCs/>
        </w:rPr>
      </w:pPr>
      <w:r w:rsidRPr="00876A56">
        <w:rPr>
          <w:rFonts w:ascii="Candara" w:hAnsi="Candara"/>
          <w:b/>
          <w:bCs/>
        </w:rPr>
        <w:lastRenderedPageBreak/>
        <w:t xml:space="preserve">Create </w:t>
      </w:r>
      <w:r>
        <w:rPr>
          <w:rFonts w:ascii="Candara" w:hAnsi="Candara"/>
          <w:b/>
          <w:bCs/>
        </w:rPr>
        <w:t xml:space="preserve">New </w:t>
      </w:r>
      <w:r w:rsidRPr="00876A56">
        <w:rPr>
          <w:rFonts w:ascii="Candara" w:hAnsi="Candara"/>
          <w:b/>
          <w:bCs/>
        </w:rPr>
        <w:t>T-OUT file:</w:t>
      </w:r>
      <w:r>
        <w:rPr>
          <w:rFonts w:ascii="Candara" w:hAnsi="Candara"/>
          <w:bCs/>
        </w:rPr>
        <w:t>T</w:t>
      </w:r>
      <w:r w:rsidRPr="00052AF6">
        <w:rPr>
          <w:rFonts w:ascii="Candara" w:hAnsi="Candara"/>
          <w:bCs/>
        </w:rPr>
        <w:t xml:space="preserve">his </w:t>
      </w:r>
      <w:r>
        <w:rPr>
          <w:rFonts w:ascii="Candara" w:hAnsi="Candara"/>
          <w:bCs/>
        </w:rPr>
        <w:t>step will create new T-OUT file (.csv file) presenting the unique identifier for this particular calculation, mixture and individual constituents PECsw or PECsed values on hourly basis, as shown in files below</w:t>
      </w:r>
    </w:p>
    <w:p w:rsidR="00DB7ACF" w:rsidRDefault="00DB7ACF" w:rsidP="00DB7ACF">
      <w:pPr>
        <w:pStyle w:val="ListParagraph"/>
        <w:ind w:left="1440"/>
        <w:rPr>
          <w:rFonts w:ascii="Candara" w:hAnsi="Candara"/>
          <w:bCs/>
        </w:rPr>
      </w:pPr>
    </w:p>
    <w:p w:rsidR="008A46ED" w:rsidRDefault="00DB7ACF" w:rsidP="00DB7ACF">
      <w:pPr>
        <w:pStyle w:val="ListParagraph"/>
        <w:ind w:left="1440"/>
        <w:rPr>
          <w:rFonts w:ascii="Candara" w:hAnsi="Candara"/>
          <w:bCs/>
        </w:rPr>
      </w:pPr>
      <w:r>
        <w:rPr>
          <w:rFonts w:ascii="Candara" w:hAnsi="Candara"/>
          <w:bCs/>
        </w:rPr>
        <w:t xml:space="preserve">Additional/optional two separate files presenting </w:t>
      </w:r>
      <w:r w:rsidRPr="00F14CFA">
        <w:rPr>
          <w:rFonts w:ascii="Candara" w:hAnsi="Candara"/>
          <w:bCs/>
        </w:rPr>
        <w:t xml:space="preserve">sum </w:t>
      </w:r>
      <w:r>
        <w:rPr>
          <w:rFonts w:ascii="Candara" w:hAnsi="Candara"/>
          <w:bCs/>
        </w:rPr>
        <w:t xml:space="preserve">and </w:t>
      </w:r>
      <w:r w:rsidRPr="00F14CFA">
        <w:rPr>
          <w:rFonts w:ascii="Candara" w:hAnsi="Candara"/>
          <w:bCs/>
        </w:rPr>
        <w:t>individual fractions</w:t>
      </w:r>
      <w:r>
        <w:rPr>
          <w:rFonts w:ascii="Candara" w:hAnsi="Candara"/>
          <w:bCs/>
        </w:rPr>
        <w:t xml:space="preserve"> can also be generated for PECsw and PECsed.</w:t>
      </w:r>
    </w:p>
    <w:p w:rsidR="00DC04EE" w:rsidRDefault="00911871">
      <w:pPr>
        <w:ind w:firstLine="720"/>
        <w:rPr>
          <w:rFonts w:ascii="Candara" w:hAnsi="Candara"/>
          <w:bCs/>
        </w:rPr>
      </w:pPr>
      <w:r w:rsidRPr="00911871">
        <w:rPr>
          <w:rFonts w:ascii="Candara" w:hAnsi="Candara"/>
          <w:bCs/>
        </w:rPr>
        <w:t xml:space="preserve">Note:- </w:t>
      </w:r>
    </w:p>
    <w:p w:rsidR="00DC04EE" w:rsidRDefault="00BF2C06">
      <w:pPr>
        <w:pStyle w:val="ListParagraph"/>
        <w:numPr>
          <w:ilvl w:val="0"/>
          <w:numId w:val="31"/>
        </w:numPr>
        <w:rPr>
          <w:rFonts w:ascii="Candara" w:hAnsi="Candara"/>
          <w:bCs/>
        </w:rPr>
      </w:pPr>
      <w:r>
        <w:rPr>
          <w:rFonts w:ascii="Candara" w:hAnsi="Candara"/>
          <w:bCs/>
        </w:rPr>
        <w:t>“</w:t>
      </w:r>
      <w:r w:rsidR="00911871" w:rsidRPr="00911871">
        <w:rPr>
          <w:rFonts w:ascii="Candara" w:hAnsi="Candara"/>
          <w:bCs/>
        </w:rPr>
        <w:t>Entry</w:t>
      </w:r>
      <w:r>
        <w:rPr>
          <w:rFonts w:ascii="Candara" w:hAnsi="Candara"/>
          <w:bCs/>
        </w:rPr>
        <w:t>”</w:t>
      </w:r>
      <w:r w:rsidR="00911871" w:rsidRPr="00911871">
        <w:rPr>
          <w:rFonts w:ascii="Candara" w:hAnsi="Candara"/>
          <w:bCs/>
        </w:rPr>
        <w:t xml:space="preserve"> column will be removed from </w:t>
      </w:r>
      <w:r>
        <w:rPr>
          <w:rFonts w:ascii="Candara" w:hAnsi="Candara"/>
          <w:bCs/>
        </w:rPr>
        <w:t xml:space="preserve">generated </w:t>
      </w:r>
      <w:r w:rsidR="00911871" w:rsidRPr="00911871">
        <w:rPr>
          <w:rFonts w:ascii="Candara" w:hAnsi="Candara"/>
          <w:bCs/>
        </w:rPr>
        <w:t>T-Out files.</w:t>
      </w:r>
    </w:p>
    <w:p w:rsidR="00BF2C06" w:rsidRDefault="00BF2C06">
      <w:pPr>
        <w:pStyle w:val="ListParagraph"/>
        <w:numPr>
          <w:ilvl w:val="0"/>
          <w:numId w:val="31"/>
        </w:numPr>
        <w:rPr>
          <w:rFonts w:ascii="Candara" w:hAnsi="Candara"/>
          <w:bCs/>
        </w:rPr>
      </w:pPr>
      <w:r>
        <w:rPr>
          <w:rFonts w:ascii="Candara" w:hAnsi="Candara"/>
          <w:bCs/>
        </w:rPr>
        <w:t>Naming convention for o</w:t>
      </w:r>
      <w:r w:rsidR="000F2557">
        <w:rPr>
          <w:rFonts w:ascii="Candara" w:hAnsi="Candara"/>
          <w:bCs/>
        </w:rPr>
        <w:t xml:space="preserve">utput files will be </w:t>
      </w:r>
    </w:p>
    <w:p w:rsidR="001C6CA8" w:rsidRDefault="00227721">
      <w:pPr>
        <w:pStyle w:val="ListParagraph"/>
        <w:numPr>
          <w:ilvl w:val="1"/>
          <w:numId w:val="31"/>
        </w:numPr>
        <w:rPr>
          <w:rFonts w:ascii="Candara" w:hAnsi="Candara"/>
          <w:bCs/>
        </w:rPr>
      </w:pPr>
      <w:r>
        <w:rPr>
          <w:rFonts w:ascii="Candara" w:hAnsi="Candara"/>
          <w:bCs/>
        </w:rPr>
        <w:t>#Scenario#1stCharofWaterBody_</w:t>
      </w:r>
      <w:r w:rsidR="00D6423E">
        <w:rPr>
          <w:rFonts w:ascii="Candara" w:hAnsi="Candara"/>
          <w:bCs/>
        </w:rPr>
        <w:t>#Mix/Conc/Frac_#sw/sed/sws.csv</w:t>
      </w:r>
    </w:p>
    <w:p w:rsidR="001C6CA8" w:rsidRDefault="00D6423E">
      <w:pPr>
        <w:pStyle w:val="ListParagraph"/>
        <w:numPr>
          <w:ilvl w:val="0"/>
          <w:numId w:val="32"/>
        </w:numPr>
        <w:rPr>
          <w:rFonts w:ascii="Candara" w:hAnsi="Candara"/>
          <w:bCs/>
        </w:rPr>
      </w:pPr>
      <w:r>
        <w:rPr>
          <w:rFonts w:ascii="Candara" w:hAnsi="Candara"/>
          <w:bCs/>
        </w:rPr>
        <w:t>#Mix/Conc/Frac – Mixture/Concentration/Fraction</w:t>
      </w:r>
    </w:p>
    <w:p w:rsidR="001C6CA8" w:rsidRDefault="00D6423E">
      <w:pPr>
        <w:pStyle w:val="ListParagraph"/>
        <w:numPr>
          <w:ilvl w:val="0"/>
          <w:numId w:val="32"/>
        </w:numPr>
        <w:rPr>
          <w:rFonts w:ascii="Candara" w:hAnsi="Candara"/>
          <w:bCs/>
        </w:rPr>
      </w:pPr>
      <w:r>
        <w:rPr>
          <w:rFonts w:ascii="Candara" w:hAnsi="Candara"/>
          <w:bCs/>
        </w:rPr>
        <w:t>_#sw/sed/sws – Surface water without suspended solids/Sedement/Surface water with suspended solids</w:t>
      </w:r>
    </w:p>
    <w:p w:rsidR="00DC04EE" w:rsidRPr="00DC04EE" w:rsidRDefault="00D6423E" w:rsidP="00DC04EE">
      <w:pPr>
        <w:ind w:left="1440" w:firstLine="720"/>
        <w:rPr>
          <w:rFonts w:ascii="Candara" w:hAnsi="Candara"/>
          <w:bCs/>
        </w:rPr>
      </w:pPr>
      <w:r>
        <w:rPr>
          <w:rFonts w:ascii="Candara" w:hAnsi="Candara"/>
          <w:bCs/>
        </w:rPr>
        <w:t>Ex: D1d_Mix_sw.csv, D1s_Conc_sed.csv…etc</w:t>
      </w:r>
    </w:p>
    <w:p w:rsidR="00DC04EE" w:rsidRDefault="000F2557">
      <w:pPr>
        <w:pStyle w:val="ListParagraph"/>
        <w:numPr>
          <w:ilvl w:val="0"/>
          <w:numId w:val="31"/>
        </w:numPr>
        <w:rPr>
          <w:rFonts w:ascii="Candara" w:hAnsi="Candara"/>
          <w:bCs/>
        </w:rPr>
      </w:pPr>
      <w:r>
        <w:rPr>
          <w:rFonts w:ascii="Candara" w:hAnsi="Candara"/>
          <w:bCs/>
        </w:rPr>
        <w:t>Unique identifier will be generated using Guid structure.</w:t>
      </w:r>
    </w:p>
    <w:p w:rsidR="00DC04EE" w:rsidRDefault="00B435D4">
      <w:pPr>
        <w:pStyle w:val="ListParagraph"/>
        <w:numPr>
          <w:ilvl w:val="0"/>
          <w:numId w:val="31"/>
        </w:numPr>
        <w:rPr>
          <w:rFonts w:ascii="Candara" w:hAnsi="Candara"/>
          <w:bCs/>
        </w:rPr>
      </w:pPr>
      <w:r>
        <w:rPr>
          <w:rFonts w:ascii="Candara" w:hAnsi="Candara"/>
          <w:bCs/>
        </w:rPr>
        <w:t>For each scenario tool will generate one mixture file, three concentration files and three fraction files.</w:t>
      </w:r>
    </w:p>
    <w:p w:rsidR="00DC04EE" w:rsidRDefault="00B435D4">
      <w:pPr>
        <w:pStyle w:val="ListParagraph"/>
        <w:numPr>
          <w:ilvl w:val="0"/>
          <w:numId w:val="31"/>
        </w:numPr>
        <w:rPr>
          <w:rFonts w:ascii="Candara" w:hAnsi="Candara"/>
          <w:bCs/>
        </w:rPr>
      </w:pPr>
      <w:r>
        <w:rPr>
          <w:rFonts w:ascii="Candara" w:hAnsi="Candara"/>
          <w:bCs/>
        </w:rPr>
        <w:t>Formula for calculating the fraction is (Compound PEC) / (Mixture PEC).</w:t>
      </w:r>
    </w:p>
    <w:p w:rsidR="00DB7ACF" w:rsidRDefault="00DB7ACF" w:rsidP="00DB7ACF">
      <w:pPr>
        <w:pStyle w:val="ListParagraph"/>
        <w:rPr>
          <w:rFonts w:ascii="Candara" w:hAnsi="Candara"/>
          <w:bCs/>
        </w:rPr>
      </w:pPr>
    </w:p>
    <w:p w:rsidR="00DB7ACF" w:rsidRPr="00C049EB" w:rsidRDefault="00B435D4" w:rsidP="00DB7ACF">
      <w:pPr>
        <w:pStyle w:val="ListParagraph"/>
        <w:ind w:left="2160"/>
        <w:rPr>
          <w:rFonts w:ascii="Candara" w:hAnsi="Candara"/>
          <w:bCs/>
          <w:highlight w:val="yellow"/>
        </w:rPr>
      </w:pPr>
      <w:r w:rsidRPr="00DB7ACF">
        <w:rPr>
          <w:rFonts w:ascii="Candara" w:hAnsi="Candara"/>
          <w:bCs/>
        </w:rPr>
        <w:object w:dxaOrig="1454" w:dyaOrig="880">
          <v:shape id="_x0000_i1027" type="#_x0000_t75" style="width:72.7pt;height:43.45pt" o:ole="">
            <v:imagedata r:id="rId22" o:title=""/>
          </v:shape>
          <o:OLEObject Type="Embed" ProgID="Excel.SheetMacroEnabled.12" ShapeID="_x0000_i1027" DrawAspect="Icon" ObjectID="_1495974112" r:id="rId23"/>
        </w:object>
      </w:r>
      <w:bookmarkStart w:id="36" w:name="_MON_1470951331"/>
      <w:bookmarkEnd w:id="36"/>
      <w:r w:rsidR="009057A8" w:rsidRPr="00F50FC9">
        <w:rPr>
          <w:rFonts w:ascii="Candara" w:hAnsi="Candara"/>
          <w:bCs/>
        </w:rPr>
        <w:object w:dxaOrig="1454" w:dyaOrig="880">
          <v:shape id="_x0000_i1028" type="#_x0000_t75" style="width:72.7pt;height:43.45pt" o:ole="">
            <v:imagedata r:id="rId24" o:title=""/>
          </v:shape>
          <o:OLEObject Type="Embed" ProgID="Excel.SheetMacroEnabled.12" ShapeID="_x0000_i1028" DrawAspect="Icon" ObjectID="_1495974113" r:id="rId25"/>
        </w:object>
      </w:r>
      <w:r w:rsidR="00DB7ACF" w:rsidRPr="00F50FC9">
        <w:rPr>
          <w:rFonts w:ascii="Candara" w:hAnsi="Candara"/>
          <w:bCs/>
        </w:rPr>
        <w:object w:dxaOrig="1539" w:dyaOrig="993">
          <v:shape id="_x0000_i1029" type="#_x0000_t75" style="width:77.45pt;height:49.6pt" o:ole="">
            <v:imagedata r:id="rId26" o:title=""/>
          </v:shape>
          <o:OLEObject Type="Embed" ProgID="Excel.SheetMacroEnabled.12" ShapeID="_x0000_i1029" DrawAspect="Icon" ObjectID="_1495974114" r:id="rId27"/>
        </w:object>
      </w:r>
      <w:r w:rsidR="00DB7ACF" w:rsidRPr="00F50FC9">
        <w:rPr>
          <w:rFonts w:ascii="Candara" w:hAnsi="Candara"/>
          <w:bCs/>
        </w:rPr>
        <w:object w:dxaOrig="1539" w:dyaOrig="993">
          <v:shape id="_x0000_i1030" type="#_x0000_t75" style="width:77.45pt;height:49.6pt" o:ole="">
            <v:imagedata r:id="rId28" o:title=""/>
          </v:shape>
          <o:OLEObject Type="Embed" ProgID="Excel.SheetMacroEnabled.12" ShapeID="_x0000_i1030" DrawAspect="Icon" ObjectID="_1495974115" r:id="rId29"/>
        </w:object>
      </w:r>
    </w:p>
    <w:p w:rsidR="00052AF6" w:rsidRPr="00052AF6" w:rsidRDefault="00052AF6" w:rsidP="00052AF6">
      <w:pPr>
        <w:pStyle w:val="ListParagraph"/>
        <w:rPr>
          <w:rFonts w:ascii="Candara" w:hAnsi="Candara"/>
          <w:bCs/>
        </w:rPr>
      </w:pPr>
    </w:p>
    <w:p w:rsidR="00876A56" w:rsidRPr="00876A56" w:rsidRDefault="00876A56" w:rsidP="00DB7ACF">
      <w:pPr>
        <w:pStyle w:val="ListParagraph"/>
        <w:numPr>
          <w:ilvl w:val="0"/>
          <w:numId w:val="27"/>
        </w:numPr>
        <w:jc w:val="both"/>
        <w:rPr>
          <w:rFonts w:ascii="Candara" w:hAnsi="Candara"/>
          <w:b/>
          <w:bCs/>
        </w:rPr>
      </w:pPr>
      <w:r w:rsidRPr="00876A56">
        <w:rPr>
          <w:rFonts w:ascii="Candara" w:hAnsi="Candara"/>
          <w:b/>
          <w:bCs/>
        </w:rPr>
        <w:t>Create XML file:</w:t>
      </w:r>
      <w:r>
        <w:rPr>
          <w:rFonts w:ascii="Candara" w:hAnsi="Candara"/>
          <w:bCs/>
        </w:rPr>
        <w:t>Clicking on this button, data displayed in the overview screen will be saved in XML file</w:t>
      </w:r>
      <w:r w:rsidR="00483B3D">
        <w:rPr>
          <w:rFonts w:ascii="Candara" w:hAnsi="Candara"/>
          <w:bCs/>
        </w:rPr>
        <w:t>, together with the info on the data assignment</w:t>
      </w:r>
      <w:r>
        <w:rPr>
          <w:rFonts w:ascii="Candara" w:hAnsi="Candara"/>
          <w:bCs/>
        </w:rPr>
        <w:t xml:space="preserve">.  </w:t>
      </w:r>
      <w:r w:rsidR="00DB7ACF">
        <w:rPr>
          <w:rFonts w:ascii="Candara" w:hAnsi="Candara"/>
          <w:bCs/>
        </w:rPr>
        <w:t xml:space="preserve">The XML file generated by the </w:t>
      </w:r>
      <w:r w:rsidR="00483B3D">
        <w:rPr>
          <w:rFonts w:ascii="Candara" w:hAnsi="Candara"/>
          <w:bCs/>
        </w:rPr>
        <w:t xml:space="preserve">tool </w:t>
      </w:r>
      <w:r>
        <w:rPr>
          <w:rFonts w:ascii="Candara" w:hAnsi="Candara"/>
          <w:bCs/>
        </w:rPr>
        <w:t>can be reuse</w:t>
      </w:r>
      <w:r w:rsidR="00052AF6">
        <w:rPr>
          <w:rFonts w:ascii="Candara" w:hAnsi="Candara"/>
          <w:bCs/>
        </w:rPr>
        <w:t>d</w:t>
      </w:r>
      <w:r>
        <w:rPr>
          <w:rFonts w:ascii="Candara" w:hAnsi="Candara"/>
          <w:bCs/>
        </w:rPr>
        <w:t xml:space="preserve"> by the user for the future reference.  The extension of the file will be tool </w:t>
      </w:r>
      <w:r w:rsidR="00E06E7D">
        <w:rPr>
          <w:rFonts w:ascii="Candara" w:hAnsi="Candara"/>
          <w:bCs/>
        </w:rPr>
        <w:t>specific (</w:t>
      </w:r>
      <w:r>
        <w:rPr>
          <w:rFonts w:ascii="Candara" w:hAnsi="Candara"/>
          <w:bCs/>
        </w:rPr>
        <w:t>.</w:t>
      </w:r>
      <w:r w:rsidR="00E06E7D">
        <w:rPr>
          <w:rFonts w:ascii="Candara" w:hAnsi="Candara"/>
          <w:bCs/>
        </w:rPr>
        <w:t>sw/.sed</w:t>
      </w:r>
      <w:r>
        <w:rPr>
          <w:rFonts w:ascii="Candara" w:hAnsi="Candara"/>
          <w:bCs/>
        </w:rPr>
        <w:t>)</w:t>
      </w:r>
      <w:r w:rsidR="00DB7ACF">
        <w:rPr>
          <w:rFonts w:ascii="Candara" w:hAnsi="Candara"/>
          <w:bCs/>
        </w:rPr>
        <w:t>, so that this XML file can be used only by this tool.</w:t>
      </w:r>
      <w:r w:rsidR="00483B3D">
        <w:rPr>
          <w:rFonts w:ascii="Candara" w:hAnsi="Candara"/>
          <w:bCs/>
        </w:rPr>
        <w:t xml:space="preserve">  The software should also allow for saving also the individual datasets within a XML file (in this case, the “path” should indicate such situation).</w:t>
      </w:r>
    </w:p>
    <w:p w:rsidR="00F14CFA" w:rsidRDefault="00F14CFA" w:rsidP="00F14CFA">
      <w:pPr>
        <w:pStyle w:val="ListParagraph"/>
        <w:rPr>
          <w:rFonts w:ascii="Candara" w:hAnsi="Candara"/>
          <w:bCs/>
        </w:rPr>
      </w:pPr>
    </w:p>
    <w:p w:rsidR="00C50D39" w:rsidRDefault="00240FF3" w:rsidP="00F871BA">
      <w:pPr>
        <w:rPr>
          <w:rFonts w:ascii="Candara" w:hAnsi="Candara"/>
          <w:bCs/>
        </w:rPr>
      </w:pPr>
      <w:r>
        <w:rPr>
          <w:rFonts w:ascii="Candara" w:hAnsi="Candara"/>
          <w:bCs/>
        </w:rPr>
        <w:t>The tool always processes both PECsw and PECsed data and prepares them for further steps (which might be limited to either PECsw or PECsed)</w:t>
      </w:r>
    </w:p>
    <w:p w:rsidR="00F871BA" w:rsidRDefault="00F871BA" w:rsidP="00F871BA">
      <w:pPr>
        <w:rPr>
          <w:rFonts w:ascii="Candara" w:hAnsi="Candara"/>
          <w:bCs/>
        </w:rPr>
      </w:pPr>
      <w:r>
        <w:rPr>
          <w:rFonts w:ascii="Candara" w:hAnsi="Candara"/>
          <w:bCs/>
        </w:rPr>
        <w:t>Form validations:</w:t>
      </w:r>
    </w:p>
    <w:p w:rsidR="00DC04EE" w:rsidRDefault="00C50D39" w:rsidP="00DC04EE">
      <w:pPr>
        <w:pStyle w:val="ListParagraph"/>
        <w:numPr>
          <w:ilvl w:val="0"/>
          <w:numId w:val="27"/>
        </w:numPr>
        <w:rPr>
          <w:rFonts w:ascii="Candara" w:hAnsi="Candara"/>
          <w:bCs/>
        </w:rPr>
      </w:pPr>
      <w:r>
        <w:rPr>
          <w:rFonts w:ascii="Candara" w:hAnsi="Candara"/>
          <w:bCs/>
        </w:rPr>
        <w:t xml:space="preserve">Tool should ignore </w:t>
      </w:r>
      <w:r w:rsidR="007C40BF">
        <w:rPr>
          <w:rFonts w:ascii="Candara" w:hAnsi="Candara"/>
          <w:bCs/>
        </w:rPr>
        <w:t>if any cell is bank in a</w:t>
      </w:r>
      <w:r>
        <w:rPr>
          <w:rFonts w:ascii="Candara" w:hAnsi="Candara"/>
          <w:bCs/>
        </w:rPr>
        <w:t xml:space="preserve"> scenario</w:t>
      </w:r>
      <w:r w:rsidR="007C40BF">
        <w:rPr>
          <w:rFonts w:ascii="Candara" w:hAnsi="Candara"/>
          <w:bCs/>
        </w:rPr>
        <w:t xml:space="preserve"> data.</w:t>
      </w:r>
    </w:p>
    <w:p w:rsidR="00DC04EE" w:rsidRDefault="00BF2C06" w:rsidP="00DC04EE">
      <w:pPr>
        <w:pStyle w:val="ListParagraph"/>
        <w:numPr>
          <w:ilvl w:val="0"/>
          <w:numId w:val="27"/>
        </w:numPr>
        <w:rPr>
          <w:rFonts w:ascii="Candara" w:hAnsi="Candara"/>
          <w:bCs/>
        </w:rPr>
      </w:pPr>
      <w:r>
        <w:rPr>
          <w:rFonts w:ascii="Candara" w:hAnsi="Candara"/>
          <w:bCs/>
        </w:rPr>
        <w:t>“</w:t>
      </w:r>
      <w:r w:rsidR="007C40BF">
        <w:rPr>
          <w:rFonts w:ascii="Candara" w:hAnsi="Candara"/>
          <w:bCs/>
        </w:rPr>
        <w:t>Appin Date</w:t>
      </w:r>
      <w:r>
        <w:rPr>
          <w:rFonts w:ascii="Candara" w:hAnsi="Candara"/>
          <w:bCs/>
        </w:rPr>
        <w:t>”</w:t>
      </w:r>
      <w:r w:rsidR="007C40BF">
        <w:rPr>
          <w:rFonts w:ascii="Candara" w:hAnsi="Candara"/>
          <w:bCs/>
        </w:rPr>
        <w:t xml:space="preserve"> must be matched for all compounds data in a scenario. </w:t>
      </w:r>
      <w:r w:rsidR="00422A1C">
        <w:rPr>
          <w:rFonts w:ascii="Candara" w:hAnsi="Candara"/>
          <w:bCs/>
        </w:rPr>
        <w:t>If t</w:t>
      </w:r>
      <w:r w:rsidR="007C40BF">
        <w:rPr>
          <w:rFonts w:ascii="Candara" w:hAnsi="Candara"/>
          <w:bCs/>
        </w:rPr>
        <w:t xml:space="preserve">his validation </w:t>
      </w:r>
      <w:r w:rsidR="00422A1C">
        <w:rPr>
          <w:rFonts w:ascii="Candara" w:hAnsi="Candara"/>
          <w:bCs/>
        </w:rPr>
        <w:t>fails for any scenario, application will display a confirmation dialog box with the failed scenarios.  User will have option to stop(No) or continue(Yes).  If user opts to continue then tool will not consider the failure scenarios, otherwise process will stop.</w:t>
      </w:r>
    </w:p>
    <w:p w:rsidR="00DC04EE" w:rsidRPr="00DC04EE" w:rsidRDefault="00624A81" w:rsidP="00DC04EE">
      <w:pPr>
        <w:pStyle w:val="ListParagraph"/>
        <w:numPr>
          <w:ilvl w:val="0"/>
          <w:numId w:val="27"/>
        </w:numPr>
        <w:rPr>
          <w:rFonts w:ascii="Candara" w:hAnsi="Candara"/>
          <w:bCs/>
        </w:rPr>
      </w:pPr>
      <w:r>
        <w:rPr>
          <w:rFonts w:ascii="Candara" w:hAnsi="Candara"/>
          <w:bCs/>
        </w:rPr>
        <w:t>Date and Time column should be matched for all compounds in a scenario. If no match found then error message should be displayed</w:t>
      </w:r>
      <w:r w:rsidR="00CE74B0">
        <w:rPr>
          <w:rFonts w:ascii="Candara" w:hAnsi="Candara"/>
          <w:bCs/>
        </w:rPr>
        <w:t xml:space="preserve"> and terminates the process.</w:t>
      </w:r>
    </w:p>
    <w:p w:rsidR="00AA47F2" w:rsidRPr="009E6786" w:rsidRDefault="00AA47F2" w:rsidP="00AA47F2">
      <w:pPr>
        <w:pStyle w:val="Heading1"/>
        <w:tabs>
          <w:tab w:val="left" w:pos="720"/>
        </w:tabs>
        <w:rPr>
          <w:rFonts w:ascii="Candara" w:hAnsi="Candara"/>
        </w:rPr>
      </w:pPr>
      <w:bookmarkStart w:id="37" w:name="_Toc399442956"/>
      <w:r w:rsidRPr="009E6786">
        <w:rPr>
          <w:rFonts w:ascii="Candara" w:hAnsi="Candara"/>
        </w:rPr>
        <w:lastRenderedPageBreak/>
        <w:t>System Requirements</w:t>
      </w:r>
      <w:bookmarkEnd w:id="37"/>
    </w:p>
    <w:p w:rsidR="0064612E" w:rsidRPr="009E6786" w:rsidRDefault="0064612E" w:rsidP="00B50FEF">
      <w:pPr>
        <w:ind w:left="432"/>
        <w:rPr>
          <w:rFonts w:ascii="Candara" w:hAnsi="Candara"/>
          <w:lang w:val="en-IN" w:bidi="te-IN"/>
        </w:rPr>
      </w:pPr>
      <w:r w:rsidRPr="009E6786">
        <w:rPr>
          <w:rFonts w:ascii="Candara" w:hAnsi="Candara"/>
          <w:lang w:val="en-IN" w:bidi="te-IN"/>
        </w:rPr>
        <w:t>Informatics will use the curr</w:t>
      </w:r>
      <w:r w:rsidR="00B50FEF" w:rsidRPr="009E6786">
        <w:rPr>
          <w:rFonts w:ascii="Candara" w:hAnsi="Candara"/>
          <w:lang w:val="en-IN" w:bidi="te-IN"/>
        </w:rPr>
        <w:t xml:space="preserve">ent infrastructure for </w:t>
      </w:r>
      <w:r w:rsidRPr="009E6786">
        <w:rPr>
          <w:rFonts w:ascii="Candara" w:hAnsi="Candara"/>
          <w:lang w:val="en-IN" w:bidi="te-IN"/>
        </w:rPr>
        <w:t xml:space="preserve">Application </w:t>
      </w:r>
      <w:r w:rsidR="00B50FEF" w:rsidRPr="009E6786">
        <w:rPr>
          <w:rFonts w:ascii="Candara" w:hAnsi="Candara"/>
          <w:lang w:val="en-IN" w:bidi="te-IN"/>
        </w:rPr>
        <w:t>development</w:t>
      </w:r>
    </w:p>
    <w:p w:rsidR="00902A3B" w:rsidRPr="009E6786" w:rsidRDefault="00902A3B" w:rsidP="00AA47F2">
      <w:pPr>
        <w:pStyle w:val="Heading2"/>
        <w:ind w:left="180" w:firstLine="0"/>
        <w:rPr>
          <w:rFonts w:ascii="Candara" w:hAnsi="Candara"/>
        </w:rPr>
      </w:pPr>
      <w:bookmarkStart w:id="38" w:name="_Toc399442957"/>
      <w:r w:rsidRPr="009E6786">
        <w:rPr>
          <w:rFonts w:ascii="Candara" w:hAnsi="Candara"/>
        </w:rPr>
        <w:t>Application Architecture</w:t>
      </w:r>
      <w:bookmarkEnd w:id="38"/>
    </w:p>
    <w:p w:rsidR="000656F3" w:rsidRPr="009E6786" w:rsidRDefault="00177A1C" w:rsidP="00B56370">
      <w:pPr>
        <w:rPr>
          <w:rFonts w:ascii="Candara" w:hAnsi="Candara"/>
        </w:rPr>
      </w:pPr>
      <w:r>
        <w:rPr>
          <w:rFonts w:ascii="Candara" w:hAnsi="Candara"/>
        </w:rPr>
        <w:tab/>
      </w:r>
      <w:r w:rsidR="0001698D" w:rsidRPr="009E6786">
        <w:rPr>
          <w:rFonts w:ascii="Candara" w:hAnsi="Candara"/>
        </w:rPr>
        <w:t>NA</w:t>
      </w:r>
    </w:p>
    <w:p w:rsidR="00AA47F2" w:rsidRPr="009E6786" w:rsidRDefault="00AA47F2" w:rsidP="00AA47F2">
      <w:pPr>
        <w:pStyle w:val="Heading2"/>
        <w:ind w:left="180" w:firstLine="0"/>
        <w:rPr>
          <w:rFonts w:ascii="Candara" w:hAnsi="Candara"/>
        </w:rPr>
      </w:pPr>
      <w:bookmarkStart w:id="39" w:name="_Toc399442958"/>
      <w:r w:rsidRPr="009E6786">
        <w:rPr>
          <w:rFonts w:ascii="Candara" w:hAnsi="Candara"/>
        </w:rPr>
        <w:t>Architecture Requirements</w:t>
      </w:r>
      <w:bookmarkEnd w:id="39"/>
    </w:p>
    <w:p w:rsidR="004343E4" w:rsidRPr="00177A1C" w:rsidRDefault="00B50FEF" w:rsidP="00177A1C">
      <w:pPr>
        <w:ind w:left="720"/>
        <w:jc w:val="both"/>
        <w:rPr>
          <w:rFonts w:ascii="Candara" w:hAnsi="Candara"/>
        </w:rPr>
      </w:pPr>
      <w:r w:rsidRPr="00177A1C">
        <w:rPr>
          <w:rFonts w:ascii="Candara" w:hAnsi="Candara"/>
          <w:i/>
        </w:rPr>
        <w:t xml:space="preserve">Application </w:t>
      </w:r>
      <w:r w:rsidR="00B60F8E" w:rsidRPr="00177A1C">
        <w:rPr>
          <w:rFonts w:ascii="Candara" w:hAnsi="Candara"/>
          <w:i/>
        </w:rPr>
        <w:t xml:space="preserve">will be a windows based application developed using Microsoft .Net framework </w:t>
      </w:r>
      <w:r w:rsidR="00177A1C">
        <w:rPr>
          <w:rFonts w:ascii="Candara" w:hAnsi="Candara"/>
          <w:i/>
        </w:rPr>
        <w:t xml:space="preserve">4.0, with </w:t>
      </w:r>
      <w:r w:rsidR="00A41DE5">
        <w:rPr>
          <w:rFonts w:ascii="Candara" w:hAnsi="Candara"/>
          <w:i/>
        </w:rPr>
        <w:t>VisualBasic</w:t>
      </w:r>
      <w:r w:rsidR="00177A1C">
        <w:rPr>
          <w:rFonts w:ascii="Candara" w:hAnsi="Candara"/>
          <w:i/>
        </w:rPr>
        <w:t xml:space="preserve"> programming language</w:t>
      </w:r>
    </w:p>
    <w:p w:rsidR="00902A3B" w:rsidRPr="009E6786" w:rsidRDefault="00902A3B" w:rsidP="00AA47F2">
      <w:pPr>
        <w:pStyle w:val="Heading3"/>
        <w:rPr>
          <w:rFonts w:ascii="Candara" w:hAnsi="Candara"/>
        </w:rPr>
      </w:pPr>
      <w:bookmarkStart w:id="40" w:name="_Toc399442959"/>
      <w:r w:rsidRPr="009E6786">
        <w:rPr>
          <w:rFonts w:ascii="Candara" w:hAnsi="Candara"/>
        </w:rPr>
        <w:t>Miscellaneous system requirements</w:t>
      </w:r>
      <w:bookmarkEnd w:id="40"/>
    </w:p>
    <w:p w:rsidR="00C05B0F" w:rsidRPr="009E6786" w:rsidRDefault="00C05B0F" w:rsidP="00FB48BF">
      <w:pPr>
        <w:numPr>
          <w:ilvl w:val="0"/>
          <w:numId w:val="4"/>
        </w:numPr>
        <w:overflowPunct w:val="0"/>
        <w:autoSpaceDE w:val="0"/>
        <w:autoSpaceDN w:val="0"/>
        <w:adjustRightInd w:val="0"/>
        <w:spacing w:after="0" w:line="240" w:lineRule="auto"/>
        <w:ind w:left="1080"/>
        <w:jc w:val="both"/>
        <w:textAlignment w:val="baseline"/>
        <w:rPr>
          <w:rFonts w:ascii="Candara" w:hAnsi="Candara" w:cs="Calibri"/>
          <w:bCs/>
        </w:rPr>
      </w:pPr>
      <w:r w:rsidRPr="009E6786">
        <w:rPr>
          <w:rFonts w:ascii="Candara" w:hAnsi="Candara" w:cs="Calibri"/>
          <w:b/>
          <w:bCs/>
        </w:rPr>
        <w:t>Operating System</w:t>
      </w:r>
      <w:r w:rsidRPr="009E6786">
        <w:rPr>
          <w:rFonts w:ascii="Candara" w:hAnsi="Candara" w:cs="Calibri"/>
          <w:bCs/>
        </w:rPr>
        <w:t>: Windows</w:t>
      </w:r>
      <w:r w:rsidR="00B60F8E" w:rsidRPr="009E6786">
        <w:rPr>
          <w:rFonts w:ascii="Candara" w:hAnsi="Candara" w:cs="Calibri"/>
          <w:bCs/>
        </w:rPr>
        <w:t xml:space="preserve"> 7.0</w:t>
      </w:r>
      <w:r w:rsidR="00222852" w:rsidRPr="009E6786">
        <w:rPr>
          <w:rFonts w:ascii="Candara" w:hAnsi="Candara" w:cs="Calibri"/>
          <w:bCs/>
        </w:rPr>
        <w:t xml:space="preserve">, MS Office </w:t>
      </w:r>
      <w:r w:rsidR="00A41DE5" w:rsidRPr="009E6786">
        <w:rPr>
          <w:rFonts w:ascii="Candara" w:hAnsi="Candara" w:cs="Calibri"/>
          <w:bCs/>
        </w:rPr>
        <w:t>20</w:t>
      </w:r>
      <w:r w:rsidR="00A41DE5">
        <w:rPr>
          <w:rFonts w:ascii="Candara" w:hAnsi="Candara" w:cs="Calibri"/>
          <w:bCs/>
        </w:rPr>
        <w:t>10</w:t>
      </w:r>
    </w:p>
    <w:p w:rsidR="00AA47F2" w:rsidRPr="009E6786" w:rsidRDefault="00AA47F2" w:rsidP="00AA47F2">
      <w:pPr>
        <w:pStyle w:val="Heading3"/>
        <w:rPr>
          <w:rFonts w:ascii="Candara" w:hAnsi="Candara"/>
        </w:rPr>
      </w:pPr>
      <w:bookmarkStart w:id="41" w:name="_Toc399442960"/>
      <w:r w:rsidRPr="009E6786">
        <w:rPr>
          <w:rFonts w:ascii="Candara" w:hAnsi="Candara"/>
        </w:rPr>
        <w:t>Pending decisions and Risks</w:t>
      </w:r>
      <w:bookmarkEnd w:id="41"/>
    </w:p>
    <w:p w:rsidR="00AA47F2" w:rsidRPr="009E6786" w:rsidRDefault="00222852" w:rsidP="00D1773B">
      <w:pPr>
        <w:pStyle w:val="ListParagraph"/>
        <w:ind w:left="810"/>
        <w:jc w:val="both"/>
        <w:rPr>
          <w:rFonts w:ascii="Candara" w:hAnsi="Candara"/>
        </w:rPr>
      </w:pPr>
      <w:r w:rsidRPr="009E6786">
        <w:rPr>
          <w:rFonts w:ascii="Candara" w:hAnsi="Candara"/>
        </w:rPr>
        <w:t>NA</w:t>
      </w:r>
    </w:p>
    <w:p w:rsidR="00AA47F2" w:rsidRPr="009E6786" w:rsidRDefault="00AA47F2" w:rsidP="00AA47F2">
      <w:pPr>
        <w:pStyle w:val="Heading1"/>
        <w:tabs>
          <w:tab w:val="left" w:pos="720"/>
        </w:tabs>
        <w:rPr>
          <w:rFonts w:ascii="Candara" w:hAnsi="Candara"/>
        </w:rPr>
      </w:pPr>
      <w:bookmarkStart w:id="42" w:name="_Toc399442961"/>
      <w:r w:rsidRPr="009E6786">
        <w:rPr>
          <w:rFonts w:ascii="Candara" w:hAnsi="Candara"/>
        </w:rPr>
        <w:t>Data Migration Requirements</w:t>
      </w:r>
      <w:bookmarkEnd w:id="42"/>
    </w:p>
    <w:p w:rsidR="00AA47F2" w:rsidRPr="009E6786" w:rsidRDefault="001618DD" w:rsidP="00177A1C">
      <w:pPr>
        <w:ind w:firstLine="432"/>
        <w:rPr>
          <w:rFonts w:ascii="Candara" w:hAnsi="Candara"/>
          <w:b/>
        </w:rPr>
      </w:pPr>
      <w:r w:rsidRPr="009E6786">
        <w:rPr>
          <w:rFonts w:ascii="Candara" w:hAnsi="Candara"/>
        </w:rPr>
        <w:t>NA</w:t>
      </w:r>
    </w:p>
    <w:p w:rsidR="00AA47F2" w:rsidRPr="009E6786" w:rsidRDefault="00AA47F2" w:rsidP="00AA47F2">
      <w:pPr>
        <w:pStyle w:val="Heading1"/>
        <w:tabs>
          <w:tab w:val="left" w:pos="720"/>
        </w:tabs>
        <w:rPr>
          <w:rFonts w:ascii="Candara" w:hAnsi="Candara"/>
        </w:rPr>
      </w:pPr>
      <w:bookmarkStart w:id="43" w:name="_Toc399442962"/>
      <w:r w:rsidRPr="009E6786">
        <w:rPr>
          <w:rFonts w:ascii="Candara" w:hAnsi="Candara"/>
        </w:rPr>
        <w:t>Backup &amp; Data Recovery Requirements</w:t>
      </w:r>
      <w:bookmarkEnd w:id="43"/>
    </w:p>
    <w:p w:rsidR="001618DD" w:rsidRPr="009E6786" w:rsidRDefault="00222852" w:rsidP="001618DD">
      <w:pPr>
        <w:ind w:left="426"/>
        <w:rPr>
          <w:rFonts w:ascii="Candara" w:hAnsi="Candara"/>
        </w:rPr>
      </w:pPr>
      <w:r w:rsidRPr="009E6786">
        <w:rPr>
          <w:rFonts w:ascii="Candara" w:hAnsi="Candara"/>
          <w:i/>
        </w:rPr>
        <w:t>NA</w:t>
      </w:r>
    </w:p>
    <w:p w:rsidR="00AA47F2" w:rsidRPr="009E6786" w:rsidRDefault="00AA47F2" w:rsidP="00AA47F2">
      <w:pPr>
        <w:pStyle w:val="Heading1"/>
        <w:tabs>
          <w:tab w:val="left" w:pos="720"/>
        </w:tabs>
        <w:rPr>
          <w:rFonts w:ascii="Candara" w:hAnsi="Candara"/>
        </w:rPr>
      </w:pPr>
      <w:bookmarkStart w:id="44" w:name="_Toc399442963"/>
      <w:r w:rsidRPr="009E6786">
        <w:rPr>
          <w:rFonts w:ascii="Candara" w:hAnsi="Candara"/>
        </w:rPr>
        <w:t>Risk</w:t>
      </w:r>
      <w:bookmarkEnd w:id="44"/>
    </w:p>
    <w:p w:rsidR="00222852" w:rsidRPr="00177A1C" w:rsidRDefault="00177A1C" w:rsidP="00177A1C">
      <w:pPr>
        <w:ind w:firstLine="432"/>
        <w:rPr>
          <w:rFonts w:ascii="Candara" w:hAnsi="Candara"/>
        </w:rPr>
      </w:pPr>
      <w:r>
        <w:rPr>
          <w:rFonts w:ascii="Candara" w:hAnsi="Candara"/>
        </w:rPr>
        <w:t>NA</w:t>
      </w:r>
    </w:p>
    <w:p w:rsidR="00902A3B" w:rsidRPr="009E6786" w:rsidRDefault="00902A3B" w:rsidP="00902A3B">
      <w:pPr>
        <w:pStyle w:val="Heading1"/>
        <w:tabs>
          <w:tab w:val="left" w:pos="720"/>
        </w:tabs>
        <w:rPr>
          <w:rFonts w:ascii="Candara" w:hAnsi="Candara"/>
        </w:rPr>
      </w:pPr>
      <w:bookmarkStart w:id="45" w:name="_Toc399442964"/>
      <w:r w:rsidRPr="009E6786">
        <w:rPr>
          <w:rFonts w:ascii="Candara" w:hAnsi="Candara"/>
        </w:rPr>
        <w:t>Document reference</w:t>
      </w:r>
      <w:bookmarkEnd w:id="45"/>
    </w:p>
    <w:p w:rsidR="00FD38ED" w:rsidRDefault="00402952" w:rsidP="00402952">
      <w:pPr>
        <w:pStyle w:val="ListParagraph"/>
        <w:numPr>
          <w:ilvl w:val="0"/>
          <w:numId w:val="16"/>
        </w:numPr>
        <w:rPr>
          <w:rFonts w:ascii="Candara" w:hAnsi="Candara"/>
        </w:rPr>
      </w:pPr>
      <w:r w:rsidRPr="00402952">
        <w:rPr>
          <w:rFonts w:ascii="Candara" w:hAnsi="Candara"/>
        </w:rPr>
        <w:t>FOCUS pattern evaluation tool - Requirements_June 2014</w:t>
      </w:r>
      <w:r>
        <w:rPr>
          <w:rFonts w:ascii="Candara" w:hAnsi="Candara"/>
        </w:rPr>
        <w:t>.doc</w:t>
      </w:r>
    </w:p>
    <w:p w:rsidR="00402952" w:rsidRPr="009E6786" w:rsidRDefault="00402952" w:rsidP="00402952">
      <w:pPr>
        <w:pStyle w:val="ListParagraph"/>
        <w:numPr>
          <w:ilvl w:val="0"/>
          <w:numId w:val="16"/>
        </w:numPr>
        <w:rPr>
          <w:rFonts w:ascii="Candara" w:hAnsi="Candara"/>
        </w:rPr>
      </w:pPr>
      <w:r w:rsidRPr="00402952">
        <w:rPr>
          <w:rFonts w:ascii="Candara" w:hAnsi="Candara"/>
        </w:rPr>
        <w:t>GVK BIO response on Basic workflow requirements_30072014</w:t>
      </w:r>
      <w:r>
        <w:rPr>
          <w:rFonts w:ascii="Candara" w:hAnsi="Candara"/>
        </w:rPr>
        <w:t>.doc</w:t>
      </w:r>
    </w:p>
    <w:p w:rsidR="007D7FEC" w:rsidRPr="009E6786" w:rsidRDefault="007D7FEC" w:rsidP="00FD38ED">
      <w:pPr>
        <w:pStyle w:val="ListParagraph"/>
        <w:numPr>
          <w:ilvl w:val="0"/>
          <w:numId w:val="16"/>
        </w:numPr>
        <w:rPr>
          <w:rFonts w:ascii="Candara" w:hAnsi="Candara"/>
        </w:rPr>
      </w:pPr>
    </w:p>
    <w:p w:rsidR="00AA47F2" w:rsidRPr="009E6786" w:rsidRDefault="00AA47F2" w:rsidP="00AA47F2">
      <w:pPr>
        <w:pStyle w:val="Heading1"/>
        <w:tabs>
          <w:tab w:val="left" w:pos="720"/>
        </w:tabs>
        <w:rPr>
          <w:rFonts w:ascii="Candara" w:hAnsi="Candara"/>
        </w:rPr>
      </w:pPr>
      <w:bookmarkStart w:id="46" w:name="_Toc399442965"/>
      <w:r w:rsidRPr="009E6786">
        <w:rPr>
          <w:rFonts w:ascii="Candara" w:hAnsi="Candara"/>
        </w:rPr>
        <w:t>Review and Sign Off</w:t>
      </w:r>
      <w:bookmarkEnd w:id="46"/>
    </w:p>
    <w:bookmarkEnd w:id="0"/>
    <w:bookmarkEnd w:id="1"/>
    <w:bookmarkEnd w:id="2"/>
    <w:bookmarkEnd w:id="3"/>
    <w:bookmarkEnd w:id="4"/>
    <w:bookmarkEnd w:id="5"/>
    <w:bookmarkEnd w:id="6"/>
    <w:bookmarkEnd w:id="7"/>
    <w:bookmarkEnd w:id="8"/>
    <w:bookmarkEnd w:id="9"/>
    <w:bookmarkEnd w:id="10"/>
    <w:bookmarkEnd w:id="11"/>
    <w:p w:rsidR="00AA47F2" w:rsidRPr="009E6786" w:rsidRDefault="00AA47F2" w:rsidP="00AA47F2">
      <w:pPr>
        <w:rPr>
          <w:rFonts w:ascii="Candara" w:hAnsi="Candara"/>
          <w:strike/>
        </w:rPr>
      </w:pPr>
    </w:p>
    <w:p w:rsidR="00FB4C86" w:rsidRPr="009E6786" w:rsidRDefault="00FB4C86">
      <w:pPr>
        <w:rPr>
          <w:rFonts w:ascii="Candara" w:hAnsi="Candara"/>
        </w:rPr>
      </w:pPr>
    </w:p>
    <w:sectPr w:rsidR="00FB4C86" w:rsidRPr="009E6786" w:rsidSect="008B1D20">
      <w:headerReference w:type="default" r:id="rId30"/>
      <w:footerReference w:type="default" r:id="rId31"/>
      <w:pgSz w:w="11909" w:h="16834" w:code="9"/>
      <w:pgMar w:top="900" w:right="1289" w:bottom="108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6B70" w:rsidRDefault="00DE6B70" w:rsidP="00596D95">
      <w:pPr>
        <w:spacing w:after="0" w:line="240" w:lineRule="auto"/>
      </w:pPr>
      <w:r>
        <w:separator/>
      </w:r>
    </w:p>
  </w:endnote>
  <w:endnote w:type="continuationSeparator" w:id="1">
    <w:p w:rsidR="00DE6B70" w:rsidRDefault="00DE6B70" w:rsidP="00596D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557" w:rsidRPr="00C815F8" w:rsidRDefault="000F2557" w:rsidP="00C815F8">
    <w:pPr>
      <w:pStyle w:val="Footer"/>
      <w:pBdr>
        <w:top w:val="single" w:sz="6" w:space="1" w:color="auto"/>
      </w:pBdr>
      <w:tabs>
        <w:tab w:val="clear" w:pos="4320"/>
        <w:tab w:val="clear" w:pos="8640"/>
        <w:tab w:val="left" w:pos="4111"/>
        <w:tab w:val="left" w:pos="9072"/>
      </w:tabs>
      <w:ind w:left="-709" w:right="-743"/>
      <w:rPr>
        <w:rStyle w:val="PageNumber"/>
        <w:rFonts w:ascii="Candara" w:hAnsi="Candara" w:cs="Calibri"/>
      </w:rPr>
    </w:pPr>
    <w:r w:rsidRPr="00C815F8">
      <w:rPr>
        <w:rFonts w:ascii="Candara" w:hAnsi="Candara" w:cs="Calibri"/>
        <w:lang w:val="en-IN"/>
      </w:rPr>
      <w:t>GVK Biosciences Pvt. Ltd.</w:t>
    </w:r>
    <w:r w:rsidRPr="00C815F8">
      <w:rPr>
        <w:rFonts w:ascii="Candara" w:hAnsi="Candara" w:cs="Calibri"/>
        <w:lang w:val="en-IN"/>
      </w:rPr>
      <w:tab/>
      <w:t xml:space="preserve">Confidential </w:t>
    </w:r>
    <w:r w:rsidRPr="00C815F8">
      <w:rPr>
        <w:rFonts w:ascii="Candara" w:hAnsi="Candara" w:cs="Calibri"/>
        <w:lang w:val="en-IN"/>
      </w:rPr>
      <w:tab/>
    </w:r>
    <w:r w:rsidR="008A4881" w:rsidRPr="00C815F8">
      <w:rPr>
        <w:rStyle w:val="PageNumber"/>
        <w:rFonts w:ascii="Candara" w:hAnsi="Candara" w:cs="Calibri"/>
      </w:rPr>
      <w:fldChar w:fldCharType="begin"/>
    </w:r>
    <w:r w:rsidRPr="00C815F8">
      <w:rPr>
        <w:rStyle w:val="PageNumber"/>
        <w:rFonts w:ascii="Candara" w:hAnsi="Candara" w:cs="Calibri"/>
      </w:rPr>
      <w:instrText xml:space="preserve"> PAGE </w:instrText>
    </w:r>
    <w:r w:rsidR="008A4881" w:rsidRPr="00C815F8">
      <w:rPr>
        <w:rStyle w:val="PageNumber"/>
        <w:rFonts w:ascii="Candara" w:hAnsi="Candara" w:cs="Calibri"/>
      </w:rPr>
      <w:fldChar w:fldCharType="separate"/>
    </w:r>
    <w:r w:rsidR="00C957DF">
      <w:rPr>
        <w:rStyle w:val="PageNumber"/>
        <w:rFonts w:ascii="Candara" w:hAnsi="Candara" w:cs="Calibri"/>
        <w:noProof/>
      </w:rPr>
      <w:t>2</w:t>
    </w:r>
    <w:r w:rsidR="008A4881" w:rsidRPr="00C815F8">
      <w:rPr>
        <w:rStyle w:val="PageNumber"/>
        <w:rFonts w:ascii="Candara" w:hAnsi="Candara" w:cs="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6B70" w:rsidRDefault="00DE6B70" w:rsidP="00596D95">
      <w:pPr>
        <w:spacing w:after="0" w:line="240" w:lineRule="auto"/>
      </w:pPr>
      <w:r>
        <w:separator/>
      </w:r>
    </w:p>
  </w:footnote>
  <w:footnote w:type="continuationSeparator" w:id="1">
    <w:p w:rsidR="00DE6B70" w:rsidRDefault="00DE6B70" w:rsidP="00596D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557" w:rsidRPr="00E62314" w:rsidRDefault="000F2557" w:rsidP="00E62314">
    <w:pPr>
      <w:pStyle w:val="Header"/>
      <w:jc w:val="right"/>
      <w:rPr>
        <w:rFonts w:ascii="Candara" w:hAnsi="Candara"/>
        <w:lang w:val="en-IN"/>
      </w:rPr>
    </w:pPr>
  </w:p>
  <w:tbl>
    <w:tblPr>
      <w:tblW w:w="10632" w:type="dxa"/>
      <w:tblInd w:w="-601" w:type="dxa"/>
      <w:tblBorders>
        <w:bottom w:val="single" w:sz="4" w:space="0" w:color="auto"/>
      </w:tblBorders>
      <w:tblLook w:val="04A0"/>
    </w:tblPr>
    <w:tblGrid>
      <w:gridCol w:w="10632"/>
    </w:tblGrid>
    <w:tr w:rsidR="000F2557" w:rsidRPr="00CC7A6F" w:rsidTr="00CC7A6F">
      <w:tc>
        <w:tcPr>
          <w:tcW w:w="10632" w:type="dxa"/>
        </w:tcPr>
        <w:p w:rsidR="000F2557" w:rsidRPr="00CC7A6F" w:rsidRDefault="000F2557" w:rsidP="00CC7A6F">
          <w:pPr>
            <w:pStyle w:val="Header"/>
            <w:jc w:val="right"/>
            <w:rPr>
              <w:rFonts w:ascii="Candara" w:hAnsi="Candara"/>
              <w:lang w:val="en-IN"/>
            </w:rPr>
          </w:pPr>
          <w:r w:rsidRPr="00CC7A6F">
            <w:rPr>
              <w:rFonts w:ascii="Candara" w:hAnsi="Candara"/>
              <w:lang w:val="en-IN"/>
            </w:rPr>
            <w:t>Software Requirement Specification</w:t>
          </w:r>
        </w:p>
      </w:tc>
    </w:tr>
  </w:tbl>
  <w:p w:rsidR="000F2557" w:rsidRDefault="000F255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43E4F92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7"/>
    <w:multiLevelType w:val="singleLevel"/>
    <w:tmpl w:val="00000007"/>
    <w:name w:val="WW8Num6"/>
    <w:lvl w:ilvl="0">
      <w:start w:val="1"/>
      <w:numFmt w:val="bullet"/>
      <w:lvlText w:val=""/>
      <w:lvlJc w:val="left"/>
      <w:pPr>
        <w:tabs>
          <w:tab w:val="num" w:pos="720"/>
        </w:tabs>
        <w:ind w:left="720" w:hanging="360"/>
      </w:pPr>
      <w:rPr>
        <w:rFonts w:ascii="Symbol" w:hAnsi="Symbol" w:cs="Symbol"/>
      </w:rPr>
    </w:lvl>
  </w:abstractNum>
  <w:abstractNum w:abstractNumId="2">
    <w:nsid w:val="04DD4089"/>
    <w:multiLevelType w:val="hybridMultilevel"/>
    <w:tmpl w:val="317858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50008A5"/>
    <w:multiLevelType w:val="multilevel"/>
    <w:tmpl w:val="53B6F15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900"/>
        </w:tabs>
        <w:ind w:left="900" w:hanging="720"/>
      </w:pPr>
      <w:rPr>
        <w:rFonts w:ascii="Candara" w:hAnsi="Candara" w:hint="default"/>
      </w:rPr>
    </w:lvl>
    <w:lvl w:ilvl="3">
      <w:start w:val="1"/>
      <w:numFmt w:val="decimal"/>
      <w:pStyle w:val="Heading4"/>
      <w:lvlText w:val="%1.%2.%3.%4"/>
      <w:lvlJc w:val="left"/>
      <w:pPr>
        <w:tabs>
          <w:tab w:val="num" w:pos="1044"/>
        </w:tabs>
        <w:ind w:left="1044" w:hanging="864"/>
      </w:pPr>
      <w:rPr>
        <w:rFonts w:ascii="Times New Roman" w:hAnsi="Times New Roman" w:hint="default"/>
        <w:b/>
        <w:bCs/>
        <w:i w:val="0"/>
        <w:iCs w:val="0"/>
        <w:caps w:val="0"/>
        <w:smallCaps w:val="0"/>
        <w:strike w:val="0"/>
        <w:dstrike w:val="0"/>
        <w:outline w:val="0"/>
        <w:shadow w:val="0"/>
        <w:emboss w:val="0"/>
        <w:imprint w:val="0"/>
        <w:color w:val="auto"/>
        <w:spacing w:val="0"/>
        <w:w w:val="100"/>
        <w:kern w:val="0"/>
        <w:position w:val="0"/>
        <w:sz w:val="24"/>
        <w:u w:val="none"/>
        <w:effect w:val="none"/>
        <w:bdr w:val="none" w:sz="0" w:space="0" w:color="auto"/>
        <w:shd w:val="clear" w:color="auto" w:fill="auto"/>
        <w:em w:val="none"/>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099674FE"/>
    <w:multiLevelType w:val="hybridMultilevel"/>
    <w:tmpl w:val="0DFAAA8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F33042"/>
    <w:multiLevelType w:val="hybridMultilevel"/>
    <w:tmpl w:val="9E12A048"/>
    <w:lvl w:ilvl="0" w:tplc="634835C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nsid w:val="0DE81E32"/>
    <w:multiLevelType w:val="hybridMultilevel"/>
    <w:tmpl w:val="51A82E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0A831DB"/>
    <w:multiLevelType w:val="hybridMultilevel"/>
    <w:tmpl w:val="91504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DC060F"/>
    <w:multiLevelType w:val="hybridMultilevel"/>
    <w:tmpl w:val="3B5483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20292C"/>
    <w:multiLevelType w:val="hybridMultilevel"/>
    <w:tmpl w:val="91284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A72E02"/>
    <w:multiLevelType w:val="hybridMultilevel"/>
    <w:tmpl w:val="5016D376"/>
    <w:lvl w:ilvl="0" w:tplc="67AA48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87D3BFD"/>
    <w:multiLevelType w:val="hybridMultilevel"/>
    <w:tmpl w:val="730885A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2">
    <w:nsid w:val="19AA39B8"/>
    <w:multiLevelType w:val="hybridMultilevel"/>
    <w:tmpl w:val="E7D09C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541E00"/>
    <w:multiLevelType w:val="hybridMultilevel"/>
    <w:tmpl w:val="34F4EC6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8A4185"/>
    <w:multiLevelType w:val="hybridMultilevel"/>
    <w:tmpl w:val="BE66D780"/>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5">
    <w:nsid w:val="1C773E0C"/>
    <w:multiLevelType w:val="hybridMultilevel"/>
    <w:tmpl w:val="12D496F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9566D4"/>
    <w:multiLevelType w:val="hybridMultilevel"/>
    <w:tmpl w:val="B1D0F982"/>
    <w:lvl w:ilvl="0" w:tplc="26B8C7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3383202"/>
    <w:multiLevelType w:val="hybridMultilevel"/>
    <w:tmpl w:val="4580A4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626151"/>
    <w:multiLevelType w:val="hybridMultilevel"/>
    <w:tmpl w:val="6B86876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37A8582F"/>
    <w:multiLevelType w:val="hybridMultilevel"/>
    <w:tmpl w:val="954C09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9AE6789"/>
    <w:multiLevelType w:val="hybridMultilevel"/>
    <w:tmpl w:val="B3D439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4E1D6393"/>
    <w:multiLevelType w:val="hybridMultilevel"/>
    <w:tmpl w:val="4D202054"/>
    <w:lvl w:ilvl="0" w:tplc="95881E5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B002F5"/>
    <w:multiLevelType w:val="hybridMultilevel"/>
    <w:tmpl w:val="56AA1F08"/>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447A77"/>
    <w:multiLevelType w:val="hybridMultilevel"/>
    <w:tmpl w:val="F9F8306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0B3ED6"/>
    <w:multiLevelType w:val="hybridMultilevel"/>
    <w:tmpl w:val="96E66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AB0D66"/>
    <w:multiLevelType w:val="hybridMultilevel"/>
    <w:tmpl w:val="6AE08632"/>
    <w:lvl w:ilvl="0" w:tplc="2CD42F1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48C0D34"/>
    <w:multiLevelType w:val="hybridMultilevel"/>
    <w:tmpl w:val="9E12A048"/>
    <w:lvl w:ilvl="0" w:tplc="634835C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nsid w:val="689905CA"/>
    <w:multiLevelType w:val="hybridMultilevel"/>
    <w:tmpl w:val="768EC1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DD17AB"/>
    <w:multiLevelType w:val="multilevel"/>
    <w:tmpl w:val="69660B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D396BA5"/>
    <w:multiLevelType w:val="hybridMultilevel"/>
    <w:tmpl w:val="E28CA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6D4016"/>
    <w:multiLevelType w:val="hybridMultilevel"/>
    <w:tmpl w:val="B6567FA4"/>
    <w:lvl w:ilvl="0" w:tplc="2CD42F1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C25691B"/>
    <w:multiLevelType w:val="hybridMultilevel"/>
    <w:tmpl w:val="6B200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8"/>
  </w:num>
  <w:num w:numId="3">
    <w:abstractNumId w:val="11"/>
  </w:num>
  <w:num w:numId="4">
    <w:abstractNumId w:val="13"/>
  </w:num>
  <w:num w:numId="5">
    <w:abstractNumId w:val="0"/>
  </w:num>
  <w:num w:numId="6">
    <w:abstractNumId w:val="25"/>
  </w:num>
  <w:num w:numId="7">
    <w:abstractNumId w:val="6"/>
  </w:num>
  <w:num w:numId="8">
    <w:abstractNumId w:val="30"/>
  </w:num>
  <w:num w:numId="9">
    <w:abstractNumId w:val="31"/>
  </w:num>
  <w:num w:numId="10">
    <w:abstractNumId w:val="12"/>
  </w:num>
  <w:num w:numId="11">
    <w:abstractNumId w:val="27"/>
  </w:num>
  <w:num w:numId="12">
    <w:abstractNumId w:val="9"/>
  </w:num>
  <w:num w:numId="13">
    <w:abstractNumId w:val="17"/>
  </w:num>
  <w:num w:numId="14">
    <w:abstractNumId w:val="29"/>
  </w:num>
  <w:num w:numId="15">
    <w:abstractNumId w:val="22"/>
  </w:num>
  <w:num w:numId="16">
    <w:abstractNumId w:val="24"/>
  </w:num>
  <w:num w:numId="17">
    <w:abstractNumId w:val="8"/>
  </w:num>
  <w:num w:numId="18">
    <w:abstractNumId w:val="19"/>
  </w:num>
  <w:num w:numId="19">
    <w:abstractNumId w:val="3"/>
  </w:num>
  <w:num w:numId="20">
    <w:abstractNumId w:val="7"/>
  </w:num>
  <w:num w:numId="21">
    <w:abstractNumId w:val="2"/>
  </w:num>
  <w:num w:numId="22">
    <w:abstractNumId w:val="16"/>
  </w:num>
  <w:num w:numId="23">
    <w:abstractNumId w:val="21"/>
  </w:num>
  <w:num w:numId="24">
    <w:abstractNumId w:val="26"/>
  </w:num>
  <w:num w:numId="25">
    <w:abstractNumId w:val="5"/>
  </w:num>
  <w:num w:numId="26">
    <w:abstractNumId w:val="14"/>
  </w:num>
  <w:num w:numId="27">
    <w:abstractNumId w:val="15"/>
  </w:num>
  <w:num w:numId="28">
    <w:abstractNumId w:val="28"/>
  </w:num>
  <w:num w:numId="29">
    <w:abstractNumId w:val="23"/>
  </w:num>
  <w:num w:numId="30">
    <w:abstractNumId w:val="4"/>
  </w:num>
  <w:num w:numId="31">
    <w:abstractNumId w:val="10"/>
  </w:num>
  <w:num w:numId="32">
    <w:abstractNumId w:val="2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50178"/>
  </w:hdrShapeDefaults>
  <w:footnotePr>
    <w:footnote w:id="0"/>
    <w:footnote w:id="1"/>
  </w:footnotePr>
  <w:endnotePr>
    <w:endnote w:id="0"/>
    <w:endnote w:id="1"/>
  </w:endnotePr>
  <w:compat/>
  <w:rsids>
    <w:rsidRoot w:val="00AA47F2"/>
    <w:rsid w:val="0000096E"/>
    <w:rsid w:val="00000AED"/>
    <w:rsid w:val="00000CCD"/>
    <w:rsid w:val="00001919"/>
    <w:rsid w:val="00001CDF"/>
    <w:rsid w:val="00002975"/>
    <w:rsid w:val="0000624B"/>
    <w:rsid w:val="00006753"/>
    <w:rsid w:val="000074EC"/>
    <w:rsid w:val="00007EC8"/>
    <w:rsid w:val="00011D8A"/>
    <w:rsid w:val="00014993"/>
    <w:rsid w:val="0001697D"/>
    <w:rsid w:val="0001698D"/>
    <w:rsid w:val="00017572"/>
    <w:rsid w:val="00021048"/>
    <w:rsid w:val="00022BF7"/>
    <w:rsid w:val="00022FFF"/>
    <w:rsid w:val="00023C3F"/>
    <w:rsid w:val="0002655F"/>
    <w:rsid w:val="00031515"/>
    <w:rsid w:val="00031622"/>
    <w:rsid w:val="00032413"/>
    <w:rsid w:val="000328A0"/>
    <w:rsid w:val="00040147"/>
    <w:rsid w:val="00040CF0"/>
    <w:rsid w:val="00042F4E"/>
    <w:rsid w:val="00046627"/>
    <w:rsid w:val="00046791"/>
    <w:rsid w:val="00046ADB"/>
    <w:rsid w:val="000502FF"/>
    <w:rsid w:val="00052AF6"/>
    <w:rsid w:val="00053813"/>
    <w:rsid w:val="00054384"/>
    <w:rsid w:val="00054735"/>
    <w:rsid w:val="00054BB2"/>
    <w:rsid w:val="00055193"/>
    <w:rsid w:val="00056268"/>
    <w:rsid w:val="00057362"/>
    <w:rsid w:val="0005793F"/>
    <w:rsid w:val="000615B3"/>
    <w:rsid w:val="00064377"/>
    <w:rsid w:val="00064CD0"/>
    <w:rsid w:val="000656F3"/>
    <w:rsid w:val="0006661E"/>
    <w:rsid w:val="00067CB9"/>
    <w:rsid w:val="00070661"/>
    <w:rsid w:val="0007186D"/>
    <w:rsid w:val="00073099"/>
    <w:rsid w:val="0007694B"/>
    <w:rsid w:val="00077C31"/>
    <w:rsid w:val="00077DA3"/>
    <w:rsid w:val="00080028"/>
    <w:rsid w:val="00080B5A"/>
    <w:rsid w:val="00081245"/>
    <w:rsid w:val="0008173D"/>
    <w:rsid w:val="00081E65"/>
    <w:rsid w:val="00082F16"/>
    <w:rsid w:val="000835F5"/>
    <w:rsid w:val="00083BC8"/>
    <w:rsid w:val="00084DE9"/>
    <w:rsid w:val="00085775"/>
    <w:rsid w:val="000869DF"/>
    <w:rsid w:val="00087629"/>
    <w:rsid w:val="00090A9D"/>
    <w:rsid w:val="00090D26"/>
    <w:rsid w:val="00091F58"/>
    <w:rsid w:val="00094BC7"/>
    <w:rsid w:val="00095427"/>
    <w:rsid w:val="00095A3B"/>
    <w:rsid w:val="000969B6"/>
    <w:rsid w:val="00096BF2"/>
    <w:rsid w:val="000A19E8"/>
    <w:rsid w:val="000A20FA"/>
    <w:rsid w:val="000A2488"/>
    <w:rsid w:val="000A32D4"/>
    <w:rsid w:val="000B3324"/>
    <w:rsid w:val="000B42AA"/>
    <w:rsid w:val="000B6451"/>
    <w:rsid w:val="000B7374"/>
    <w:rsid w:val="000B7FEF"/>
    <w:rsid w:val="000C1479"/>
    <w:rsid w:val="000C18E6"/>
    <w:rsid w:val="000C4603"/>
    <w:rsid w:val="000C67B5"/>
    <w:rsid w:val="000C766C"/>
    <w:rsid w:val="000D20CE"/>
    <w:rsid w:val="000D3AA0"/>
    <w:rsid w:val="000D6CD6"/>
    <w:rsid w:val="000D7367"/>
    <w:rsid w:val="000E3FA7"/>
    <w:rsid w:val="000E4324"/>
    <w:rsid w:val="000E485D"/>
    <w:rsid w:val="000E4AF5"/>
    <w:rsid w:val="000E4FBE"/>
    <w:rsid w:val="000E690E"/>
    <w:rsid w:val="000F1200"/>
    <w:rsid w:val="000F14A3"/>
    <w:rsid w:val="000F1882"/>
    <w:rsid w:val="000F2331"/>
    <w:rsid w:val="000F2557"/>
    <w:rsid w:val="000F5EF2"/>
    <w:rsid w:val="000F5FAC"/>
    <w:rsid w:val="000F66B7"/>
    <w:rsid w:val="00101111"/>
    <w:rsid w:val="00103B43"/>
    <w:rsid w:val="00103FA4"/>
    <w:rsid w:val="00105A4F"/>
    <w:rsid w:val="00105AD4"/>
    <w:rsid w:val="00111EF6"/>
    <w:rsid w:val="00112BC9"/>
    <w:rsid w:val="00113EA2"/>
    <w:rsid w:val="00113EEC"/>
    <w:rsid w:val="00115733"/>
    <w:rsid w:val="00116ED0"/>
    <w:rsid w:val="001216F8"/>
    <w:rsid w:val="001228B6"/>
    <w:rsid w:val="00124474"/>
    <w:rsid w:val="001252E5"/>
    <w:rsid w:val="00125672"/>
    <w:rsid w:val="001259F9"/>
    <w:rsid w:val="00125DBC"/>
    <w:rsid w:val="00125ED5"/>
    <w:rsid w:val="00126072"/>
    <w:rsid w:val="001315EC"/>
    <w:rsid w:val="00131725"/>
    <w:rsid w:val="00132192"/>
    <w:rsid w:val="00137465"/>
    <w:rsid w:val="00137596"/>
    <w:rsid w:val="00137E33"/>
    <w:rsid w:val="001419C3"/>
    <w:rsid w:val="0014246E"/>
    <w:rsid w:val="00144EAB"/>
    <w:rsid w:val="0014682B"/>
    <w:rsid w:val="00147E16"/>
    <w:rsid w:val="001515A3"/>
    <w:rsid w:val="00152D02"/>
    <w:rsid w:val="001536C8"/>
    <w:rsid w:val="00155F56"/>
    <w:rsid w:val="0015614B"/>
    <w:rsid w:val="00156C5E"/>
    <w:rsid w:val="0015778B"/>
    <w:rsid w:val="00161473"/>
    <w:rsid w:val="001618DD"/>
    <w:rsid w:val="001639A6"/>
    <w:rsid w:val="001641FB"/>
    <w:rsid w:val="0016651B"/>
    <w:rsid w:val="00166EBA"/>
    <w:rsid w:val="0016745C"/>
    <w:rsid w:val="001700ED"/>
    <w:rsid w:val="0017124D"/>
    <w:rsid w:val="001728B7"/>
    <w:rsid w:val="0017316B"/>
    <w:rsid w:val="00173505"/>
    <w:rsid w:val="00174C49"/>
    <w:rsid w:val="00175827"/>
    <w:rsid w:val="001761B1"/>
    <w:rsid w:val="00177A1C"/>
    <w:rsid w:val="00181585"/>
    <w:rsid w:val="0018451B"/>
    <w:rsid w:val="0018522F"/>
    <w:rsid w:val="001868E0"/>
    <w:rsid w:val="00187696"/>
    <w:rsid w:val="00194242"/>
    <w:rsid w:val="001942C4"/>
    <w:rsid w:val="00196127"/>
    <w:rsid w:val="001A0394"/>
    <w:rsid w:val="001A084B"/>
    <w:rsid w:val="001A2C3B"/>
    <w:rsid w:val="001A3ECD"/>
    <w:rsid w:val="001B12C8"/>
    <w:rsid w:val="001B2247"/>
    <w:rsid w:val="001B2A94"/>
    <w:rsid w:val="001B3CE1"/>
    <w:rsid w:val="001B4C44"/>
    <w:rsid w:val="001B61E4"/>
    <w:rsid w:val="001B65AE"/>
    <w:rsid w:val="001B76F6"/>
    <w:rsid w:val="001C08C8"/>
    <w:rsid w:val="001C08E9"/>
    <w:rsid w:val="001C33B7"/>
    <w:rsid w:val="001C4136"/>
    <w:rsid w:val="001C6CA8"/>
    <w:rsid w:val="001D3274"/>
    <w:rsid w:val="001D427A"/>
    <w:rsid w:val="001D43F6"/>
    <w:rsid w:val="001D462B"/>
    <w:rsid w:val="001D4E10"/>
    <w:rsid w:val="001D5C15"/>
    <w:rsid w:val="001D5C7B"/>
    <w:rsid w:val="001E2114"/>
    <w:rsid w:val="001E4462"/>
    <w:rsid w:val="001E4798"/>
    <w:rsid w:val="001E4EA1"/>
    <w:rsid w:val="001E70A8"/>
    <w:rsid w:val="001E74B1"/>
    <w:rsid w:val="001E78BA"/>
    <w:rsid w:val="001F3461"/>
    <w:rsid w:val="001F7978"/>
    <w:rsid w:val="00201127"/>
    <w:rsid w:val="002013EF"/>
    <w:rsid w:val="00201789"/>
    <w:rsid w:val="00203213"/>
    <w:rsid w:val="00205549"/>
    <w:rsid w:val="002057A7"/>
    <w:rsid w:val="00205A1C"/>
    <w:rsid w:val="00206CA8"/>
    <w:rsid w:val="00207206"/>
    <w:rsid w:val="002078DA"/>
    <w:rsid w:val="002121C3"/>
    <w:rsid w:val="00213548"/>
    <w:rsid w:val="002136D9"/>
    <w:rsid w:val="002205B2"/>
    <w:rsid w:val="00220CA2"/>
    <w:rsid w:val="00221422"/>
    <w:rsid w:val="00222852"/>
    <w:rsid w:val="00225773"/>
    <w:rsid w:val="00226EF0"/>
    <w:rsid w:val="00227721"/>
    <w:rsid w:val="00227C63"/>
    <w:rsid w:val="002304E7"/>
    <w:rsid w:val="0023051D"/>
    <w:rsid w:val="00231BA2"/>
    <w:rsid w:val="0023276F"/>
    <w:rsid w:val="0023586A"/>
    <w:rsid w:val="00237A6F"/>
    <w:rsid w:val="00240357"/>
    <w:rsid w:val="00240A16"/>
    <w:rsid w:val="00240FF3"/>
    <w:rsid w:val="002432F1"/>
    <w:rsid w:val="002445C6"/>
    <w:rsid w:val="0024614C"/>
    <w:rsid w:val="002466E3"/>
    <w:rsid w:val="00246CE1"/>
    <w:rsid w:val="00246F53"/>
    <w:rsid w:val="00247B93"/>
    <w:rsid w:val="002502EC"/>
    <w:rsid w:val="00254EAA"/>
    <w:rsid w:val="00256E9B"/>
    <w:rsid w:val="00257F52"/>
    <w:rsid w:val="0026002B"/>
    <w:rsid w:val="002608AC"/>
    <w:rsid w:val="00260EB9"/>
    <w:rsid w:val="0026112C"/>
    <w:rsid w:val="00261514"/>
    <w:rsid w:val="00261DD5"/>
    <w:rsid w:val="002626AD"/>
    <w:rsid w:val="00263318"/>
    <w:rsid w:val="00263711"/>
    <w:rsid w:val="0026379C"/>
    <w:rsid w:val="00264C8B"/>
    <w:rsid w:val="00266AEA"/>
    <w:rsid w:val="002670FA"/>
    <w:rsid w:val="00270E9A"/>
    <w:rsid w:val="00271283"/>
    <w:rsid w:val="00272A53"/>
    <w:rsid w:val="00272EDE"/>
    <w:rsid w:val="0027335B"/>
    <w:rsid w:val="0027360B"/>
    <w:rsid w:val="002745C1"/>
    <w:rsid w:val="00274CCD"/>
    <w:rsid w:val="00276800"/>
    <w:rsid w:val="002805AC"/>
    <w:rsid w:val="00280FE9"/>
    <w:rsid w:val="00282905"/>
    <w:rsid w:val="002829EF"/>
    <w:rsid w:val="002831DF"/>
    <w:rsid w:val="0028383D"/>
    <w:rsid w:val="002857D4"/>
    <w:rsid w:val="00285E23"/>
    <w:rsid w:val="002868C7"/>
    <w:rsid w:val="00291C5A"/>
    <w:rsid w:val="00291C75"/>
    <w:rsid w:val="0029319F"/>
    <w:rsid w:val="0029356D"/>
    <w:rsid w:val="00293FFC"/>
    <w:rsid w:val="00296CDD"/>
    <w:rsid w:val="002A0474"/>
    <w:rsid w:val="002A1790"/>
    <w:rsid w:val="002A2034"/>
    <w:rsid w:val="002A2D8D"/>
    <w:rsid w:val="002A356A"/>
    <w:rsid w:val="002A58EF"/>
    <w:rsid w:val="002B09EA"/>
    <w:rsid w:val="002B142D"/>
    <w:rsid w:val="002B2B32"/>
    <w:rsid w:val="002B3071"/>
    <w:rsid w:val="002B49F0"/>
    <w:rsid w:val="002B6876"/>
    <w:rsid w:val="002C28B8"/>
    <w:rsid w:val="002C31E8"/>
    <w:rsid w:val="002C440A"/>
    <w:rsid w:val="002C6E5A"/>
    <w:rsid w:val="002C719D"/>
    <w:rsid w:val="002C745B"/>
    <w:rsid w:val="002D2D77"/>
    <w:rsid w:val="002D4279"/>
    <w:rsid w:val="002D456A"/>
    <w:rsid w:val="002D600B"/>
    <w:rsid w:val="002D6FEB"/>
    <w:rsid w:val="002D7423"/>
    <w:rsid w:val="002E4289"/>
    <w:rsid w:val="002E505F"/>
    <w:rsid w:val="002E6C0F"/>
    <w:rsid w:val="002F215A"/>
    <w:rsid w:val="002F21E7"/>
    <w:rsid w:val="002F2756"/>
    <w:rsid w:val="002F3F0B"/>
    <w:rsid w:val="002F46B6"/>
    <w:rsid w:val="002F57B5"/>
    <w:rsid w:val="003002C1"/>
    <w:rsid w:val="003059D8"/>
    <w:rsid w:val="00306D8F"/>
    <w:rsid w:val="00306EFB"/>
    <w:rsid w:val="00307661"/>
    <w:rsid w:val="0031066A"/>
    <w:rsid w:val="003115E4"/>
    <w:rsid w:val="00315352"/>
    <w:rsid w:val="00320B5A"/>
    <w:rsid w:val="00321E33"/>
    <w:rsid w:val="00322494"/>
    <w:rsid w:val="003243B2"/>
    <w:rsid w:val="003268A4"/>
    <w:rsid w:val="00326A17"/>
    <w:rsid w:val="0032783E"/>
    <w:rsid w:val="0033190F"/>
    <w:rsid w:val="00331CAE"/>
    <w:rsid w:val="00333AEC"/>
    <w:rsid w:val="003342CD"/>
    <w:rsid w:val="00334341"/>
    <w:rsid w:val="0033464F"/>
    <w:rsid w:val="0033795C"/>
    <w:rsid w:val="00340FAB"/>
    <w:rsid w:val="00345154"/>
    <w:rsid w:val="0034686B"/>
    <w:rsid w:val="00346F51"/>
    <w:rsid w:val="00351D12"/>
    <w:rsid w:val="00353912"/>
    <w:rsid w:val="00353BFC"/>
    <w:rsid w:val="0035622B"/>
    <w:rsid w:val="00356871"/>
    <w:rsid w:val="00357097"/>
    <w:rsid w:val="00360AD4"/>
    <w:rsid w:val="00361391"/>
    <w:rsid w:val="00364603"/>
    <w:rsid w:val="00365877"/>
    <w:rsid w:val="003702AA"/>
    <w:rsid w:val="00375341"/>
    <w:rsid w:val="0037596D"/>
    <w:rsid w:val="003760B6"/>
    <w:rsid w:val="00376947"/>
    <w:rsid w:val="0037766D"/>
    <w:rsid w:val="00377FDD"/>
    <w:rsid w:val="00380649"/>
    <w:rsid w:val="003843AE"/>
    <w:rsid w:val="00387288"/>
    <w:rsid w:val="00387839"/>
    <w:rsid w:val="00390351"/>
    <w:rsid w:val="0039151B"/>
    <w:rsid w:val="00396B37"/>
    <w:rsid w:val="003A1224"/>
    <w:rsid w:val="003A229A"/>
    <w:rsid w:val="003A25FE"/>
    <w:rsid w:val="003A31DA"/>
    <w:rsid w:val="003A42C4"/>
    <w:rsid w:val="003A44F7"/>
    <w:rsid w:val="003A5AF4"/>
    <w:rsid w:val="003A77DE"/>
    <w:rsid w:val="003B088D"/>
    <w:rsid w:val="003B2FC5"/>
    <w:rsid w:val="003B3410"/>
    <w:rsid w:val="003B377B"/>
    <w:rsid w:val="003B5829"/>
    <w:rsid w:val="003B5BE4"/>
    <w:rsid w:val="003B7794"/>
    <w:rsid w:val="003C0FFC"/>
    <w:rsid w:val="003C35CB"/>
    <w:rsid w:val="003C4932"/>
    <w:rsid w:val="003C60BF"/>
    <w:rsid w:val="003C66B1"/>
    <w:rsid w:val="003D13CE"/>
    <w:rsid w:val="003D25D2"/>
    <w:rsid w:val="003D31E5"/>
    <w:rsid w:val="003D5B8F"/>
    <w:rsid w:val="003D6E32"/>
    <w:rsid w:val="003D7B18"/>
    <w:rsid w:val="003E018B"/>
    <w:rsid w:val="003E0F31"/>
    <w:rsid w:val="003E1C04"/>
    <w:rsid w:val="003E26F9"/>
    <w:rsid w:val="003E285C"/>
    <w:rsid w:val="003E327E"/>
    <w:rsid w:val="003E3E10"/>
    <w:rsid w:val="003E3E53"/>
    <w:rsid w:val="003E52C1"/>
    <w:rsid w:val="003E7227"/>
    <w:rsid w:val="003F278D"/>
    <w:rsid w:val="003F37A8"/>
    <w:rsid w:val="003F595E"/>
    <w:rsid w:val="003F5CC9"/>
    <w:rsid w:val="003F6208"/>
    <w:rsid w:val="003F774A"/>
    <w:rsid w:val="003F7E6A"/>
    <w:rsid w:val="003F7E8F"/>
    <w:rsid w:val="003F7F6D"/>
    <w:rsid w:val="0040194D"/>
    <w:rsid w:val="00402952"/>
    <w:rsid w:val="00402A74"/>
    <w:rsid w:val="0040424E"/>
    <w:rsid w:val="004043B0"/>
    <w:rsid w:val="0040583F"/>
    <w:rsid w:val="00406CE5"/>
    <w:rsid w:val="004100A4"/>
    <w:rsid w:val="00410723"/>
    <w:rsid w:val="00412672"/>
    <w:rsid w:val="0041551B"/>
    <w:rsid w:val="004158C2"/>
    <w:rsid w:val="00415D39"/>
    <w:rsid w:val="004163DD"/>
    <w:rsid w:val="00416CFC"/>
    <w:rsid w:val="00417EA8"/>
    <w:rsid w:val="00417EF1"/>
    <w:rsid w:val="00420F9E"/>
    <w:rsid w:val="00421E3A"/>
    <w:rsid w:val="0042241A"/>
    <w:rsid w:val="004227FA"/>
    <w:rsid w:val="00422A1C"/>
    <w:rsid w:val="004236FC"/>
    <w:rsid w:val="004247B9"/>
    <w:rsid w:val="00425885"/>
    <w:rsid w:val="0043233E"/>
    <w:rsid w:val="00432B80"/>
    <w:rsid w:val="00433941"/>
    <w:rsid w:val="00433F69"/>
    <w:rsid w:val="004343E4"/>
    <w:rsid w:val="00434E54"/>
    <w:rsid w:val="00440663"/>
    <w:rsid w:val="00440CDD"/>
    <w:rsid w:val="00441D2C"/>
    <w:rsid w:val="004436E3"/>
    <w:rsid w:val="0044422E"/>
    <w:rsid w:val="004454D8"/>
    <w:rsid w:val="00445D5B"/>
    <w:rsid w:val="00451536"/>
    <w:rsid w:val="00452E8F"/>
    <w:rsid w:val="00453217"/>
    <w:rsid w:val="0045704B"/>
    <w:rsid w:val="004577E8"/>
    <w:rsid w:val="00460143"/>
    <w:rsid w:val="00460C10"/>
    <w:rsid w:val="00460FFF"/>
    <w:rsid w:val="0046177F"/>
    <w:rsid w:val="00461787"/>
    <w:rsid w:val="00462B1D"/>
    <w:rsid w:val="004634AC"/>
    <w:rsid w:val="00464306"/>
    <w:rsid w:val="00465D76"/>
    <w:rsid w:val="004706F5"/>
    <w:rsid w:val="00472BF0"/>
    <w:rsid w:val="00477078"/>
    <w:rsid w:val="004770C0"/>
    <w:rsid w:val="004801B3"/>
    <w:rsid w:val="00481B7B"/>
    <w:rsid w:val="00483238"/>
    <w:rsid w:val="00483B3D"/>
    <w:rsid w:val="00485266"/>
    <w:rsid w:val="004859C6"/>
    <w:rsid w:val="00485CD0"/>
    <w:rsid w:val="00485E78"/>
    <w:rsid w:val="00487311"/>
    <w:rsid w:val="00490B49"/>
    <w:rsid w:val="00490F4F"/>
    <w:rsid w:val="004921B8"/>
    <w:rsid w:val="004924FA"/>
    <w:rsid w:val="00492803"/>
    <w:rsid w:val="00493792"/>
    <w:rsid w:val="004939DF"/>
    <w:rsid w:val="004944BA"/>
    <w:rsid w:val="00494F7E"/>
    <w:rsid w:val="0049526F"/>
    <w:rsid w:val="004A0909"/>
    <w:rsid w:val="004A0C08"/>
    <w:rsid w:val="004A0D30"/>
    <w:rsid w:val="004A180D"/>
    <w:rsid w:val="004A1ED6"/>
    <w:rsid w:val="004A3135"/>
    <w:rsid w:val="004A3392"/>
    <w:rsid w:val="004B11DF"/>
    <w:rsid w:val="004B2044"/>
    <w:rsid w:val="004B2140"/>
    <w:rsid w:val="004B23B3"/>
    <w:rsid w:val="004B295D"/>
    <w:rsid w:val="004B4963"/>
    <w:rsid w:val="004C0874"/>
    <w:rsid w:val="004C1269"/>
    <w:rsid w:val="004C28EC"/>
    <w:rsid w:val="004C2AD1"/>
    <w:rsid w:val="004C3EB3"/>
    <w:rsid w:val="004C3FE2"/>
    <w:rsid w:val="004C423A"/>
    <w:rsid w:val="004C53D5"/>
    <w:rsid w:val="004C56A9"/>
    <w:rsid w:val="004C5CDA"/>
    <w:rsid w:val="004C72A3"/>
    <w:rsid w:val="004D058A"/>
    <w:rsid w:val="004D081B"/>
    <w:rsid w:val="004D2785"/>
    <w:rsid w:val="004D341A"/>
    <w:rsid w:val="004D42EC"/>
    <w:rsid w:val="004D6707"/>
    <w:rsid w:val="004D6C78"/>
    <w:rsid w:val="004D76A5"/>
    <w:rsid w:val="004D799B"/>
    <w:rsid w:val="004D7CC5"/>
    <w:rsid w:val="004E032D"/>
    <w:rsid w:val="004E119D"/>
    <w:rsid w:val="004E1622"/>
    <w:rsid w:val="004E258C"/>
    <w:rsid w:val="004E38FE"/>
    <w:rsid w:val="004E435C"/>
    <w:rsid w:val="004E6C4B"/>
    <w:rsid w:val="004F0654"/>
    <w:rsid w:val="004F0850"/>
    <w:rsid w:val="004F0D4C"/>
    <w:rsid w:val="004F142C"/>
    <w:rsid w:val="004F4077"/>
    <w:rsid w:val="004F59CF"/>
    <w:rsid w:val="004F6887"/>
    <w:rsid w:val="00500CB9"/>
    <w:rsid w:val="0050329F"/>
    <w:rsid w:val="005072C9"/>
    <w:rsid w:val="005073DC"/>
    <w:rsid w:val="00510538"/>
    <w:rsid w:val="00511286"/>
    <w:rsid w:val="005117F5"/>
    <w:rsid w:val="00512B29"/>
    <w:rsid w:val="00513096"/>
    <w:rsid w:val="00513DB1"/>
    <w:rsid w:val="00514587"/>
    <w:rsid w:val="0051717F"/>
    <w:rsid w:val="0051777C"/>
    <w:rsid w:val="00517884"/>
    <w:rsid w:val="00520452"/>
    <w:rsid w:val="00522235"/>
    <w:rsid w:val="00522EDE"/>
    <w:rsid w:val="00523F25"/>
    <w:rsid w:val="0052767B"/>
    <w:rsid w:val="00531F88"/>
    <w:rsid w:val="00532096"/>
    <w:rsid w:val="0053426C"/>
    <w:rsid w:val="00535733"/>
    <w:rsid w:val="00535CD3"/>
    <w:rsid w:val="0054117F"/>
    <w:rsid w:val="0054257D"/>
    <w:rsid w:val="005467C2"/>
    <w:rsid w:val="00550619"/>
    <w:rsid w:val="00551877"/>
    <w:rsid w:val="00552440"/>
    <w:rsid w:val="0055263F"/>
    <w:rsid w:val="005530F7"/>
    <w:rsid w:val="005531F2"/>
    <w:rsid w:val="005613FD"/>
    <w:rsid w:val="0056220E"/>
    <w:rsid w:val="00562D1D"/>
    <w:rsid w:val="0056479B"/>
    <w:rsid w:val="005658CA"/>
    <w:rsid w:val="00565DEE"/>
    <w:rsid w:val="00565F46"/>
    <w:rsid w:val="005679DE"/>
    <w:rsid w:val="00571526"/>
    <w:rsid w:val="00572426"/>
    <w:rsid w:val="0057255A"/>
    <w:rsid w:val="00573EAB"/>
    <w:rsid w:val="0057487E"/>
    <w:rsid w:val="00577BA2"/>
    <w:rsid w:val="00580E76"/>
    <w:rsid w:val="00581EB7"/>
    <w:rsid w:val="0058201E"/>
    <w:rsid w:val="005823EC"/>
    <w:rsid w:val="0058465D"/>
    <w:rsid w:val="00584F43"/>
    <w:rsid w:val="00587441"/>
    <w:rsid w:val="005879A6"/>
    <w:rsid w:val="00591F43"/>
    <w:rsid w:val="00592310"/>
    <w:rsid w:val="00596D95"/>
    <w:rsid w:val="005A17D4"/>
    <w:rsid w:val="005A203C"/>
    <w:rsid w:val="005A216C"/>
    <w:rsid w:val="005A60B3"/>
    <w:rsid w:val="005A71B8"/>
    <w:rsid w:val="005B13D4"/>
    <w:rsid w:val="005B3690"/>
    <w:rsid w:val="005B42D9"/>
    <w:rsid w:val="005B5BAE"/>
    <w:rsid w:val="005B67C5"/>
    <w:rsid w:val="005B7F19"/>
    <w:rsid w:val="005C00B4"/>
    <w:rsid w:val="005C4841"/>
    <w:rsid w:val="005C4F9E"/>
    <w:rsid w:val="005C5BE2"/>
    <w:rsid w:val="005C6483"/>
    <w:rsid w:val="005C73CE"/>
    <w:rsid w:val="005D026F"/>
    <w:rsid w:val="005D0C17"/>
    <w:rsid w:val="005D0DC8"/>
    <w:rsid w:val="005D1076"/>
    <w:rsid w:val="005D1110"/>
    <w:rsid w:val="005D13C9"/>
    <w:rsid w:val="005D28EF"/>
    <w:rsid w:val="005D377E"/>
    <w:rsid w:val="005D4E11"/>
    <w:rsid w:val="005D6822"/>
    <w:rsid w:val="005E15EE"/>
    <w:rsid w:val="005E1D60"/>
    <w:rsid w:val="005E26B2"/>
    <w:rsid w:val="005E4599"/>
    <w:rsid w:val="005E5C27"/>
    <w:rsid w:val="005E7CE7"/>
    <w:rsid w:val="005F1057"/>
    <w:rsid w:val="005F3083"/>
    <w:rsid w:val="005F332F"/>
    <w:rsid w:val="005F3C10"/>
    <w:rsid w:val="005F3E7D"/>
    <w:rsid w:val="005F4F71"/>
    <w:rsid w:val="005F5122"/>
    <w:rsid w:val="005F58D4"/>
    <w:rsid w:val="005F7763"/>
    <w:rsid w:val="005F7A08"/>
    <w:rsid w:val="005F7A8B"/>
    <w:rsid w:val="006004C7"/>
    <w:rsid w:val="006014DE"/>
    <w:rsid w:val="006016F0"/>
    <w:rsid w:val="006021DE"/>
    <w:rsid w:val="00603C76"/>
    <w:rsid w:val="00603FE5"/>
    <w:rsid w:val="00606E7E"/>
    <w:rsid w:val="00610514"/>
    <w:rsid w:val="006107E5"/>
    <w:rsid w:val="00612B14"/>
    <w:rsid w:val="00613FC0"/>
    <w:rsid w:val="00616774"/>
    <w:rsid w:val="006167C5"/>
    <w:rsid w:val="00620B8F"/>
    <w:rsid w:val="00621708"/>
    <w:rsid w:val="00621CE9"/>
    <w:rsid w:val="00623A87"/>
    <w:rsid w:val="00623FD4"/>
    <w:rsid w:val="00624A81"/>
    <w:rsid w:val="00625A28"/>
    <w:rsid w:val="006316BC"/>
    <w:rsid w:val="00631C56"/>
    <w:rsid w:val="0063373D"/>
    <w:rsid w:val="0063397C"/>
    <w:rsid w:val="00633FC4"/>
    <w:rsid w:val="006369FF"/>
    <w:rsid w:val="00641C0A"/>
    <w:rsid w:val="00645296"/>
    <w:rsid w:val="00646114"/>
    <w:rsid w:val="0064612E"/>
    <w:rsid w:val="00647D32"/>
    <w:rsid w:val="006500BF"/>
    <w:rsid w:val="00650703"/>
    <w:rsid w:val="00653728"/>
    <w:rsid w:val="006548B3"/>
    <w:rsid w:val="00655D0E"/>
    <w:rsid w:val="00656877"/>
    <w:rsid w:val="00656AEE"/>
    <w:rsid w:val="00662CF6"/>
    <w:rsid w:val="00663F50"/>
    <w:rsid w:val="006656EC"/>
    <w:rsid w:val="00665847"/>
    <w:rsid w:val="00666E46"/>
    <w:rsid w:val="006670AC"/>
    <w:rsid w:val="006676DB"/>
    <w:rsid w:val="0067117C"/>
    <w:rsid w:val="00671341"/>
    <w:rsid w:val="00671FDD"/>
    <w:rsid w:val="006769D1"/>
    <w:rsid w:val="0067765C"/>
    <w:rsid w:val="00680173"/>
    <w:rsid w:val="00681811"/>
    <w:rsid w:val="00683114"/>
    <w:rsid w:val="006837D8"/>
    <w:rsid w:val="00684579"/>
    <w:rsid w:val="00685494"/>
    <w:rsid w:val="00690F28"/>
    <w:rsid w:val="00690F48"/>
    <w:rsid w:val="006914C4"/>
    <w:rsid w:val="006937C6"/>
    <w:rsid w:val="00693D0E"/>
    <w:rsid w:val="00694CE4"/>
    <w:rsid w:val="00695305"/>
    <w:rsid w:val="00695A8A"/>
    <w:rsid w:val="006970A1"/>
    <w:rsid w:val="006A057C"/>
    <w:rsid w:val="006A1155"/>
    <w:rsid w:val="006A1675"/>
    <w:rsid w:val="006A4901"/>
    <w:rsid w:val="006A6844"/>
    <w:rsid w:val="006B1A11"/>
    <w:rsid w:val="006B22F7"/>
    <w:rsid w:val="006B4BCB"/>
    <w:rsid w:val="006B649E"/>
    <w:rsid w:val="006B6AC8"/>
    <w:rsid w:val="006B7507"/>
    <w:rsid w:val="006B7B3B"/>
    <w:rsid w:val="006B7B3F"/>
    <w:rsid w:val="006C02FC"/>
    <w:rsid w:val="006C03C6"/>
    <w:rsid w:val="006C12CB"/>
    <w:rsid w:val="006C138E"/>
    <w:rsid w:val="006C1517"/>
    <w:rsid w:val="006C2006"/>
    <w:rsid w:val="006C2175"/>
    <w:rsid w:val="006C292C"/>
    <w:rsid w:val="006C4B43"/>
    <w:rsid w:val="006C567C"/>
    <w:rsid w:val="006C693E"/>
    <w:rsid w:val="006C6972"/>
    <w:rsid w:val="006C6FA2"/>
    <w:rsid w:val="006C79FA"/>
    <w:rsid w:val="006C7B77"/>
    <w:rsid w:val="006C7C07"/>
    <w:rsid w:val="006D0199"/>
    <w:rsid w:val="006D05CE"/>
    <w:rsid w:val="006D34F3"/>
    <w:rsid w:val="006D59CC"/>
    <w:rsid w:val="006D70E0"/>
    <w:rsid w:val="006E51EB"/>
    <w:rsid w:val="006E5991"/>
    <w:rsid w:val="006E688E"/>
    <w:rsid w:val="006E7D6D"/>
    <w:rsid w:val="006E7DBF"/>
    <w:rsid w:val="006F234B"/>
    <w:rsid w:val="006F2C35"/>
    <w:rsid w:val="006F37FC"/>
    <w:rsid w:val="006F3C4B"/>
    <w:rsid w:val="006F5471"/>
    <w:rsid w:val="006F7DA1"/>
    <w:rsid w:val="00700511"/>
    <w:rsid w:val="00701433"/>
    <w:rsid w:val="0070362E"/>
    <w:rsid w:val="007050A4"/>
    <w:rsid w:val="00706223"/>
    <w:rsid w:val="00706808"/>
    <w:rsid w:val="00706FAF"/>
    <w:rsid w:val="00714923"/>
    <w:rsid w:val="00714ED0"/>
    <w:rsid w:val="00714FCD"/>
    <w:rsid w:val="007153FF"/>
    <w:rsid w:val="00716595"/>
    <w:rsid w:val="007217FA"/>
    <w:rsid w:val="00722861"/>
    <w:rsid w:val="007235DB"/>
    <w:rsid w:val="007250FD"/>
    <w:rsid w:val="00730949"/>
    <w:rsid w:val="00731581"/>
    <w:rsid w:val="0073176B"/>
    <w:rsid w:val="00732C9F"/>
    <w:rsid w:val="0073580C"/>
    <w:rsid w:val="00735D12"/>
    <w:rsid w:val="00736764"/>
    <w:rsid w:val="00737C02"/>
    <w:rsid w:val="007408F2"/>
    <w:rsid w:val="00742708"/>
    <w:rsid w:val="00742D20"/>
    <w:rsid w:val="00742F4C"/>
    <w:rsid w:val="00745748"/>
    <w:rsid w:val="007476D8"/>
    <w:rsid w:val="007510CA"/>
    <w:rsid w:val="007532AC"/>
    <w:rsid w:val="00754A86"/>
    <w:rsid w:val="007561E8"/>
    <w:rsid w:val="0075639A"/>
    <w:rsid w:val="007563BD"/>
    <w:rsid w:val="0075703B"/>
    <w:rsid w:val="007570C0"/>
    <w:rsid w:val="007574A3"/>
    <w:rsid w:val="0076071D"/>
    <w:rsid w:val="00761179"/>
    <w:rsid w:val="007619BC"/>
    <w:rsid w:val="00762471"/>
    <w:rsid w:val="00762AF2"/>
    <w:rsid w:val="00764804"/>
    <w:rsid w:val="00767A04"/>
    <w:rsid w:val="00767FFC"/>
    <w:rsid w:val="00770D2A"/>
    <w:rsid w:val="00771566"/>
    <w:rsid w:val="007719DD"/>
    <w:rsid w:val="007720BB"/>
    <w:rsid w:val="00773220"/>
    <w:rsid w:val="00774356"/>
    <w:rsid w:val="0077492B"/>
    <w:rsid w:val="0077794A"/>
    <w:rsid w:val="0078024C"/>
    <w:rsid w:val="00781EC6"/>
    <w:rsid w:val="00781F65"/>
    <w:rsid w:val="00782FE2"/>
    <w:rsid w:val="007831CA"/>
    <w:rsid w:val="0078381B"/>
    <w:rsid w:val="007846BC"/>
    <w:rsid w:val="00787A78"/>
    <w:rsid w:val="00790F8C"/>
    <w:rsid w:val="00791818"/>
    <w:rsid w:val="00791905"/>
    <w:rsid w:val="00793AF2"/>
    <w:rsid w:val="007A0A5C"/>
    <w:rsid w:val="007A4229"/>
    <w:rsid w:val="007A648D"/>
    <w:rsid w:val="007A74A6"/>
    <w:rsid w:val="007B1C85"/>
    <w:rsid w:val="007B2685"/>
    <w:rsid w:val="007B3351"/>
    <w:rsid w:val="007C0A72"/>
    <w:rsid w:val="007C1A27"/>
    <w:rsid w:val="007C1DD4"/>
    <w:rsid w:val="007C27FC"/>
    <w:rsid w:val="007C28CD"/>
    <w:rsid w:val="007C3A8C"/>
    <w:rsid w:val="007C40BF"/>
    <w:rsid w:val="007C47FE"/>
    <w:rsid w:val="007C71BF"/>
    <w:rsid w:val="007C76BE"/>
    <w:rsid w:val="007D1C39"/>
    <w:rsid w:val="007D5F1F"/>
    <w:rsid w:val="007D6963"/>
    <w:rsid w:val="007D6E1E"/>
    <w:rsid w:val="007D74F5"/>
    <w:rsid w:val="007D76F7"/>
    <w:rsid w:val="007D7AAA"/>
    <w:rsid w:val="007D7FEC"/>
    <w:rsid w:val="007E115F"/>
    <w:rsid w:val="007E15F9"/>
    <w:rsid w:val="007E1964"/>
    <w:rsid w:val="007E3213"/>
    <w:rsid w:val="007E3456"/>
    <w:rsid w:val="007E78B4"/>
    <w:rsid w:val="007E7C31"/>
    <w:rsid w:val="007E7F17"/>
    <w:rsid w:val="007E7F9B"/>
    <w:rsid w:val="007F1A14"/>
    <w:rsid w:val="007F56CE"/>
    <w:rsid w:val="007F6016"/>
    <w:rsid w:val="00801D12"/>
    <w:rsid w:val="00803E36"/>
    <w:rsid w:val="008070B9"/>
    <w:rsid w:val="00807745"/>
    <w:rsid w:val="00811D42"/>
    <w:rsid w:val="00812F4B"/>
    <w:rsid w:val="00813784"/>
    <w:rsid w:val="008137BC"/>
    <w:rsid w:val="0081592B"/>
    <w:rsid w:val="00816C52"/>
    <w:rsid w:val="00816DEF"/>
    <w:rsid w:val="0082008B"/>
    <w:rsid w:val="00821636"/>
    <w:rsid w:val="008229D4"/>
    <w:rsid w:val="0082543F"/>
    <w:rsid w:val="00826264"/>
    <w:rsid w:val="00831910"/>
    <w:rsid w:val="008324ED"/>
    <w:rsid w:val="008337F2"/>
    <w:rsid w:val="00833C8E"/>
    <w:rsid w:val="0083441B"/>
    <w:rsid w:val="0083490E"/>
    <w:rsid w:val="00840640"/>
    <w:rsid w:val="0084134C"/>
    <w:rsid w:val="008436F3"/>
    <w:rsid w:val="00846D11"/>
    <w:rsid w:val="00847BF0"/>
    <w:rsid w:val="00847F32"/>
    <w:rsid w:val="0085146B"/>
    <w:rsid w:val="00851678"/>
    <w:rsid w:val="00854208"/>
    <w:rsid w:val="008577AE"/>
    <w:rsid w:val="00864362"/>
    <w:rsid w:val="0086480B"/>
    <w:rsid w:val="00864F10"/>
    <w:rsid w:val="00865B09"/>
    <w:rsid w:val="00867090"/>
    <w:rsid w:val="00867A48"/>
    <w:rsid w:val="0087148C"/>
    <w:rsid w:val="008725A5"/>
    <w:rsid w:val="00872EA1"/>
    <w:rsid w:val="008744D7"/>
    <w:rsid w:val="00876A56"/>
    <w:rsid w:val="008803DF"/>
    <w:rsid w:val="00885688"/>
    <w:rsid w:val="00886A7B"/>
    <w:rsid w:val="00890B3B"/>
    <w:rsid w:val="0089234D"/>
    <w:rsid w:val="00893BCE"/>
    <w:rsid w:val="00893BED"/>
    <w:rsid w:val="00895109"/>
    <w:rsid w:val="00895AF6"/>
    <w:rsid w:val="0089715E"/>
    <w:rsid w:val="008A03AB"/>
    <w:rsid w:val="008A051A"/>
    <w:rsid w:val="008A16EE"/>
    <w:rsid w:val="008A1A3E"/>
    <w:rsid w:val="008A46ED"/>
    <w:rsid w:val="008A4881"/>
    <w:rsid w:val="008A5C7B"/>
    <w:rsid w:val="008A7D43"/>
    <w:rsid w:val="008B1D20"/>
    <w:rsid w:val="008B1EBB"/>
    <w:rsid w:val="008B2D2E"/>
    <w:rsid w:val="008B2F67"/>
    <w:rsid w:val="008B3BBA"/>
    <w:rsid w:val="008B40A4"/>
    <w:rsid w:val="008B6D8F"/>
    <w:rsid w:val="008C1D43"/>
    <w:rsid w:val="008C5967"/>
    <w:rsid w:val="008C6A5E"/>
    <w:rsid w:val="008C7E72"/>
    <w:rsid w:val="008D0E20"/>
    <w:rsid w:val="008D34C1"/>
    <w:rsid w:val="008D42EF"/>
    <w:rsid w:val="008D59EB"/>
    <w:rsid w:val="008E072A"/>
    <w:rsid w:val="008E1640"/>
    <w:rsid w:val="008E1E1E"/>
    <w:rsid w:val="008E359C"/>
    <w:rsid w:val="008E447F"/>
    <w:rsid w:val="008E48AA"/>
    <w:rsid w:val="008E6F2B"/>
    <w:rsid w:val="008E7B5F"/>
    <w:rsid w:val="008F006F"/>
    <w:rsid w:val="008F1F3D"/>
    <w:rsid w:val="008F21B5"/>
    <w:rsid w:val="008F2513"/>
    <w:rsid w:val="008F36F1"/>
    <w:rsid w:val="008F48F9"/>
    <w:rsid w:val="008F5909"/>
    <w:rsid w:val="008F6537"/>
    <w:rsid w:val="008F68A9"/>
    <w:rsid w:val="009018CD"/>
    <w:rsid w:val="00901CFF"/>
    <w:rsid w:val="00901FC3"/>
    <w:rsid w:val="00902A3B"/>
    <w:rsid w:val="00902BA9"/>
    <w:rsid w:val="009057A8"/>
    <w:rsid w:val="009077EB"/>
    <w:rsid w:val="00911401"/>
    <w:rsid w:val="00911871"/>
    <w:rsid w:val="00911F81"/>
    <w:rsid w:val="009152D2"/>
    <w:rsid w:val="00915394"/>
    <w:rsid w:val="00917516"/>
    <w:rsid w:val="00917EAC"/>
    <w:rsid w:val="0092058C"/>
    <w:rsid w:val="00922499"/>
    <w:rsid w:val="009231BA"/>
    <w:rsid w:val="00923D66"/>
    <w:rsid w:val="009275C2"/>
    <w:rsid w:val="009302D5"/>
    <w:rsid w:val="0093051F"/>
    <w:rsid w:val="0093106F"/>
    <w:rsid w:val="0093258F"/>
    <w:rsid w:val="00932D9F"/>
    <w:rsid w:val="00933587"/>
    <w:rsid w:val="00935D36"/>
    <w:rsid w:val="0093640A"/>
    <w:rsid w:val="00936452"/>
    <w:rsid w:val="00941C7B"/>
    <w:rsid w:val="00942096"/>
    <w:rsid w:val="009469D4"/>
    <w:rsid w:val="00954040"/>
    <w:rsid w:val="0095436D"/>
    <w:rsid w:val="009560CE"/>
    <w:rsid w:val="00956CC1"/>
    <w:rsid w:val="0095708C"/>
    <w:rsid w:val="009601CA"/>
    <w:rsid w:val="00962478"/>
    <w:rsid w:val="00963369"/>
    <w:rsid w:val="00963BCA"/>
    <w:rsid w:val="00965577"/>
    <w:rsid w:val="00966143"/>
    <w:rsid w:val="00967FEE"/>
    <w:rsid w:val="00971915"/>
    <w:rsid w:val="0097269E"/>
    <w:rsid w:val="00972FF3"/>
    <w:rsid w:val="00973AB0"/>
    <w:rsid w:val="009745B9"/>
    <w:rsid w:val="0097562E"/>
    <w:rsid w:val="00976FBB"/>
    <w:rsid w:val="009779BB"/>
    <w:rsid w:val="00982071"/>
    <w:rsid w:val="00982409"/>
    <w:rsid w:val="00982563"/>
    <w:rsid w:val="00982EF2"/>
    <w:rsid w:val="0098353D"/>
    <w:rsid w:val="00984095"/>
    <w:rsid w:val="00985132"/>
    <w:rsid w:val="009859B9"/>
    <w:rsid w:val="00987271"/>
    <w:rsid w:val="00990C6F"/>
    <w:rsid w:val="00991860"/>
    <w:rsid w:val="009934D5"/>
    <w:rsid w:val="00993B3F"/>
    <w:rsid w:val="00994C28"/>
    <w:rsid w:val="00996F2C"/>
    <w:rsid w:val="00997009"/>
    <w:rsid w:val="009A1A86"/>
    <w:rsid w:val="009A70E2"/>
    <w:rsid w:val="009B0579"/>
    <w:rsid w:val="009B0E7D"/>
    <w:rsid w:val="009B2E13"/>
    <w:rsid w:val="009B6309"/>
    <w:rsid w:val="009B72EE"/>
    <w:rsid w:val="009C01A5"/>
    <w:rsid w:val="009C0431"/>
    <w:rsid w:val="009C0F65"/>
    <w:rsid w:val="009C23F4"/>
    <w:rsid w:val="009C28F6"/>
    <w:rsid w:val="009C2BB5"/>
    <w:rsid w:val="009C32DB"/>
    <w:rsid w:val="009C3547"/>
    <w:rsid w:val="009C3B5C"/>
    <w:rsid w:val="009C5D22"/>
    <w:rsid w:val="009C770A"/>
    <w:rsid w:val="009D0247"/>
    <w:rsid w:val="009D077C"/>
    <w:rsid w:val="009D270C"/>
    <w:rsid w:val="009D4EAE"/>
    <w:rsid w:val="009D66CF"/>
    <w:rsid w:val="009D71DB"/>
    <w:rsid w:val="009D759C"/>
    <w:rsid w:val="009D7C8B"/>
    <w:rsid w:val="009E016A"/>
    <w:rsid w:val="009E28B3"/>
    <w:rsid w:val="009E3AD5"/>
    <w:rsid w:val="009E58FC"/>
    <w:rsid w:val="009E6786"/>
    <w:rsid w:val="009E6E93"/>
    <w:rsid w:val="009F0484"/>
    <w:rsid w:val="009F2076"/>
    <w:rsid w:val="009F3796"/>
    <w:rsid w:val="009F5175"/>
    <w:rsid w:val="009F5B8E"/>
    <w:rsid w:val="009F6895"/>
    <w:rsid w:val="009F699B"/>
    <w:rsid w:val="009F7581"/>
    <w:rsid w:val="00A00DB3"/>
    <w:rsid w:val="00A036FF"/>
    <w:rsid w:val="00A05A8D"/>
    <w:rsid w:val="00A06A11"/>
    <w:rsid w:val="00A06F41"/>
    <w:rsid w:val="00A073AF"/>
    <w:rsid w:val="00A074A1"/>
    <w:rsid w:val="00A07B19"/>
    <w:rsid w:val="00A10C06"/>
    <w:rsid w:val="00A11503"/>
    <w:rsid w:val="00A14021"/>
    <w:rsid w:val="00A1463E"/>
    <w:rsid w:val="00A15647"/>
    <w:rsid w:val="00A16093"/>
    <w:rsid w:val="00A164DB"/>
    <w:rsid w:val="00A16E54"/>
    <w:rsid w:val="00A175DD"/>
    <w:rsid w:val="00A202F0"/>
    <w:rsid w:val="00A21014"/>
    <w:rsid w:val="00A25923"/>
    <w:rsid w:val="00A26396"/>
    <w:rsid w:val="00A311EC"/>
    <w:rsid w:val="00A331D3"/>
    <w:rsid w:val="00A33C3F"/>
    <w:rsid w:val="00A33CBA"/>
    <w:rsid w:val="00A34A22"/>
    <w:rsid w:val="00A34E23"/>
    <w:rsid w:val="00A4062D"/>
    <w:rsid w:val="00A41DE5"/>
    <w:rsid w:val="00A43455"/>
    <w:rsid w:val="00A45A3C"/>
    <w:rsid w:val="00A45DF4"/>
    <w:rsid w:val="00A46423"/>
    <w:rsid w:val="00A46A95"/>
    <w:rsid w:val="00A507B7"/>
    <w:rsid w:val="00A51168"/>
    <w:rsid w:val="00A518B4"/>
    <w:rsid w:val="00A52AF3"/>
    <w:rsid w:val="00A55347"/>
    <w:rsid w:val="00A62FAC"/>
    <w:rsid w:val="00A63216"/>
    <w:rsid w:val="00A6448E"/>
    <w:rsid w:val="00A65476"/>
    <w:rsid w:val="00A7099D"/>
    <w:rsid w:val="00A71081"/>
    <w:rsid w:val="00A713CF"/>
    <w:rsid w:val="00A718B4"/>
    <w:rsid w:val="00A71AE6"/>
    <w:rsid w:val="00A750FD"/>
    <w:rsid w:val="00A80827"/>
    <w:rsid w:val="00A83ABE"/>
    <w:rsid w:val="00A850D6"/>
    <w:rsid w:val="00A90D0D"/>
    <w:rsid w:val="00A920F7"/>
    <w:rsid w:val="00A9320F"/>
    <w:rsid w:val="00A93B42"/>
    <w:rsid w:val="00A93F9D"/>
    <w:rsid w:val="00A94E9C"/>
    <w:rsid w:val="00A95DC7"/>
    <w:rsid w:val="00A96EF8"/>
    <w:rsid w:val="00A974F4"/>
    <w:rsid w:val="00A97B0B"/>
    <w:rsid w:val="00AA1779"/>
    <w:rsid w:val="00AA402D"/>
    <w:rsid w:val="00AA42E7"/>
    <w:rsid w:val="00AA47F2"/>
    <w:rsid w:val="00AA7BB6"/>
    <w:rsid w:val="00AB0AC2"/>
    <w:rsid w:val="00AB1464"/>
    <w:rsid w:val="00AB376D"/>
    <w:rsid w:val="00AB4A23"/>
    <w:rsid w:val="00AB5B7B"/>
    <w:rsid w:val="00AB6636"/>
    <w:rsid w:val="00AB72EC"/>
    <w:rsid w:val="00AB7DAE"/>
    <w:rsid w:val="00AC0A92"/>
    <w:rsid w:val="00AC31BF"/>
    <w:rsid w:val="00AC3494"/>
    <w:rsid w:val="00AC40DF"/>
    <w:rsid w:val="00AC48C1"/>
    <w:rsid w:val="00AC4FDD"/>
    <w:rsid w:val="00AC5A1A"/>
    <w:rsid w:val="00AC7630"/>
    <w:rsid w:val="00AC7811"/>
    <w:rsid w:val="00AD08FB"/>
    <w:rsid w:val="00AD2B7C"/>
    <w:rsid w:val="00AD2BBA"/>
    <w:rsid w:val="00AD30C0"/>
    <w:rsid w:val="00AD3777"/>
    <w:rsid w:val="00AD3C76"/>
    <w:rsid w:val="00AD4030"/>
    <w:rsid w:val="00AD4B42"/>
    <w:rsid w:val="00AD56A2"/>
    <w:rsid w:val="00AD60CF"/>
    <w:rsid w:val="00AD7872"/>
    <w:rsid w:val="00AD79BC"/>
    <w:rsid w:val="00AD7C0A"/>
    <w:rsid w:val="00AD7CCF"/>
    <w:rsid w:val="00AE5052"/>
    <w:rsid w:val="00AE541F"/>
    <w:rsid w:val="00AE58E0"/>
    <w:rsid w:val="00AE5947"/>
    <w:rsid w:val="00AE7552"/>
    <w:rsid w:val="00AF157F"/>
    <w:rsid w:val="00AF2DAC"/>
    <w:rsid w:val="00AF30AD"/>
    <w:rsid w:val="00AF3E86"/>
    <w:rsid w:val="00AF469B"/>
    <w:rsid w:val="00B008D6"/>
    <w:rsid w:val="00B025A2"/>
    <w:rsid w:val="00B03750"/>
    <w:rsid w:val="00B03F9D"/>
    <w:rsid w:val="00B060CE"/>
    <w:rsid w:val="00B06D31"/>
    <w:rsid w:val="00B11958"/>
    <w:rsid w:val="00B13088"/>
    <w:rsid w:val="00B14F94"/>
    <w:rsid w:val="00B175BB"/>
    <w:rsid w:val="00B201AF"/>
    <w:rsid w:val="00B203FC"/>
    <w:rsid w:val="00B225DD"/>
    <w:rsid w:val="00B245BC"/>
    <w:rsid w:val="00B26B3A"/>
    <w:rsid w:val="00B32600"/>
    <w:rsid w:val="00B34491"/>
    <w:rsid w:val="00B3626A"/>
    <w:rsid w:val="00B36506"/>
    <w:rsid w:val="00B36871"/>
    <w:rsid w:val="00B36ED6"/>
    <w:rsid w:val="00B405E1"/>
    <w:rsid w:val="00B408B6"/>
    <w:rsid w:val="00B42639"/>
    <w:rsid w:val="00B435D4"/>
    <w:rsid w:val="00B45160"/>
    <w:rsid w:val="00B4591D"/>
    <w:rsid w:val="00B471FA"/>
    <w:rsid w:val="00B50FEF"/>
    <w:rsid w:val="00B52272"/>
    <w:rsid w:val="00B55596"/>
    <w:rsid w:val="00B56370"/>
    <w:rsid w:val="00B567F2"/>
    <w:rsid w:val="00B6044F"/>
    <w:rsid w:val="00B60F8E"/>
    <w:rsid w:val="00B6107C"/>
    <w:rsid w:val="00B62FB5"/>
    <w:rsid w:val="00B644EB"/>
    <w:rsid w:val="00B64EF8"/>
    <w:rsid w:val="00B65946"/>
    <w:rsid w:val="00B7181B"/>
    <w:rsid w:val="00B71D04"/>
    <w:rsid w:val="00B7305D"/>
    <w:rsid w:val="00B743CF"/>
    <w:rsid w:val="00B7486D"/>
    <w:rsid w:val="00B748D7"/>
    <w:rsid w:val="00B74CB1"/>
    <w:rsid w:val="00B774BB"/>
    <w:rsid w:val="00B80A0A"/>
    <w:rsid w:val="00B80CF2"/>
    <w:rsid w:val="00B80D39"/>
    <w:rsid w:val="00B815CA"/>
    <w:rsid w:val="00B8476A"/>
    <w:rsid w:val="00B86A68"/>
    <w:rsid w:val="00B878BE"/>
    <w:rsid w:val="00B87DF4"/>
    <w:rsid w:val="00B90C5D"/>
    <w:rsid w:val="00B90C66"/>
    <w:rsid w:val="00B9113A"/>
    <w:rsid w:val="00B91411"/>
    <w:rsid w:val="00B91BBB"/>
    <w:rsid w:val="00B94886"/>
    <w:rsid w:val="00B9716D"/>
    <w:rsid w:val="00B9735F"/>
    <w:rsid w:val="00BA0584"/>
    <w:rsid w:val="00BA18E3"/>
    <w:rsid w:val="00BA207D"/>
    <w:rsid w:val="00BA2BB7"/>
    <w:rsid w:val="00BA2BE0"/>
    <w:rsid w:val="00BA3436"/>
    <w:rsid w:val="00BA45E6"/>
    <w:rsid w:val="00BA46D8"/>
    <w:rsid w:val="00BA4CD4"/>
    <w:rsid w:val="00BA5354"/>
    <w:rsid w:val="00BA6CD5"/>
    <w:rsid w:val="00BB00B1"/>
    <w:rsid w:val="00BB0237"/>
    <w:rsid w:val="00BB1147"/>
    <w:rsid w:val="00BB2410"/>
    <w:rsid w:val="00BB439C"/>
    <w:rsid w:val="00BB5E25"/>
    <w:rsid w:val="00BB653B"/>
    <w:rsid w:val="00BB68A6"/>
    <w:rsid w:val="00BC062E"/>
    <w:rsid w:val="00BC08B1"/>
    <w:rsid w:val="00BC095C"/>
    <w:rsid w:val="00BC0CA2"/>
    <w:rsid w:val="00BC4214"/>
    <w:rsid w:val="00BC7260"/>
    <w:rsid w:val="00BC7FB4"/>
    <w:rsid w:val="00BD0054"/>
    <w:rsid w:val="00BD42D0"/>
    <w:rsid w:val="00BE16EA"/>
    <w:rsid w:val="00BE1F8C"/>
    <w:rsid w:val="00BE35D3"/>
    <w:rsid w:val="00BE4104"/>
    <w:rsid w:val="00BE72BA"/>
    <w:rsid w:val="00BF27DF"/>
    <w:rsid w:val="00BF2C06"/>
    <w:rsid w:val="00BF2CFD"/>
    <w:rsid w:val="00BF33CF"/>
    <w:rsid w:val="00BF3B0B"/>
    <w:rsid w:val="00BF7630"/>
    <w:rsid w:val="00C008E3"/>
    <w:rsid w:val="00C00BC6"/>
    <w:rsid w:val="00C00CDE"/>
    <w:rsid w:val="00C014E8"/>
    <w:rsid w:val="00C041E5"/>
    <w:rsid w:val="00C049EB"/>
    <w:rsid w:val="00C05211"/>
    <w:rsid w:val="00C05B0F"/>
    <w:rsid w:val="00C07AAB"/>
    <w:rsid w:val="00C144DA"/>
    <w:rsid w:val="00C14A3D"/>
    <w:rsid w:val="00C15F48"/>
    <w:rsid w:val="00C16CAF"/>
    <w:rsid w:val="00C16E5D"/>
    <w:rsid w:val="00C206A4"/>
    <w:rsid w:val="00C20AE9"/>
    <w:rsid w:val="00C221A4"/>
    <w:rsid w:val="00C22899"/>
    <w:rsid w:val="00C2397A"/>
    <w:rsid w:val="00C241EE"/>
    <w:rsid w:val="00C24A6A"/>
    <w:rsid w:val="00C25CF9"/>
    <w:rsid w:val="00C2630A"/>
    <w:rsid w:val="00C30700"/>
    <w:rsid w:val="00C31388"/>
    <w:rsid w:val="00C33669"/>
    <w:rsid w:val="00C34FE1"/>
    <w:rsid w:val="00C36826"/>
    <w:rsid w:val="00C40730"/>
    <w:rsid w:val="00C417EE"/>
    <w:rsid w:val="00C41A15"/>
    <w:rsid w:val="00C42FA8"/>
    <w:rsid w:val="00C43DB1"/>
    <w:rsid w:val="00C43DF8"/>
    <w:rsid w:val="00C4525E"/>
    <w:rsid w:val="00C45CD6"/>
    <w:rsid w:val="00C4643F"/>
    <w:rsid w:val="00C4671F"/>
    <w:rsid w:val="00C50D39"/>
    <w:rsid w:val="00C5184D"/>
    <w:rsid w:val="00C51C62"/>
    <w:rsid w:val="00C5202F"/>
    <w:rsid w:val="00C543F0"/>
    <w:rsid w:val="00C55751"/>
    <w:rsid w:val="00C61B2A"/>
    <w:rsid w:val="00C61DB2"/>
    <w:rsid w:val="00C62613"/>
    <w:rsid w:val="00C63547"/>
    <w:rsid w:val="00C640A2"/>
    <w:rsid w:val="00C64983"/>
    <w:rsid w:val="00C65504"/>
    <w:rsid w:val="00C65ACD"/>
    <w:rsid w:val="00C6636F"/>
    <w:rsid w:val="00C66CA6"/>
    <w:rsid w:val="00C727C6"/>
    <w:rsid w:val="00C73B83"/>
    <w:rsid w:val="00C73C7C"/>
    <w:rsid w:val="00C75E96"/>
    <w:rsid w:val="00C75F8D"/>
    <w:rsid w:val="00C76289"/>
    <w:rsid w:val="00C815F8"/>
    <w:rsid w:val="00C8316C"/>
    <w:rsid w:val="00C83409"/>
    <w:rsid w:val="00C853CB"/>
    <w:rsid w:val="00C85F0C"/>
    <w:rsid w:val="00C86BD3"/>
    <w:rsid w:val="00C94247"/>
    <w:rsid w:val="00C95373"/>
    <w:rsid w:val="00C957DF"/>
    <w:rsid w:val="00C96810"/>
    <w:rsid w:val="00CA1FFD"/>
    <w:rsid w:val="00CA3B83"/>
    <w:rsid w:val="00CA4A7E"/>
    <w:rsid w:val="00CA7C41"/>
    <w:rsid w:val="00CB1242"/>
    <w:rsid w:val="00CB2BAF"/>
    <w:rsid w:val="00CB2F9E"/>
    <w:rsid w:val="00CB361B"/>
    <w:rsid w:val="00CB42F3"/>
    <w:rsid w:val="00CB4CCA"/>
    <w:rsid w:val="00CC05B0"/>
    <w:rsid w:val="00CC352C"/>
    <w:rsid w:val="00CC38DF"/>
    <w:rsid w:val="00CC5841"/>
    <w:rsid w:val="00CC5C8B"/>
    <w:rsid w:val="00CC7253"/>
    <w:rsid w:val="00CC7A6F"/>
    <w:rsid w:val="00CC7D33"/>
    <w:rsid w:val="00CD0185"/>
    <w:rsid w:val="00CD131D"/>
    <w:rsid w:val="00CD1DF2"/>
    <w:rsid w:val="00CD2472"/>
    <w:rsid w:val="00CD3373"/>
    <w:rsid w:val="00CD3E0B"/>
    <w:rsid w:val="00CD4593"/>
    <w:rsid w:val="00CD4EE3"/>
    <w:rsid w:val="00CD6763"/>
    <w:rsid w:val="00CD7527"/>
    <w:rsid w:val="00CE0165"/>
    <w:rsid w:val="00CE1741"/>
    <w:rsid w:val="00CE25DD"/>
    <w:rsid w:val="00CE27AE"/>
    <w:rsid w:val="00CE4158"/>
    <w:rsid w:val="00CE5CCA"/>
    <w:rsid w:val="00CE74B0"/>
    <w:rsid w:val="00CF0B34"/>
    <w:rsid w:val="00CF0DDC"/>
    <w:rsid w:val="00CF3820"/>
    <w:rsid w:val="00CF58DE"/>
    <w:rsid w:val="00CF59E6"/>
    <w:rsid w:val="00CF6576"/>
    <w:rsid w:val="00CF66BB"/>
    <w:rsid w:val="00CF6ADB"/>
    <w:rsid w:val="00CF6C67"/>
    <w:rsid w:val="00CF6D09"/>
    <w:rsid w:val="00D00941"/>
    <w:rsid w:val="00D02504"/>
    <w:rsid w:val="00D03922"/>
    <w:rsid w:val="00D03A88"/>
    <w:rsid w:val="00D0493A"/>
    <w:rsid w:val="00D10215"/>
    <w:rsid w:val="00D103B6"/>
    <w:rsid w:val="00D10D5B"/>
    <w:rsid w:val="00D10DB6"/>
    <w:rsid w:val="00D11839"/>
    <w:rsid w:val="00D1302F"/>
    <w:rsid w:val="00D13E66"/>
    <w:rsid w:val="00D15B57"/>
    <w:rsid w:val="00D15FC8"/>
    <w:rsid w:val="00D16A41"/>
    <w:rsid w:val="00D1773B"/>
    <w:rsid w:val="00D20DC6"/>
    <w:rsid w:val="00D21D51"/>
    <w:rsid w:val="00D2467F"/>
    <w:rsid w:val="00D2476D"/>
    <w:rsid w:val="00D26265"/>
    <w:rsid w:val="00D31A64"/>
    <w:rsid w:val="00D35C51"/>
    <w:rsid w:val="00D35CA4"/>
    <w:rsid w:val="00D42E46"/>
    <w:rsid w:val="00D4398A"/>
    <w:rsid w:val="00D44D4D"/>
    <w:rsid w:val="00D45858"/>
    <w:rsid w:val="00D46F9E"/>
    <w:rsid w:val="00D50C1C"/>
    <w:rsid w:val="00D50E9E"/>
    <w:rsid w:val="00D520EC"/>
    <w:rsid w:val="00D54520"/>
    <w:rsid w:val="00D551AC"/>
    <w:rsid w:val="00D60110"/>
    <w:rsid w:val="00D6159F"/>
    <w:rsid w:val="00D62C06"/>
    <w:rsid w:val="00D637A3"/>
    <w:rsid w:val="00D63FCD"/>
    <w:rsid w:val="00D6423E"/>
    <w:rsid w:val="00D64E9E"/>
    <w:rsid w:val="00D65ACA"/>
    <w:rsid w:val="00D66EEF"/>
    <w:rsid w:val="00D67248"/>
    <w:rsid w:val="00D70543"/>
    <w:rsid w:val="00D70D27"/>
    <w:rsid w:val="00D71C69"/>
    <w:rsid w:val="00D75837"/>
    <w:rsid w:val="00D759F6"/>
    <w:rsid w:val="00D772B1"/>
    <w:rsid w:val="00D83863"/>
    <w:rsid w:val="00D838FF"/>
    <w:rsid w:val="00D83A66"/>
    <w:rsid w:val="00D8471B"/>
    <w:rsid w:val="00D86BB8"/>
    <w:rsid w:val="00D878AC"/>
    <w:rsid w:val="00D92A3D"/>
    <w:rsid w:val="00D92B5B"/>
    <w:rsid w:val="00D94AB1"/>
    <w:rsid w:val="00D96F83"/>
    <w:rsid w:val="00DA07A6"/>
    <w:rsid w:val="00DA249F"/>
    <w:rsid w:val="00DA3047"/>
    <w:rsid w:val="00DA42B6"/>
    <w:rsid w:val="00DA646C"/>
    <w:rsid w:val="00DA69CD"/>
    <w:rsid w:val="00DA6BE1"/>
    <w:rsid w:val="00DB0D86"/>
    <w:rsid w:val="00DB11B1"/>
    <w:rsid w:val="00DB2C05"/>
    <w:rsid w:val="00DB5917"/>
    <w:rsid w:val="00DB6ED2"/>
    <w:rsid w:val="00DB70B9"/>
    <w:rsid w:val="00DB7ACF"/>
    <w:rsid w:val="00DB7F69"/>
    <w:rsid w:val="00DC0260"/>
    <w:rsid w:val="00DC04EE"/>
    <w:rsid w:val="00DC07CD"/>
    <w:rsid w:val="00DC0A6E"/>
    <w:rsid w:val="00DC1CFC"/>
    <w:rsid w:val="00DC307D"/>
    <w:rsid w:val="00DD154A"/>
    <w:rsid w:val="00DD1DEB"/>
    <w:rsid w:val="00DD2737"/>
    <w:rsid w:val="00DD2DFB"/>
    <w:rsid w:val="00DD323D"/>
    <w:rsid w:val="00DD337A"/>
    <w:rsid w:val="00DD3C40"/>
    <w:rsid w:val="00DD689C"/>
    <w:rsid w:val="00DE25A9"/>
    <w:rsid w:val="00DE4DF3"/>
    <w:rsid w:val="00DE5680"/>
    <w:rsid w:val="00DE6288"/>
    <w:rsid w:val="00DE6B70"/>
    <w:rsid w:val="00DE7047"/>
    <w:rsid w:val="00DE71AD"/>
    <w:rsid w:val="00DF018D"/>
    <w:rsid w:val="00DF0762"/>
    <w:rsid w:val="00DF07D1"/>
    <w:rsid w:val="00DF1470"/>
    <w:rsid w:val="00DF251E"/>
    <w:rsid w:val="00DF32D4"/>
    <w:rsid w:val="00DF5484"/>
    <w:rsid w:val="00DF66BE"/>
    <w:rsid w:val="00DF7D3A"/>
    <w:rsid w:val="00E00F50"/>
    <w:rsid w:val="00E027F7"/>
    <w:rsid w:val="00E03604"/>
    <w:rsid w:val="00E06E7D"/>
    <w:rsid w:val="00E07E2D"/>
    <w:rsid w:val="00E14A90"/>
    <w:rsid w:val="00E14F67"/>
    <w:rsid w:val="00E15850"/>
    <w:rsid w:val="00E16379"/>
    <w:rsid w:val="00E17F72"/>
    <w:rsid w:val="00E20750"/>
    <w:rsid w:val="00E22720"/>
    <w:rsid w:val="00E24AB4"/>
    <w:rsid w:val="00E2550F"/>
    <w:rsid w:val="00E2552F"/>
    <w:rsid w:val="00E266E9"/>
    <w:rsid w:val="00E27280"/>
    <w:rsid w:val="00E3025E"/>
    <w:rsid w:val="00E302B7"/>
    <w:rsid w:val="00E31D0D"/>
    <w:rsid w:val="00E32C5A"/>
    <w:rsid w:val="00E34E40"/>
    <w:rsid w:val="00E35B5F"/>
    <w:rsid w:val="00E36DFB"/>
    <w:rsid w:val="00E41C24"/>
    <w:rsid w:val="00E4430A"/>
    <w:rsid w:val="00E447A5"/>
    <w:rsid w:val="00E456D7"/>
    <w:rsid w:val="00E45965"/>
    <w:rsid w:val="00E50069"/>
    <w:rsid w:val="00E50109"/>
    <w:rsid w:val="00E51308"/>
    <w:rsid w:val="00E51E01"/>
    <w:rsid w:val="00E5549C"/>
    <w:rsid w:val="00E55752"/>
    <w:rsid w:val="00E57647"/>
    <w:rsid w:val="00E6025F"/>
    <w:rsid w:val="00E608F3"/>
    <w:rsid w:val="00E61E5A"/>
    <w:rsid w:val="00E62314"/>
    <w:rsid w:val="00E62367"/>
    <w:rsid w:val="00E63B3F"/>
    <w:rsid w:val="00E6705F"/>
    <w:rsid w:val="00E67AF9"/>
    <w:rsid w:val="00E72C2F"/>
    <w:rsid w:val="00E72E2E"/>
    <w:rsid w:val="00E73115"/>
    <w:rsid w:val="00E73CB1"/>
    <w:rsid w:val="00E73CE9"/>
    <w:rsid w:val="00E745B2"/>
    <w:rsid w:val="00E75AF4"/>
    <w:rsid w:val="00E76182"/>
    <w:rsid w:val="00E77DDA"/>
    <w:rsid w:val="00E77FAA"/>
    <w:rsid w:val="00E81E8C"/>
    <w:rsid w:val="00E81F44"/>
    <w:rsid w:val="00E820C9"/>
    <w:rsid w:val="00E84D8A"/>
    <w:rsid w:val="00E85E0A"/>
    <w:rsid w:val="00E867C6"/>
    <w:rsid w:val="00E953BA"/>
    <w:rsid w:val="00E9746B"/>
    <w:rsid w:val="00E97877"/>
    <w:rsid w:val="00EA0019"/>
    <w:rsid w:val="00EA3525"/>
    <w:rsid w:val="00EA5AB5"/>
    <w:rsid w:val="00EA6208"/>
    <w:rsid w:val="00EA6301"/>
    <w:rsid w:val="00EA6C71"/>
    <w:rsid w:val="00EA7BA8"/>
    <w:rsid w:val="00EB60D3"/>
    <w:rsid w:val="00EB60F9"/>
    <w:rsid w:val="00EB76F7"/>
    <w:rsid w:val="00EB7E48"/>
    <w:rsid w:val="00EB7F99"/>
    <w:rsid w:val="00EC0032"/>
    <w:rsid w:val="00EC2237"/>
    <w:rsid w:val="00EC4452"/>
    <w:rsid w:val="00EC4631"/>
    <w:rsid w:val="00EC5AB6"/>
    <w:rsid w:val="00EC5E67"/>
    <w:rsid w:val="00EC6F5C"/>
    <w:rsid w:val="00EC7023"/>
    <w:rsid w:val="00ED1351"/>
    <w:rsid w:val="00ED3996"/>
    <w:rsid w:val="00ED3BB2"/>
    <w:rsid w:val="00ED596D"/>
    <w:rsid w:val="00ED7A75"/>
    <w:rsid w:val="00EE0C1C"/>
    <w:rsid w:val="00EE176D"/>
    <w:rsid w:val="00EE1AE9"/>
    <w:rsid w:val="00EE1B12"/>
    <w:rsid w:val="00EE2525"/>
    <w:rsid w:val="00EE27F0"/>
    <w:rsid w:val="00EE2C13"/>
    <w:rsid w:val="00EE31B4"/>
    <w:rsid w:val="00EE6346"/>
    <w:rsid w:val="00EE66DA"/>
    <w:rsid w:val="00EE7404"/>
    <w:rsid w:val="00EF0EB3"/>
    <w:rsid w:val="00EF14A1"/>
    <w:rsid w:val="00EF4CAD"/>
    <w:rsid w:val="00EF4FF2"/>
    <w:rsid w:val="00EF5851"/>
    <w:rsid w:val="00EF7330"/>
    <w:rsid w:val="00F00838"/>
    <w:rsid w:val="00F009F3"/>
    <w:rsid w:val="00F028D6"/>
    <w:rsid w:val="00F02CF2"/>
    <w:rsid w:val="00F036BA"/>
    <w:rsid w:val="00F04A3E"/>
    <w:rsid w:val="00F04FB0"/>
    <w:rsid w:val="00F05362"/>
    <w:rsid w:val="00F05861"/>
    <w:rsid w:val="00F12B4F"/>
    <w:rsid w:val="00F14CFA"/>
    <w:rsid w:val="00F17431"/>
    <w:rsid w:val="00F24683"/>
    <w:rsid w:val="00F24BFA"/>
    <w:rsid w:val="00F26965"/>
    <w:rsid w:val="00F2751B"/>
    <w:rsid w:val="00F27CE3"/>
    <w:rsid w:val="00F341AA"/>
    <w:rsid w:val="00F356ED"/>
    <w:rsid w:val="00F37ABF"/>
    <w:rsid w:val="00F40532"/>
    <w:rsid w:val="00F40C33"/>
    <w:rsid w:val="00F43FE7"/>
    <w:rsid w:val="00F4413F"/>
    <w:rsid w:val="00F46245"/>
    <w:rsid w:val="00F4677B"/>
    <w:rsid w:val="00F46E30"/>
    <w:rsid w:val="00F50FC9"/>
    <w:rsid w:val="00F52EEF"/>
    <w:rsid w:val="00F545C3"/>
    <w:rsid w:val="00F55144"/>
    <w:rsid w:val="00F55D21"/>
    <w:rsid w:val="00F5699D"/>
    <w:rsid w:val="00F57B90"/>
    <w:rsid w:val="00F61612"/>
    <w:rsid w:val="00F62996"/>
    <w:rsid w:val="00F645EF"/>
    <w:rsid w:val="00F647A6"/>
    <w:rsid w:val="00F64C6D"/>
    <w:rsid w:val="00F662C7"/>
    <w:rsid w:val="00F679DC"/>
    <w:rsid w:val="00F7073A"/>
    <w:rsid w:val="00F7158D"/>
    <w:rsid w:val="00F71A62"/>
    <w:rsid w:val="00F720CE"/>
    <w:rsid w:val="00F72119"/>
    <w:rsid w:val="00F72F3B"/>
    <w:rsid w:val="00F74B67"/>
    <w:rsid w:val="00F74E28"/>
    <w:rsid w:val="00F75A89"/>
    <w:rsid w:val="00F815EB"/>
    <w:rsid w:val="00F83097"/>
    <w:rsid w:val="00F83290"/>
    <w:rsid w:val="00F8523A"/>
    <w:rsid w:val="00F85EE0"/>
    <w:rsid w:val="00F86063"/>
    <w:rsid w:val="00F871BA"/>
    <w:rsid w:val="00F90D70"/>
    <w:rsid w:val="00F914BE"/>
    <w:rsid w:val="00F91B05"/>
    <w:rsid w:val="00F93546"/>
    <w:rsid w:val="00F95CAC"/>
    <w:rsid w:val="00FA1BDB"/>
    <w:rsid w:val="00FA1F2B"/>
    <w:rsid w:val="00FA4010"/>
    <w:rsid w:val="00FA4094"/>
    <w:rsid w:val="00FA4176"/>
    <w:rsid w:val="00FA4533"/>
    <w:rsid w:val="00FA459F"/>
    <w:rsid w:val="00FA504B"/>
    <w:rsid w:val="00FA7A85"/>
    <w:rsid w:val="00FB029E"/>
    <w:rsid w:val="00FB048C"/>
    <w:rsid w:val="00FB1E73"/>
    <w:rsid w:val="00FB3937"/>
    <w:rsid w:val="00FB44AB"/>
    <w:rsid w:val="00FB47FA"/>
    <w:rsid w:val="00FB48BF"/>
    <w:rsid w:val="00FB4C86"/>
    <w:rsid w:val="00FC20D6"/>
    <w:rsid w:val="00FC3FF3"/>
    <w:rsid w:val="00FC62B0"/>
    <w:rsid w:val="00FD00EE"/>
    <w:rsid w:val="00FD1E1B"/>
    <w:rsid w:val="00FD28BB"/>
    <w:rsid w:val="00FD38ED"/>
    <w:rsid w:val="00FD4198"/>
    <w:rsid w:val="00FD4C31"/>
    <w:rsid w:val="00FD5A97"/>
    <w:rsid w:val="00FD66DE"/>
    <w:rsid w:val="00FD70F6"/>
    <w:rsid w:val="00FD7590"/>
    <w:rsid w:val="00FD7C85"/>
    <w:rsid w:val="00FE1800"/>
    <w:rsid w:val="00FE1DE5"/>
    <w:rsid w:val="00FE4D30"/>
    <w:rsid w:val="00FE4DDB"/>
    <w:rsid w:val="00FE5FFE"/>
    <w:rsid w:val="00FE61C6"/>
    <w:rsid w:val="00FE64FC"/>
    <w:rsid w:val="00FE723F"/>
    <w:rsid w:val="00FF06D1"/>
    <w:rsid w:val="00FF1A8D"/>
    <w:rsid w:val="00FF2A1B"/>
    <w:rsid w:val="00FF33C9"/>
    <w:rsid w:val="00FF33F8"/>
    <w:rsid w:val="00FF3DCE"/>
    <w:rsid w:val="00FF4D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48C"/>
    <w:pPr>
      <w:spacing w:after="200" w:line="276" w:lineRule="auto"/>
    </w:pPr>
    <w:rPr>
      <w:sz w:val="22"/>
      <w:szCs w:val="22"/>
    </w:rPr>
  </w:style>
  <w:style w:type="paragraph" w:styleId="Heading1">
    <w:name w:val="heading 1"/>
    <w:aliases w:val="H1"/>
    <w:basedOn w:val="Normal"/>
    <w:next w:val="Normal"/>
    <w:link w:val="Heading1Char"/>
    <w:qFormat/>
    <w:rsid w:val="00AA47F2"/>
    <w:pPr>
      <w:keepNext/>
      <w:numPr>
        <w:numId w:val="1"/>
      </w:numPr>
      <w:spacing w:before="240" w:after="240" w:line="240" w:lineRule="auto"/>
      <w:outlineLvl w:val="0"/>
    </w:pPr>
    <w:rPr>
      <w:rFonts w:ascii="Times New Roman" w:hAnsi="Times New Roman"/>
      <w:b/>
      <w:caps/>
      <w:kern w:val="28"/>
      <w:sz w:val="24"/>
      <w:szCs w:val="24"/>
    </w:rPr>
  </w:style>
  <w:style w:type="paragraph" w:styleId="Heading2">
    <w:name w:val="heading 2"/>
    <w:aliases w:val="H2"/>
    <w:basedOn w:val="Normal"/>
    <w:next w:val="Normal"/>
    <w:link w:val="Heading2Char"/>
    <w:qFormat/>
    <w:rsid w:val="00AA47F2"/>
    <w:pPr>
      <w:keepNext/>
      <w:numPr>
        <w:ilvl w:val="1"/>
        <w:numId w:val="1"/>
      </w:numPr>
      <w:spacing w:before="240" w:line="240" w:lineRule="auto"/>
      <w:outlineLvl w:val="1"/>
    </w:pPr>
    <w:rPr>
      <w:rFonts w:ascii="Times New Roman" w:hAnsi="Times New Roman"/>
      <w:b/>
      <w:sz w:val="24"/>
      <w:szCs w:val="24"/>
    </w:rPr>
  </w:style>
  <w:style w:type="paragraph" w:styleId="Heading3">
    <w:name w:val="heading 3"/>
    <w:basedOn w:val="Normal"/>
    <w:next w:val="Normal"/>
    <w:link w:val="Heading3Char"/>
    <w:qFormat/>
    <w:rsid w:val="00AA47F2"/>
    <w:pPr>
      <w:keepNext/>
      <w:numPr>
        <w:ilvl w:val="2"/>
        <w:numId w:val="1"/>
      </w:numPr>
      <w:spacing w:before="240" w:after="120" w:line="240" w:lineRule="auto"/>
      <w:outlineLvl w:val="2"/>
    </w:pPr>
    <w:rPr>
      <w:rFonts w:ascii="Times New Roman" w:hAnsi="Times New Roman"/>
      <w:b/>
      <w:sz w:val="24"/>
      <w:szCs w:val="24"/>
    </w:rPr>
  </w:style>
  <w:style w:type="paragraph" w:styleId="Heading4">
    <w:name w:val="heading 4"/>
    <w:basedOn w:val="Normal"/>
    <w:next w:val="Normal"/>
    <w:link w:val="Heading4Char"/>
    <w:qFormat/>
    <w:rsid w:val="00AA47F2"/>
    <w:pPr>
      <w:keepNext/>
      <w:numPr>
        <w:ilvl w:val="3"/>
        <w:numId w:val="1"/>
      </w:numPr>
      <w:spacing w:before="240" w:after="60" w:line="240" w:lineRule="auto"/>
      <w:outlineLvl w:val="3"/>
    </w:pPr>
    <w:rPr>
      <w:rFonts w:ascii="Times New Roman" w:hAnsi="Times New Roman"/>
      <w:b/>
      <w:i/>
      <w:sz w:val="24"/>
      <w:szCs w:val="24"/>
    </w:rPr>
  </w:style>
  <w:style w:type="paragraph" w:styleId="Heading5">
    <w:name w:val="heading 5"/>
    <w:basedOn w:val="Normal"/>
    <w:next w:val="Normal"/>
    <w:link w:val="Heading5Char"/>
    <w:qFormat/>
    <w:rsid w:val="00AA47F2"/>
    <w:pPr>
      <w:numPr>
        <w:ilvl w:val="4"/>
        <w:numId w:val="1"/>
      </w:numPr>
      <w:spacing w:before="240" w:after="60" w:line="240" w:lineRule="auto"/>
      <w:outlineLvl w:val="4"/>
    </w:pPr>
    <w:rPr>
      <w:rFonts w:ascii="Times New Roman" w:hAnsi="Times New Roman"/>
      <w:b/>
      <w:bCs/>
      <w:i/>
      <w:iCs/>
      <w:sz w:val="26"/>
      <w:szCs w:val="26"/>
    </w:rPr>
  </w:style>
  <w:style w:type="paragraph" w:styleId="Heading6">
    <w:name w:val="heading 6"/>
    <w:basedOn w:val="Normal"/>
    <w:next w:val="Normal"/>
    <w:link w:val="Heading6Char"/>
    <w:qFormat/>
    <w:rsid w:val="00AA47F2"/>
    <w:pPr>
      <w:numPr>
        <w:ilvl w:val="5"/>
        <w:numId w:val="1"/>
      </w:numPr>
      <w:spacing w:before="240" w:after="60" w:line="240" w:lineRule="auto"/>
      <w:outlineLvl w:val="5"/>
    </w:pPr>
    <w:rPr>
      <w:rFonts w:ascii="Times New Roman" w:hAnsi="Times New Roman"/>
      <w:b/>
      <w:bCs/>
      <w:sz w:val="20"/>
      <w:szCs w:val="20"/>
    </w:rPr>
  </w:style>
  <w:style w:type="paragraph" w:styleId="Heading7">
    <w:name w:val="heading 7"/>
    <w:basedOn w:val="Normal"/>
    <w:next w:val="Normal"/>
    <w:link w:val="Heading7Char"/>
    <w:qFormat/>
    <w:rsid w:val="00AA47F2"/>
    <w:pPr>
      <w:numPr>
        <w:ilvl w:val="6"/>
        <w:numId w:val="1"/>
      </w:numPr>
      <w:spacing w:before="240" w:after="60" w:line="240" w:lineRule="auto"/>
      <w:outlineLvl w:val="6"/>
    </w:pPr>
    <w:rPr>
      <w:rFonts w:ascii="Times New Roman" w:hAnsi="Times New Roman"/>
      <w:sz w:val="24"/>
      <w:szCs w:val="24"/>
    </w:rPr>
  </w:style>
  <w:style w:type="paragraph" w:styleId="Heading8">
    <w:name w:val="heading 8"/>
    <w:basedOn w:val="Normal"/>
    <w:next w:val="Normal"/>
    <w:link w:val="Heading8Char"/>
    <w:qFormat/>
    <w:rsid w:val="00AA47F2"/>
    <w:pPr>
      <w:numPr>
        <w:ilvl w:val="7"/>
        <w:numId w:val="1"/>
      </w:numPr>
      <w:spacing w:before="240" w:after="60" w:line="240" w:lineRule="auto"/>
      <w:outlineLvl w:val="7"/>
    </w:pPr>
    <w:rPr>
      <w:rFonts w:ascii="Times New Roman" w:hAnsi="Times New Roman"/>
      <w:i/>
      <w:iCs/>
      <w:sz w:val="24"/>
      <w:szCs w:val="24"/>
    </w:rPr>
  </w:style>
  <w:style w:type="paragraph" w:styleId="Heading9">
    <w:name w:val="heading 9"/>
    <w:basedOn w:val="Normal"/>
    <w:next w:val="Normal"/>
    <w:link w:val="Heading9Char"/>
    <w:qFormat/>
    <w:rsid w:val="00AA47F2"/>
    <w:pPr>
      <w:numPr>
        <w:ilvl w:val="8"/>
        <w:numId w:val="1"/>
      </w:numPr>
      <w:spacing w:before="240" w:after="60" w:line="240" w:lineRule="auto"/>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AA47F2"/>
    <w:rPr>
      <w:rFonts w:ascii="Times New Roman" w:hAnsi="Times New Roman"/>
      <w:b/>
      <w:caps/>
      <w:kern w:val="28"/>
      <w:sz w:val="24"/>
      <w:szCs w:val="24"/>
    </w:rPr>
  </w:style>
  <w:style w:type="character" w:customStyle="1" w:styleId="Heading2Char">
    <w:name w:val="Heading 2 Char"/>
    <w:aliases w:val="H2 Char"/>
    <w:link w:val="Heading2"/>
    <w:rsid w:val="00AA47F2"/>
    <w:rPr>
      <w:rFonts w:ascii="Times New Roman" w:hAnsi="Times New Roman"/>
      <w:b/>
      <w:sz w:val="24"/>
      <w:szCs w:val="24"/>
    </w:rPr>
  </w:style>
  <w:style w:type="character" w:customStyle="1" w:styleId="Heading3Char">
    <w:name w:val="Heading 3 Char"/>
    <w:link w:val="Heading3"/>
    <w:rsid w:val="00AA47F2"/>
    <w:rPr>
      <w:rFonts w:ascii="Times New Roman" w:hAnsi="Times New Roman"/>
      <w:b/>
      <w:sz w:val="24"/>
      <w:szCs w:val="24"/>
    </w:rPr>
  </w:style>
  <w:style w:type="character" w:customStyle="1" w:styleId="Heading4Char">
    <w:name w:val="Heading 4 Char"/>
    <w:link w:val="Heading4"/>
    <w:rsid w:val="00AA47F2"/>
    <w:rPr>
      <w:rFonts w:ascii="Times New Roman" w:hAnsi="Times New Roman"/>
      <w:b/>
      <w:i/>
      <w:sz w:val="24"/>
      <w:szCs w:val="24"/>
    </w:rPr>
  </w:style>
  <w:style w:type="character" w:customStyle="1" w:styleId="Heading5Char">
    <w:name w:val="Heading 5 Char"/>
    <w:link w:val="Heading5"/>
    <w:rsid w:val="00AA47F2"/>
    <w:rPr>
      <w:rFonts w:ascii="Times New Roman" w:hAnsi="Times New Roman"/>
      <w:b/>
      <w:bCs/>
      <w:i/>
      <w:iCs/>
      <w:sz w:val="26"/>
      <w:szCs w:val="26"/>
    </w:rPr>
  </w:style>
  <w:style w:type="character" w:customStyle="1" w:styleId="Heading6Char">
    <w:name w:val="Heading 6 Char"/>
    <w:link w:val="Heading6"/>
    <w:rsid w:val="00AA47F2"/>
    <w:rPr>
      <w:rFonts w:ascii="Times New Roman" w:hAnsi="Times New Roman"/>
      <w:b/>
      <w:bCs/>
    </w:rPr>
  </w:style>
  <w:style w:type="character" w:customStyle="1" w:styleId="Heading7Char">
    <w:name w:val="Heading 7 Char"/>
    <w:link w:val="Heading7"/>
    <w:rsid w:val="00AA47F2"/>
    <w:rPr>
      <w:rFonts w:ascii="Times New Roman" w:hAnsi="Times New Roman"/>
      <w:sz w:val="24"/>
      <w:szCs w:val="24"/>
    </w:rPr>
  </w:style>
  <w:style w:type="character" w:customStyle="1" w:styleId="Heading8Char">
    <w:name w:val="Heading 8 Char"/>
    <w:link w:val="Heading8"/>
    <w:rsid w:val="00AA47F2"/>
    <w:rPr>
      <w:rFonts w:ascii="Times New Roman" w:hAnsi="Times New Roman"/>
      <w:i/>
      <w:iCs/>
      <w:sz w:val="24"/>
      <w:szCs w:val="24"/>
    </w:rPr>
  </w:style>
  <w:style w:type="character" w:customStyle="1" w:styleId="Heading9Char">
    <w:name w:val="Heading 9 Char"/>
    <w:link w:val="Heading9"/>
    <w:rsid w:val="00AA47F2"/>
    <w:rPr>
      <w:rFonts w:ascii="Arial" w:hAnsi="Arial"/>
    </w:rPr>
  </w:style>
  <w:style w:type="paragraph" w:styleId="Header">
    <w:name w:val="header"/>
    <w:basedOn w:val="Normal"/>
    <w:link w:val="HeaderChar"/>
    <w:rsid w:val="00AA47F2"/>
    <w:pPr>
      <w:tabs>
        <w:tab w:val="center" w:pos="4320"/>
        <w:tab w:val="right" w:pos="8640"/>
      </w:tabs>
      <w:spacing w:after="0" w:line="240" w:lineRule="auto"/>
    </w:pPr>
    <w:rPr>
      <w:rFonts w:ascii="Times New Roman" w:hAnsi="Times New Roman"/>
      <w:sz w:val="24"/>
      <w:szCs w:val="24"/>
    </w:rPr>
  </w:style>
  <w:style w:type="character" w:customStyle="1" w:styleId="HeaderChar">
    <w:name w:val="Header Char"/>
    <w:link w:val="Header"/>
    <w:rsid w:val="00AA47F2"/>
    <w:rPr>
      <w:rFonts w:ascii="Times New Roman" w:eastAsia="Times New Roman" w:hAnsi="Times New Roman" w:cs="Times New Roman"/>
      <w:sz w:val="24"/>
      <w:szCs w:val="24"/>
    </w:rPr>
  </w:style>
  <w:style w:type="paragraph" w:styleId="Footer">
    <w:name w:val="footer"/>
    <w:basedOn w:val="Normal"/>
    <w:link w:val="FooterChar"/>
    <w:rsid w:val="00AA47F2"/>
    <w:pPr>
      <w:tabs>
        <w:tab w:val="center" w:pos="4320"/>
        <w:tab w:val="right" w:pos="8640"/>
      </w:tabs>
      <w:spacing w:after="0" w:line="240" w:lineRule="auto"/>
    </w:pPr>
    <w:rPr>
      <w:rFonts w:ascii="Times New Roman" w:hAnsi="Times New Roman"/>
      <w:sz w:val="24"/>
      <w:szCs w:val="24"/>
    </w:rPr>
  </w:style>
  <w:style w:type="character" w:customStyle="1" w:styleId="FooterChar">
    <w:name w:val="Footer Char"/>
    <w:link w:val="Footer"/>
    <w:rsid w:val="00AA47F2"/>
    <w:rPr>
      <w:rFonts w:ascii="Times New Roman" w:eastAsia="Times New Roman" w:hAnsi="Times New Roman" w:cs="Times New Roman"/>
      <w:sz w:val="24"/>
      <w:szCs w:val="24"/>
    </w:rPr>
  </w:style>
  <w:style w:type="character" w:styleId="PageNumber">
    <w:name w:val="page number"/>
    <w:basedOn w:val="DefaultParagraphFont"/>
    <w:rsid w:val="00AA47F2"/>
  </w:style>
  <w:style w:type="paragraph" w:styleId="NormalIndent">
    <w:name w:val="Normal Indent"/>
    <w:basedOn w:val="Normal"/>
    <w:rsid w:val="00AA47F2"/>
    <w:pPr>
      <w:spacing w:after="0" w:line="240" w:lineRule="auto"/>
      <w:ind w:left="432"/>
    </w:pPr>
    <w:rPr>
      <w:rFonts w:ascii="Times New Roman" w:hAnsi="Times New Roman"/>
      <w:sz w:val="24"/>
      <w:szCs w:val="24"/>
    </w:rPr>
  </w:style>
  <w:style w:type="paragraph" w:styleId="TOC1">
    <w:name w:val="toc 1"/>
    <w:basedOn w:val="Normal"/>
    <w:next w:val="Normal"/>
    <w:uiPriority w:val="39"/>
    <w:rsid w:val="00AA47F2"/>
    <w:pPr>
      <w:tabs>
        <w:tab w:val="right" w:leader="dot" w:pos="9029"/>
      </w:tabs>
      <w:spacing w:before="120" w:after="120" w:line="240" w:lineRule="auto"/>
    </w:pPr>
    <w:rPr>
      <w:rFonts w:ascii="Times New Roman" w:hAnsi="Times New Roman"/>
      <w:noProof/>
      <w:sz w:val="24"/>
      <w:szCs w:val="24"/>
    </w:rPr>
  </w:style>
  <w:style w:type="paragraph" w:styleId="TOC2">
    <w:name w:val="toc 2"/>
    <w:basedOn w:val="Normal"/>
    <w:next w:val="Normal"/>
    <w:uiPriority w:val="39"/>
    <w:rsid w:val="00AA47F2"/>
    <w:pPr>
      <w:tabs>
        <w:tab w:val="right" w:leader="dot" w:pos="9029"/>
      </w:tabs>
      <w:spacing w:after="0" w:line="240" w:lineRule="auto"/>
      <w:ind w:left="200"/>
    </w:pPr>
    <w:rPr>
      <w:rFonts w:ascii="Times New Roman" w:hAnsi="Times New Roman"/>
      <w:sz w:val="24"/>
      <w:szCs w:val="24"/>
    </w:rPr>
  </w:style>
  <w:style w:type="paragraph" w:styleId="TOC3">
    <w:name w:val="toc 3"/>
    <w:basedOn w:val="Normal"/>
    <w:next w:val="Normal"/>
    <w:uiPriority w:val="39"/>
    <w:rsid w:val="00AA47F2"/>
    <w:pPr>
      <w:tabs>
        <w:tab w:val="right" w:leader="dot" w:pos="9029"/>
      </w:tabs>
      <w:spacing w:after="0" w:line="240" w:lineRule="auto"/>
      <w:ind w:left="400"/>
    </w:pPr>
    <w:rPr>
      <w:rFonts w:ascii="Times New Roman" w:hAnsi="Times New Roman"/>
      <w:sz w:val="24"/>
      <w:szCs w:val="24"/>
    </w:rPr>
  </w:style>
  <w:style w:type="paragraph" w:customStyle="1" w:styleId="Titlechklst">
    <w:name w:val="Title_chklst"/>
    <w:basedOn w:val="Normal"/>
    <w:rsid w:val="00AA47F2"/>
    <w:pPr>
      <w:spacing w:after="0" w:line="240" w:lineRule="auto"/>
      <w:jc w:val="center"/>
    </w:pPr>
    <w:rPr>
      <w:rFonts w:ascii="Times New Roman" w:hAnsi="Times New Roman"/>
      <w:b/>
      <w:caps/>
      <w:sz w:val="28"/>
      <w:szCs w:val="24"/>
    </w:rPr>
  </w:style>
  <w:style w:type="paragraph" w:customStyle="1" w:styleId="HEAD5">
    <w:name w:val="HEAD5"/>
    <w:basedOn w:val="Normal"/>
    <w:rsid w:val="00AA47F2"/>
    <w:pPr>
      <w:tabs>
        <w:tab w:val="left" w:pos="-720"/>
      </w:tabs>
      <w:suppressAutoHyphens/>
      <w:spacing w:after="0" w:line="240" w:lineRule="auto"/>
      <w:jc w:val="both"/>
    </w:pPr>
    <w:rPr>
      <w:rFonts w:ascii="Palatino" w:hAnsi="Palatino"/>
      <w:b/>
      <w:spacing w:val="-3"/>
      <w:sz w:val="24"/>
      <w:szCs w:val="20"/>
      <w:lang w:val="en-GB"/>
    </w:rPr>
  </w:style>
  <w:style w:type="character" w:styleId="Hyperlink">
    <w:name w:val="Hyperlink"/>
    <w:rsid w:val="00AA47F2"/>
    <w:rPr>
      <w:color w:val="0000FF"/>
      <w:u w:val="single"/>
    </w:rPr>
  </w:style>
  <w:style w:type="paragraph" w:styleId="BodyText">
    <w:name w:val="Body Text"/>
    <w:basedOn w:val="Normal"/>
    <w:link w:val="BodyTextChar"/>
    <w:rsid w:val="009B2E13"/>
    <w:pPr>
      <w:autoSpaceDE w:val="0"/>
      <w:autoSpaceDN w:val="0"/>
      <w:spacing w:after="120" w:line="240" w:lineRule="auto"/>
    </w:pPr>
    <w:rPr>
      <w:rFonts w:ascii="Times New Roman" w:hAnsi="Times New Roman"/>
      <w:sz w:val="20"/>
      <w:szCs w:val="20"/>
      <w:lang w:val="en-AU"/>
    </w:rPr>
  </w:style>
  <w:style w:type="character" w:customStyle="1" w:styleId="BodyTextChar">
    <w:name w:val="Body Text Char"/>
    <w:link w:val="BodyText"/>
    <w:rsid w:val="009B2E13"/>
    <w:rPr>
      <w:rFonts w:ascii="Times New Roman" w:eastAsia="Times New Roman" w:hAnsi="Times New Roman" w:cs="Arial"/>
      <w:sz w:val="20"/>
      <w:szCs w:val="20"/>
      <w:lang w:val="en-AU"/>
    </w:rPr>
  </w:style>
  <w:style w:type="paragraph" w:styleId="Title">
    <w:name w:val="Title"/>
    <w:basedOn w:val="Normal"/>
    <w:link w:val="TitleChar"/>
    <w:qFormat/>
    <w:rsid w:val="009B2E13"/>
    <w:pPr>
      <w:spacing w:after="0" w:line="240" w:lineRule="auto"/>
      <w:jc w:val="center"/>
    </w:pPr>
    <w:rPr>
      <w:rFonts w:ascii="Times New Roman" w:hAnsi="Times New Roman"/>
      <w:b/>
      <w:sz w:val="28"/>
      <w:szCs w:val="20"/>
    </w:rPr>
  </w:style>
  <w:style w:type="character" w:customStyle="1" w:styleId="TitleChar">
    <w:name w:val="Title Char"/>
    <w:link w:val="Title"/>
    <w:rsid w:val="009B2E13"/>
    <w:rPr>
      <w:rFonts w:ascii="Times New Roman" w:eastAsia="Times New Roman" w:hAnsi="Times New Roman" w:cs="Times New Roman"/>
      <w:b/>
      <w:sz w:val="28"/>
      <w:szCs w:val="20"/>
    </w:rPr>
  </w:style>
  <w:style w:type="paragraph" w:customStyle="1" w:styleId="Normal1">
    <w:name w:val="Normal1"/>
    <w:basedOn w:val="Normal"/>
    <w:rsid w:val="008324ED"/>
    <w:pPr>
      <w:spacing w:before="100" w:beforeAutospacing="1" w:after="100" w:afterAutospacing="1" w:line="240" w:lineRule="auto"/>
    </w:pPr>
    <w:rPr>
      <w:rFonts w:ascii="Times New Roman" w:hAnsi="Times New Roman"/>
      <w:sz w:val="24"/>
      <w:szCs w:val="24"/>
    </w:rPr>
  </w:style>
  <w:style w:type="paragraph" w:customStyle="1" w:styleId="table0020grid">
    <w:name w:val="table_0020grid"/>
    <w:basedOn w:val="Normal"/>
    <w:rsid w:val="008324ED"/>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A974F4"/>
    <w:pPr>
      <w:ind w:left="720"/>
      <w:contextualSpacing/>
    </w:pPr>
    <w:rPr>
      <w:rFonts w:eastAsia="Calibri"/>
    </w:rPr>
  </w:style>
  <w:style w:type="character" w:customStyle="1" w:styleId="heading00202char">
    <w:name w:val="heading_00202__char"/>
    <w:basedOn w:val="DefaultParagraphFont"/>
    <w:rsid w:val="00A14021"/>
  </w:style>
  <w:style w:type="paragraph" w:styleId="ListBullet">
    <w:name w:val="List Bullet"/>
    <w:basedOn w:val="Normal"/>
    <w:uiPriority w:val="99"/>
    <w:unhideWhenUsed/>
    <w:rsid w:val="005C00B4"/>
    <w:pPr>
      <w:numPr>
        <w:numId w:val="5"/>
      </w:numPr>
      <w:contextualSpacing/>
    </w:pPr>
    <w:rPr>
      <w:szCs w:val="28"/>
      <w:lang w:val="de-AT" w:eastAsia="zh-CN" w:bidi="th-TH"/>
    </w:rPr>
  </w:style>
  <w:style w:type="table" w:styleId="TableGrid">
    <w:name w:val="Table Grid"/>
    <w:basedOn w:val="TableNormal"/>
    <w:uiPriority w:val="59"/>
    <w:rsid w:val="00FB39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E7F9B"/>
    <w:pPr>
      <w:jc w:val="center"/>
    </w:pPr>
    <w:rPr>
      <w:b/>
      <w:bCs/>
      <w:sz w:val="20"/>
      <w:szCs w:val="20"/>
    </w:rPr>
  </w:style>
  <w:style w:type="paragraph" w:styleId="BalloonText">
    <w:name w:val="Balloon Text"/>
    <w:basedOn w:val="Normal"/>
    <w:link w:val="BalloonTextChar"/>
    <w:uiPriority w:val="99"/>
    <w:semiHidden/>
    <w:unhideWhenUsed/>
    <w:rsid w:val="000401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147"/>
    <w:rPr>
      <w:rFonts w:ascii="Tahoma" w:hAnsi="Tahoma" w:cs="Tahoma"/>
      <w:sz w:val="16"/>
      <w:szCs w:val="16"/>
    </w:rPr>
  </w:style>
  <w:style w:type="character" w:styleId="CommentReference">
    <w:name w:val="annotation reference"/>
    <w:basedOn w:val="DefaultParagraphFont"/>
    <w:uiPriority w:val="99"/>
    <w:semiHidden/>
    <w:unhideWhenUsed/>
    <w:rsid w:val="005F5122"/>
    <w:rPr>
      <w:sz w:val="16"/>
      <w:szCs w:val="16"/>
    </w:rPr>
  </w:style>
  <w:style w:type="paragraph" w:styleId="CommentText">
    <w:name w:val="annotation text"/>
    <w:basedOn w:val="Normal"/>
    <w:link w:val="CommentTextChar"/>
    <w:uiPriority w:val="99"/>
    <w:semiHidden/>
    <w:unhideWhenUsed/>
    <w:rsid w:val="005F5122"/>
    <w:pPr>
      <w:spacing w:line="240" w:lineRule="auto"/>
    </w:pPr>
    <w:rPr>
      <w:sz w:val="20"/>
      <w:szCs w:val="20"/>
    </w:rPr>
  </w:style>
  <w:style w:type="character" w:customStyle="1" w:styleId="CommentTextChar">
    <w:name w:val="Comment Text Char"/>
    <w:basedOn w:val="DefaultParagraphFont"/>
    <w:link w:val="CommentText"/>
    <w:uiPriority w:val="99"/>
    <w:semiHidden/>
    <w:rsid w:val="005F5122"/>
  </w:style>
  <w:style w:type="paragraph" w:styleId="CommentSubject">
    <w:name w:val="annotation subject"/>
    <w:basedOn w:val="CommentText"/>
    <w:next w:val="CommentText"/>
    <w:link w:val="CommentSubjectChar"/>
    <w:uiPriority w:val="99"/>
    <w:semiHidden/>
    <w:unhideWhenUsed/>
    <w:rsid w:val="005F5122"/>
    <w:rPr>
      <w:b/>
      <w:bCs/>
    </w:rPr>
  </w:style>
  <w:style w:type="character" w:customStyle="1" w:styleId="CommentSubjectChar">
    <w:name w:val="Comment Subject Char"/>
    <w:basedOn w:val="CommentTextChar"/>
    <w:link w:val="CommentSubject"/>
    <w:uiPriority w:val="99"/>
    <w:semiHidden/>
    <w:rsid w:val="005F5122"/>
    <w:rPr>
      <w:b/>
      <w:bCs/>
    </w:rPr>
  </w:style>
  <w:style w:type="paragraph" w:styleId="Revision">
    <w:name w:val="Revision"/>
    <w:hidden/>
    <w:uiPriority w:val="99"/>
    <w:semiHidden/>
    <w:rsid w:val="0029319F"/>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86002394">
      <w:bodyDiv w:val="1"/>
      <w:marLeft w:val="0"/>
      <w:marRight w:val="0"/>
      <w:marTop w:val="0"/>
      <w:marBottom w:val="0"/>
      <w:divBdr>
        <w:top w:val="none" w:sz="0" w:space="0" w:color="auto"/>
        <w:left w:val="none" w:sz="0" w:space="0" w:color="auto"/>
        <w:bottom w:val="none" w:sz="0" w:space="0" w:color="auto"/>
        <w:right w:val="none" w:sz="0" w:space="0" w:color="auto"/>
      </w:divBdr>
    </w:div>
    <w:div w:id="149090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package" Target="embeddings/Microsoft_Office_Excel_Macro-Enabled_Worksheet1.xlsm"/><Relationship Id="rId34" Type="http://schemas.microsoft.com/office/2007/relationships/stylesWithEffects" Target="stylesWithEffects.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oleObject" Target="embeddings/oleObject1.bin"/><Relationship Id="rId25" Type="http://schemas.openxmlformats.org/officeDocument/2006/relationships/package" Target="embeddings/Microsoft_Office_Excel_Macro-Enabled_Worksheet3.xlsm"/><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emf"/><Relationship Id="rId29" Type="http://schemas.openxmlformats.org/officeDocument/2006/relationships/package" Target="embeddings/Microsoft_Office_Excel_Macro-Enabled_Worksheet5.xlsm"/><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7.emf"/><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package" Target="embeddings/Microsoft_Office_Excel_Macro-Enabled_Worksheet2.xlsm"/><Relationship Id="rId28" Type="http://schemas.openxmlformats.org/officeDocument/2006/relationships/image" Target="media/image9.emf"/><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www.gvkbio.com/" TargetMode="External"/><Relationship Id="rId22" Type="http://schemas.openxmlformats.org/officeDocument/2006/relationships/image" Target="media/image6.emf"/><Relationship Id="rId27" Type="http://schemas.openxmlformats.org/officeDocument/2006/relationships/package" Target="embeddings/Microsoft_Office_Excel_Macro-Enabled_Worksheet4.xlsm"/><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Assembly>Microsoft.Office.Policy, Version=14.0.0.0, Culture=neutral, PublicKeyToken=71e9bce111e9429c</Assembly>
    <Class>Microsoft.Office.RecordsManagement.Internal.UpdateExpireDate</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1BC1B0910E5BAE4AADBFCA660DB67274" ma:contentTypeVersion="0" ma:contentTypeDescription="Create a new document." ma:contentTypeScope="" ma:versionID="3a75538c5d2e5bd0baf51a0e4465135b">
  <xsd:schema xmlns:xsd="http://www.w3.org/2001/XMLSchema" xmlns:xs="http://www.w3.org/2001/XMLSchema" xmlns:p="http://schemas.microsoft.com/office/2006/metadata/properties" xmlns:ns1="http://schemas.microsoft.com/sharepoint/v3" xmlns:ns2="657d3463-a5f3-41c6-9295-7afc460024d0" targetNamespace="http://schemas.microsoft.com/office/2006/metadata/properties" ma:root="true" ma:fieldsID="7ae2f4bf2490546edeb5ca8a6de91abd" ns1:_="" ns2:_="">
    <xsd:import namespace="http://schemas.microsoft.com/sharepoint/v3"/>
    <xsd:import namespace="657d3463-a5f3-41c6-9295-7afc460024d0"/>
    <xsd:element name="properties">
      <xsd:complexType>
        <xsd:sequence>
          <xsd:element name="documentManagement">
            <xsd:complexType>
              <xsd:all>
                <xsd:element ref="ns2:TaxCatchAll" minOccurs="0"/>
                <xsd:element ref="ns2:TaxCatchAllLabel" minOccurs="0"/>
                <xsd:element ref="ns1:_dlc_Exempt" minOccurs="0"/>
                <xsd:element ref="ns1:_dlc_ExpireDateSaved" minOccurs="0"/>
                <xsd:element ref="ns1:_dlc_ExpireDate" minOccurs="0"/>
                <xsd:element ref="ns2:k472028fe79046108dc37b1790584b8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0" nillable="true" ma:displayName="Exempt from Policy" ma:hidden="true" ma:internalName="_dlc_Exempt" ma:readOnly="true">
      <xsd:simpleType>
        <xsd:restriction base="dms:Unknown"/>
      </xsd:simpleType>
    </xsd:element>
    <xsd:element name="_dlc_ExpireDateSaved" ma:index="11" nillable="true" ma:displayName="Original Expiration Date" ma:hidden="true" ma:internalName="_dlc_ExpireDateSaved" ma:readOnly="true">
      <xsd:simpleType>
        <xsd:restriction base="dms:DateTime"/>
      </xsd:simpleType>
    </xsd:element>
    <xsd:element name="_dlc_ExpireDate" ma:index="12" nillable="true" ma:displayName="Expiration Date" ma:hidden="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57d3463-a5f3-41c6-9295-7afc460024d0"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78AC20D3-352F-4E80-874D-3F7BF2F6DE1D}" ma:internalName="TaxCatchAll" ma:showField="CatchAllData" ma:web="{f5d85bbf-34bf-4c0b-bbdc-f18ffe0a3249}">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78AC20D3-352F-4E80-874D-3F7BF2F6DE1D}" ma:internalName="TaxCatchAllLabel" ma:readOnly="true" ma:showField="CatchAllDataLabel" ma:web="{f5d85bbf-34bf-4c0b-bbdc-f18ffe0a3249}">
      <xsd:complexType>
        <xsd:complexContent>
          <xsd:extension base="dms:MultiChoiceLookup">
            <xsd:sequence>
              <xsd:element name="Value" type="dms:Lookup" maxOccurs="unbounded" minOccurs="0" nillable="true"/>
            </xsd:sequence>
          </xsd:extension>
        </xsd:complexContent>
      </xsd:complexType>
    </xsd:element>
    <xsd:element name="k472028fe79046108dc37b1790584b81" ma:index="13" ma:taxonomy="true" ma:internalName="k472028fe79046108dc37b1790584b81" ma:taxonomyFieldName="DataClassBayerRetention" ma:displayName="Data Class" ma:readOnly="false" ma:default="1;#Short-Term|71af50ad-45b6-4e69-90d8-ca1cbd2fbaae" ma:fieldId="{4472028f-e790-4610-8dc3-7b1790584b81}" ma:sspId="173858ad-d7a3-4afc-9ae8-c5557b296e74" ma:termSetId="1ed369d0-ede1-4cc7-b0de-9a9dfba00302"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657d3463-a5f3-41c6-9295-7afc460024d0">
      <Value>1</Value>
    </TaxCatchAll>
    <k472028fe79046108dc37b1790584b81 xmlns="657d3463-a5f3-41c6-9295-7afc460024d0">
      <Terms xmlns="http://schemas.microsoft.com/office/infopath/2007/PartnerControls">
        <TermInfo xmlns="http://schemas.microsoft.com/office/infopath/2007/PartnerControls">
          <TermName xmlns="http://schemas.microsoft.com/office/infopath/2007/PartnerControls">Short-Term</TermName>
          <TermId xmlns="http://schemas.microsoft.com/office/infopath/2007/PartnerControls">71af50ad-45b6-4e69-90d8-ca1cbd2fbaae</TermId>
        </TermInfo>
      </Terms>
    </k472028fe79046108dc37b1790584b81>
    <_dlc_ExpireDateSaved xmlns="http://schemas.microsoft.com/sharepoint/v3" xsi:nil="true"/>
    <_dlc_ExpireDate xmlns="http://schemas.microsoft.com/sharepoint/v3">2016-09-21T19:42:52+00:00</_dlc_ExpireDate>
  </documentManagement>
</p:properties>
</file>

<file path=customXml/item6.xml><?xml version="1.0" encoding="utf-8"?>
<?mso-contentType ?>
<SharedContentType xmlns="Microsoft.SharePoint.Taxonomy.ContentTypeSync" SourceId="173858ad-d7a3-4afc-9ae8-c5557b296e74" ContentTypeId="0x0101" PreviousValue="false"/>
</file>

<file path=customXml/item7.xml><?xml version="1.0" encoding="utf-8"?>
<?mso-contentType ?>
<p:Policy xmlns:p="office.server.policy" id="" local="true">
  <p:Name>Document</p:Name>
  <p:Description/>
  <p:Statement/>
  <p:PolicyItems>
    <p:PolicyItem featureId="Microsoft.Office.RecordsManagement.PolicyFeatures.Expiration" staticId="0x0101|1692084059" UniqueId="7eac9103-9df7-41dc-976d-7524cc0b6d19">
      <p:Name>Retention</p:Name>
      <p:Description>Automatic scheduling of content for processing, and performing a retention action on content that has reached its due date.</p:Description>
      <p:CustomData>
        <Schedules nextStageId="2">
          <Schedule type="Default">
            <stages>
              <data stageId="1">
                <formula id="Bayer SharePoint Retention Policy 2.1"/>
                <action type="action" id="Microsoft.Office.RecordsManagement.PolicyFeatures.Expiration.Action.MoveToRecycleBin"/>
              </data>
            </stages>
          </Schedule>
        </Schedules>
      </p:CustomData>
    </p:PolicyItem>
  </p:PolicyItems>
</p:Policy>
</file>

<file path=customXml/itemProps1.xml><?xml version="1.0" encoding="utf-8"?>
<ds:datastoreItem xmlns:ds="http://schemas.openxmlformats.org/officeDocument/2006/customXml" ds:itemID="{3138D1A4-471E-4104-9467-030DC2D337A1}">
  <ds:schemaRefs>
    <ds:schemaRef ds:uri="http://schemas.microsoft.com/sharepoint/v3/contenttype/forms"/>
  </ds:schemaRefs>
</ds:datastoreItem>
</file>

<file path=customXml/itemProps2.xml><?xml version="1.0" encoding="utf-8"?>
<ds:datastoreItem xmlns:ds="http://schemas.openxmlformats.org/officeDocument/2006/customXml" ds:itemID="{D5B25A74-F030-4CD7-B661-45CBFABE6FBC}">
  <ds:schemaRefs>
    <ds:schemaRef ds:uri="http://schemas.openxmlformats.org/officeDocument/2006/bibliography"/>
  </ds:schemaRefs>
</ds:datastoreItem>
</file>

<file path=customXml/itemProps3.xml><?xml version="1.0" encoding="utf-8"?>
<ds:datastoreItem xmlns:ds="http://schemas.openxmlformats.org/officeDocument/2006/customXml" ds:itemID="{2205AFF7-75D4-490E-A914-B1E5A8BB7770}">
  <ds:schemaRefs>
    <ds:schemaRef ds:uri="http://schemas.microsoft.com/sharepoint/events"/>
  </ds:schemaRefs>
</ds:datastoreItem>
</file>

<file path=customXml/itemProps4.xml><?xml version="1.0" encoding="utf-8"?>
<ds:datastoreItem xmlns:ds="http://schemas.openxmlformats.org/officeDocument/2006/customXml" ds:itemID="{65582C3C-BC1F-4F26-B3AD-41FCB5A7F8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57d3463-a5f3-41c6-9295-7afc460024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21C41C8-7CA1-4856-8174-10951133E171}">
  <ds:schemaRefs>
    <ds:schemaRef ds:uri="http://schemas.microsoft.com/office/2006/metadata/properties"/>
    <ds:schemaRef ds:uri="http://schemas.microsoft.com/office/infopath/2007/PartnerControls"/>
    <ds:schemaRef ds:uri="657d3463-a5f3-41c6-9295-7afc460024d0"/>
    <ds:schemaRef ds:uri="http://schemas.microsoft.com/sharepoint/v3"/>
  </ds:schemaRefs>
</ds:datastoreItem>
</file>

<file path=customXml/itemProps6.xml><?xml version="1.0" encoding="utf-8"?>
<ds:datastoreItem xmlns:ds="http://schemas.openxmlformats.org/officeDocument/2006/customXml" ds:itemID="{A6B8D431-E37D-405B-B184-42BA89ADDBC6}">
  <ds:schemaRefs>
    <ds:schemaRef ds:uri="Microsoft.SharePoint.Taxonomy.ContentTypeSync"/>
  </ds:schemaRefs>
</ds:datastoreItem>
</file>

<file path=customXml/itemProps7.xml><?xml version="1.0" encoding="utf-8"?>
<ds:datastoreItem xmlns:ds="http://schemas.openxmlformats.org/officeDocument/2006/customXml" ds:itemID="{AC4380CB-7243-4EE4-914F-EBFDF92D4739}">
  <ds:schemaRefs>
    <ds:schemaRef ds:uri="office.server.polic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12</Pages>
  <Words>2179</Words>
  <Characters>12424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Requirements Specification</vt:lpstr>
    </vt:vector>
  </TitlesOfParts>
  <Manager>Srinivas Yellugani</Manager>
  <Company>GVKBIO</Company>
  <LinksUpToDate>false</LinksUpToDate>
  <CharactersWithSpaces>14574</CharactersWithSpaces>
  <SharedDoc>false</SharedDoc>
  <HLinks>
    <vt:vector size="6" baseType="variant">
      <vt:variant>
        <vt:i4>2097189</vt:i4>
      </vt:variant>
      <vt:variant>
        <vt:i4>0</vt:i4>
      </vt:variant>
      <vt:variant>
        <vt:i4>0</vt:i4>
      </vt:variant>
      <vt:variant>
        <vt:i4>5</vt:i4>
      </vt:variant>
      <vt:variant>
        <vt:lpwstr>http://www.gvkbio.com/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Requirements Specification</dc:subject>
  <dc:creator>Srinivas Yellugani</dc:creator>
  <cp:lastModifiedBy>satish.palli</cp:lastModifiedBy>
  <cp:revision>44</cp:revision>
  <dcterms:created xsi:type="dcterms:W3CDTF">2014-08-25T09:59:00Z</dcterms:created>
  <dcterms:modified xsi:type="dcterms:W3CDTF">2015-06-16T10:05:00Z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temRetentionFormula">
    <vt:lpwstr>&lt;formula id="Bayer SharePoint Retention Policy 2.1" /&gt;</vt:lpwstr>
  </property>
  <property fmtid="{D5CDD505-2E9C-101B-9397-08002B2CF9AE}" pid="3" name="_dlc_policyId">
    <vt:lpwstr>0x0101|1692084059</vt:lpwstr>
  </property>
  <property fmtid="{D5CDD505-2E9C-101B-9397-08002B2CF9AE}" pid="4" name="ContentTypeId">
    <vt:lpwstr>0x0101001BC1B0910E5BAE4AADBFCA660DB67274</vt:lpwstr>
  </property>
  <property fmtid="{D5CDD505-2E9C-101B-9397-08002B2CF9AE}" pid="5" name="DataClassBayerRetention">
    <vt:lpwstr>1;#Short-Term|71af50ad-45b6-4e69-90d8-ca1cbd2fbaae</vt:lpwstr>
  </property>
</Properties>
</file>