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5B6" w:rsidRPr="00DA05B6" w:rsidRDefault="00DA05B6" w:rsidP="00DA05B6">
      <w:pPr>
        <w:shd w:val="clear" w:color="auto" w:fill="FFFFFF"/>
        <w:spacing w:after="0" w:line="240" w:lineRule="auto"/>
        <w:outlineLvl w:val="2"/>
        <w:rPr>
          <w:rFonts w:ascii="TH SarabunIT๙" w:eastAsia="Times New Roman" w:hAnsi="TH SarabunIT๙" w:cs="TH SarabunIT๙"/>
          <w:color w:val="8E36D7"/>
          <w:sz w:val="32"/>
          <w:szCs w:val="32"/>
        </w:rPr>
      </w:pPr>
      <w:bookmarkStart w:id="0" w:name="_GoBack"/>
      <w:r w:rsidRPr="00DA05B6">
        <w:rPr>
          <w:rFonts w:ascii="TH SarabunIT๙" w:eastAsia="Times New Roman" w:hAnsi="TH SarabunIT๙" w:cs="TH SarabunIT๙"/>
          <w:color w:val="8E36D7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color w:val="8E36D7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8E36D7"/>
          <w:sz w:val="32"/>
          <w:szCs w:val="32"/>
          <w:cs/>
        </w:rPr>
        <w:t xml:space="preserve">เหนือ หมู่ที่ </w:t>
      </w:r>
      <w:r w:rsidRPr="00DA05B6">
        <w:rPr>
          <w:rFonts w:ascii="TH SarabunIT๙" w:eastAsia="Times New Roman" w:hAnsi="TH SarabunIT๙" w:cs="TH SarabunIT๙"/>
          <w:color w:val="8E36D7"/>
          <w:sz w:val="32"/>
          <w:szCs w:val="32"/>
        </w:rPr>
        <w:t>1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> 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เหนือ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>  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หมู่ที่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1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> 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ที่ตั้ง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         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ตั้งอยู่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หมู่ที่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จังหวัดน่าน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อยู่ห่างจากที่ว่าการอำเภอ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 xml:space="preserve"> 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27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กิโลเมตร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อยู่สูงจากระดับน้ำทะเลประมาณ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994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เมตร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ประวัติความเป็นมา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> 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หมู่ที่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ถือว่าเป็นบ้านบรรพบุรุษของตำบล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เป็นต้นตระกูลของตำบล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มีประวัติความเป็นมาที่ยาวนาน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ดังนี้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ถิ่นฐานเดิมตั้งอยู่ที่ตำบลบ่อเกลือ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อำเภอบ่อเกลือ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จังหวัดน่าน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ต่อมาการทำมาหากินไม่สะดวกจึงได้อพยพย้ายถิ่นฐานหลายครั้งตามลำดับ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คือ</w:t>
      </w:r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1.       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บ้านบอน ตำบลสถาน</w:t>
      </w:r>
      <w:proofErr w:type="gram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proofErr w:type="gramEnd"/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2.       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บ้านนาฝาง</w:t>
      </w:r>
      <w:proofErr w:type="gram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ตำบลสถาน</w:t>
      </w:r>
      <w:proofErr w:type="gram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 xml:space="preserve"> 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3.       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ย้ายขึ้นมาอยู่ที่</w:t>
      </w:r>
      <w:proofErr w:type="gram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ดงชะวัด</w:t>
      </w:r>
      <w:proofErr w:type="gram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4.       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ห้อยยอ</w:t>
      </w:r>
      <w:proofErr w:type="gram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ตำบลภูคา</w:t>
      </w:r>
      <w:proofErr w:type="gram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5.       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บ้านสกาดกลางปัจจุบัน</w:t>
      </w:r>
    </w:p>
    <w:p w:rsidR="00DA05B6" w:rsidRPr="00DA05B6" w:rsidRDefault="00DA05B6" w:rsidP="00DA05B6">
      <w:pPr>
        <w:shd w:val="clear" w:color="auto" w:fill="FFFFFF"/>
        <w:spacing w:after="0" w:line="240" w:lineRule="auto"/>
        <w:ind w:hanging="360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6.       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เหนือเดิม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เป็นหมู่ที่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14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ตำบลสถาน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จังหวัดน่าน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2523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ทางราชการได้แยกตำบล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ออกจากตำบลสถาน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เหนือได้รับการแต่งตั้งเป็นบ้านหมู่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จังหวัดน่าน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ผู้ใหญ่บ้านคนปัจจุบัน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นายทาน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พิศุทธิ์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ดำรงตำแหน่งผู้ใหญ่บ้านเป็นคนที่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8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รับตำแหน่งมาเป็นเวลา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16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ปี และดำรงตำแหน่งกำนันตำบล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จนถึงปัจจุบัน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สภาพภูมิศาสตร์ และการคมนาคม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อาณาเขต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ทิศเหนือ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ติดกับป่าไม้ดอยภูคา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ตำบลภูคา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          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ทิศใต้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ติดกับโรงเรียน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พัฒนา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          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ทิศตะวันตก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ติดกับบ้านภูกอก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หมู่ที่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4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          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ทิศตะวันออก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ติดกับป่าไม้ดอยภูผาแดง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ตำบลภูคา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เส้นทางการคมนาคม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จากอำเภอ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มาถึงหมู่บ้าน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เหนือใช้เส้นทางสายบ้านนาฝาง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-  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ซึ่งเป็นทางแยกจากทางหลวงแผ่นดินสายน่าน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– 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ทุ่งช้าง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เป็นถนนลาดยางประมาณ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24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กิโลเมตร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 (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กรม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โยธาธิ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การ)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การคมนาคมจะเดินทางได้สะดวกรถโดยสารประจำทางวิ่งจาหมู่บ้านถึงอำเภอ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ปัว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 xml:space="preserve"> 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วันล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เที่ยวทุกวัน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การสื่อสาร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หมู่บ้าน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สกาด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หนือไม่มีตู้โทรศัพท์สาธารณะขององค์การโทรศัพท์แห่งประเทศไทยจะใช้โทรศัพท์จากตู้โทรศัพท์ขององค์การโทรศัพท์ฯที่หมู่บ้านอื่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คือ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บ้านภูกอก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การสาธารณูปโภค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มีไฟฟ้าจาการไฟฟ้าส่วนภูมิภาค บริการใช้น้ำจากน้ำประปาภูเขา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ประชากร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ประชากรส่วนใหญ่เป็นชาวไทยภูเขาเผ่าถิ่น (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ลัวะ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)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มีประชากรทั้งหมด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จำนวน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428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แยกเป็นชาย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จำนวน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216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เป็นหญิง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จำนวน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212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จำนวนครัวเรือนทั้งหมด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103 ครัวเรือน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 (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สถิติปี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2548)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มีเนื้อที่ประมาณ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5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,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000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ไร่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lastRenderedPageBreak/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ประชากรส่วนใหญ่ประกอบอาชีพทำการเกษตร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ทำไร่เลื่อนลอยปลูกข้าว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ข้าวโพดพืช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เศรษฐกิจของหมู่บ้าน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คือเมี่ยง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รายได้ส่วนใหญ่ของประชากรมาจากสินค้าทางการเกษตร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เฉลี่ยรายได้ต่อครอบครัวประมาณ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3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,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000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-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4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,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00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บาท/ปี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ศาสนา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วัฒนธรรมและประเพณี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     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ระชากรส่วนใหญ่นับถือศาสนาพุทธแต่ยังมีความเชื่อในเรื่องของไสยศาสตร์สิ่งลี้ลับที่มองไม่เห็นอยู่มีพิธีกรรมที่สืบทอดต่อๆกันมา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คือประเพณีการ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ตีพิ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การสงเคราะห์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การสะเดาะเคราะห์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การเรียกขวัญ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สู่ขวัญเป็นต้น การแต่งกาย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ผู้ชายนิยมใส่เสื้อแขนกระบอก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กางเกงขาก๊วย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 (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เตี่ยวสาม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ดูก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)ผู้หญิงใส่เสื้อแขนกระบอก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นุ่งผ้าถุง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 (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ผ้าชิ่น)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ปัจจุบันทั้งชายและหญิงนิยมแต่งกายตามสมัยนิยม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ภูมปัญญาท้องถิ่น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>              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ภูมิปัญญาชาวบ้าน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ส่วนมากเป็นเครื่องจักสานใช้ในครัวเรือน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การทำหน้าไม้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การทำกับดักหนู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กระต่ายหรือสัตว์เล็กๆสำหรับใช้เป็นอาหาร)</w:t>
      </w:r>
    </w:p>
    <w:p w:rsidR="00DA05B6" w:rsidRPr="00DA05B6" w:rsidRDefault="00DA05B6" w:rsidP="00DA05B6">
      <w:pPr>
        <w:shd w:val="clear" w:color="auto" w:fill="FFFFFF"/>
        <w:spacing w:after="0" w:line="240" w:lineRule="auto"/>
        <w:rPr>
          <w:rFonts w:ascii="TH SarabunIT๙" w:eastAsia="Times New Roman" w:hAnsi="TH SarabunIT๙" w:cs="TH SarabunIT๙"/>
          <w:color w:val="505050"/>
          <w:sz w:val="32"/>
          <w:szCs w:val="32"/>
        </w:rPr>
      </w:pP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</w:rPr>
        <w:t xml:space="preserve">              </w:t>
      </w:r>
      <w:r w:rsidRPr="00DA05B6">
        <w:rPr>
          <w:rFonts w:ascii="TH SarabunIT๙" w:eastAsia="Times New Roman" w:hAnsi="TH SarabunIT๙" w:cs="TH SarabunIT๙"/>
          <w:b/>
          <w:bCs/>
          <w:color w:val="505050"/>
          <w:sz w:val="32"/>
          <w:szCs w:val="32"/>
          <w:cs/>
        </w:rPr>
        <w:t>ประเพณี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มีประเพณีการเรียกขวัญข้าว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จะทำหลังจากเก็บเกี่ยวข้าวไร่เสร็จ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ประเพณี</w:t>
      </w:r>
      <w:proofErr w:type="spellStart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ตีพิ</w:t>
      </w:r>
      <w:proofErr w:type="spellEnd"/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</w:rPr>
        <w:t xml:space="preserve">  </w:t>
      </w:r>
      <w:r w:rsidRPr="00DA05B6">
        <w:rPr>
          <w:rFonts w:ascii="TH SarabunIT๙" w:eastAsia="Times New Roman" w:hAnsi="TH SarabunIT๙" w:cs="TH SarabunIT๙"/>
          <w:color w:val="505050"/>
          <w:sz w:val="32"/>
          <w:szCs w:val="32"/>
          <w:cs/>
        </w:rPr>
        <w:t>ซึ่งทำมาจากกระบอกไม้ไผ่มีไว้สำหรับตีตามจังหวะเพลงที่คิดขึ้นเอง(คล้ายเทศกาลผีตาโขนของจังหวัดเลย)</w:t>
      </w:r>
    </w:p>
    <w:bookmarkEnd w:id="0"/>
    <w:p w:rsidR="009D1A07" w:rsidRPr="00DA05B6" w:rsidRDefault="009D1A07">
      <w:pPr>
        <w:rPr>
          <w:rFonts w:ascii="TH SarabunIT๙" w:hAnsi="TH SarabunIT๙" w:cs="TH SarabunIT๙"/>
          <w:sz w:val="32"/>
          <w:szCs w:val="32"/>
        </w:rPr>
      </w:pPr>
    </w:p>
    <w:sectPr w:rsidR="009D1A07" w:rsidRPr="00DA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B6"/>
    <w:rsid w:val="009D1A07"/>
    <w:rsid w:val="00DA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C8744-A41F-4A02-A827-78789DD9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5B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DA05B6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3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4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7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9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51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2018-04-30T14:17:00Z</dcterms:created>
  <dcterms:modified xsi:type="dcterms:W3CDTF">2018-04-30T14:18:00Z</dcterms:modified>
</cp:coreProperties>
</file>