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19C" w:rsidRPr="009F519C" w:rsidRDefault="009F519C" w:rsidP="009F519C">
      <w:pPr>
        <w:shd w:val="clear" w:color="auto" w:fill="FFFFFF"/>
        <w:spacing w:after="413" w:line="240" w:lineRule="auto"/>
        <w:outlineLvl w:val="0"/>
        <w:rPr>
          <w:rFonts w:ascii="Times New Roman" w:eastAsia="Times New Roman" w:hAnsi="Times New Roman" w:cs="Times New Roman"/>
          <w:color w:val="68217A"/>
          <w:kern w:val="36"/>
        </w:rPr>
      </w:pPr>
      <w:r w:rsidRPr="009F519C">
        <w:rPr>
          <w:rFonts w:ascii="Times New Roman" w:eastAsia="Times New Roman" w:hAnsi="Times New Roman" w:cs="Times New Roman"/>
          <w:color w:val="68217A"/>
          <w:kern w:val="36"/>
        </w:rPr>
        <w:t>Implementing Finalize and Dispose to Clean Up Unmanaged Resources</w:t>
      </w:r>
    </w:p>
    <w:p w:rsidR="009F519C" w:rsidRPr="009F519C" w:rsidRDefault="009F519C" w:rsidP="009F519C">
      <w:pPr>
        <w:shd w:val="clear" w:color="auto" w:fill="FFFFFF"/>
        <w:spacing w:after="175" w:line="263" w:lineRule="atLeast"/>
        <w:rPr>
          <w:rFonts w:ascii="Times New Roman" w:eastAsia="Times New Roman" w:hAnsi="Times New Roman" w:cs="Times New Roman"/>
          <w:color w:val="666666"/>
        </w:rPr>
      </w:pPr>
      <w:r w:rsidRPr="009F519C">
        <w:rPr>
          <w:rFonts w:ascii="Times New Roman" w:eastAsia="Times New Roman" w:hAnsi="Times New Roman" w:cs="Times New Roman"/>
          <w:color w:val="666666"/>
        </w:rPr>
        <w:t>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w:t>
      </w:r>
      <w:hyperlink r:id="rId4" w:history="1">
        <w:r w:rsidRPr="009F519C">
          <w:rPr>
            <w:rFonts w:ascii="Times New Roman" w:eastAsia="Times New Roman" w:hAnsi="Times New Roman" w:cs="Times New Roman"/>
            <w:color w:val="1382CE"/>
          </w:rPr>
          <w:t>Finalize</w:t>
        </w:r>
      </w:hyperlink>
      <w:r w:rsidRPr="009F519C">
        <w:rPr>
          <w:rFonts w:ascii="Times New Roman" w:eastAsia="Times New Roman" w:hAnsi="Times New Roman" w:cs="Times New Roman"/>
          <w:color w:val="666666"/>
        </w:rPr>
        <w:t> on an object (destructor syntax in C# and C++). The garbage collector calls this method at some point after there are no longer any valid references to the object.</w:t>
      </w:r>
    </w:p>
    <w:p w:rsidR="009F519C" w:rsidRPr="009F519C" w:rsidRDefault="009F519C" w:rsidP="009F519C">
      <w:pPr>
        <w:shd w:val="clear" w:color="auto" w:fill="FFFFFF"/>
        <w:spacing w:after="175" w:line="263" w:lineRule="atLeast"/>
        <w:rPr>
          <w:rFonts w:ascii="Times New Roman" w:eastAsia="Times New Roman" w:hAnsi="Times New Roman" w:cs="Times New Roman"/>
          <w:color w:val="666666"/>
        </w:rPr>
      </w:pPr>
      <w:r w:rsidRPr="009F519C">
        <w:rPr>
          <w:rFonts w:ascii="Times New Roman" w:eastAsia="Times New Roman" w:hAnsi="Times New Roman" w:cs="Times New Roman"/>
          <w:color w:val="666666"/>
        </w:rPr>
        <w:t>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w:t>
      </w:r>
      <w:hyperlink r:id="rId5" w:history="1">
        <w:r w:rsidRPr="009F519C">
          <w:rPr>
            <w:rFonts w:ascii="Times New Roman" w:eastAsia="Times New Roman" w:hAnsi="Times New Roman" w:cs="Times New Roman"/>
            <w:color w:val="1382CE"/>
          </w:rPr>
          <w:t>Dispose</w:t>
        </w:r>
      </w:hyperlink>
      <w:r w:rsidRPr="009F519C">
        <w:rPr>
          <w:rFonts w:ascii="Times New Roman" w:eastAsia="Times New Roman" w:hAnsi="Times New Roman" w:cs="Times New Roman"/>
          <w:color w:val="666666"/>
        </w:rPr>
        <w:t> provided by the </w:t>
      </w:r>
      <w:proofErr w:type="spellStart"/>
      <w:r w:rsidRPr="009F519C">
        <w:rPr>
          <w:rFonts w:ascii="Times New Roman" w:eastAsia="Times New Roman" w:hAnsi="Times New Roman" w:cs="Times New Roman"/>
          <w:color w:val="666666"/>
        </w:rPr>
        <w:fldChar w:fldCharType="begin"/>
      </w:r>
      <w:r w:rsidRPr="009F519C">
        <w:rPr>
          <w:rFonts w:ascii="Times New Roman" w:eastAsia="Times New Roman" w:hAnsi="Times New Roman" w:cs="Times New Roman"/>
          <w:color w:val="666666"/>
        </w:rPr>
        <w:instrText xml:space="preserve"> HYPERLINK "https://msdn.microsoft.com/en-us/library/vstudio/system.idisposable(v=vs.100).aspx" </w:instrText>
      </w:r>
      <w:r w:rsidRPr="009F519C">
        <w:rPr>
          <w:rFonts w:ascii="Times New Roman" w:eastAsia="Times New Roman" w:hAnsi="Times New Roman" w:cs="Times New Roman"/>
          <w:color w:val="666666"/>
        </w:rPr>
        <w:fldChar w:fldCharType="separate"/>
      </w:r>
      <w:r w:rsidRPr="009F519C">
        <w:rPr>
          <w:rFonts w:ascii="Times New Roman" w:eastAsia="Times New Roman" w:hAnsi="Times New Roman" w:cs="Times New Roman"/>
          <w:color w:val="1382CE"/>
        </w:rPr>
        <w:t>IDisposable</w:t>
      </w:r>
      <w:proofErr w:type="spellEnd"/>
      <w:r w:rsidRPr="009F519C">
        <w:rPr>
          <w:rFonts w:ascii="Times New Roman" w:eastAsia="Times New Roman" w:hAnsi="Times New Roman" w:cs="Times New Roman"/>
          <w:color w:val="666666"/>
        </w:rPr>
        <w:fldChar w:fldCharType="end"/>
      </w:r>
      <w:r w:rsidRPr="009F519C">
        <w:rPr>
          <w:rFonts w:ascii="Times New Roman" w:eastAsia="Times New Roman" w:hAnsi="Times New Roman" w:cs="Times New Roman"/>
          <w:color w:val="666666"/>
        </w:rPr>
        <w:t>. The consumer of the object should call this method when it is finished using the object. </w:t>
      </w:r>
      <w:r w:rsidRPr="009F519C">
        <w:rPr>
          <w:rFonts w:ascii="Times New Roman" w:eastAsia="Times New Roman" w:hAnsi="Times New Roman" w:cs="Times New Roman"/>
          <w:b/>
          <w:bCs/>
          <w:color w:val="666666"/>
        </w:rPr>
        <w:t>Dispose</w:t>
      </w:r>
      <w:r w:rsidRPr="009F519C">
        <w:rPr>
          <w:rFonts w:ascii="Times New Roman" w:eastAsia="Times New Roman" w:hAnsi="Times New Roman" w:cs="Times New Roman"/>
          <w:color w:val="666666"/>
        </w:rPr>
        <w:t> can be called even if other references to the object are alive.</w:t>
      </w:r>
    </w:p>
    <w:p w:rsidR="009F519C" w:rsidRPr="009F519C" w:rsidRDefault="009F519C" w:rsidP="009F519C">
      <w:pPr>
        <w:shd w:val="clear" w:color="auto" w:fill="FFFFFF"/>
        <w:spacing w:after="175" w:line="263" w:lineRule="atLeast"/>
        <w:rPr>
          <w:rFonts w:ascii="Times New Roman" w:eastAsia="Times New Roman" w:hAnsi="Times New Roman" w:cs="Times New Roman"/>
          <w:color w:val="666666"/>
        </w:rPr>
      </w:pPr>
      <w:r w:rsidRPr="009F519C">
        <w:rPr>
          <w:rFonts w:ascii="Times New Roman" w:eastAsia="Times New Roman" w:hAnsi="Times New Roman" w:cs="Times New Roman"/>
          <w:color w:val="666666"/>
        </w:rPr>
        <w:t>Note that even when you provide explicit control using </w:t>
      </w:r>
      <w:r w:rsidRPr="009F519C">
        <w:rPr>
          <w:rFonts w:ascii="Times New Roman" w:eastAsia="Times New Roman" w:hAnsi="Times New Roman" w:cs="Times New Roman"/>
          <w:b/>
          <w:bCs/>
          <w:color w:val="666666"/>
        </w:rPr>
        <w:t>Dispose</w:t>
      </w:r>
      <w:r w:rsidRPr="009F519C">
        <w:rPr>
          <w:rFonts w:ascii="Times New Roman" w:eastAsia="Times New Roman" w:hAnsi="Times New Roman" w:cs="Times New Roman"/>
          <w:color w:val="666666"/>
        </w:rPr>
        <w:t>, you should provide implicit cleanup using the </w:t>
      </w:r>
      <w:r w:rsidRPr="009F519C">
        <w:rPr>
          <w:rFonts w:ascii="Times New Roman" w:eastAsia="Times New Roman" w:hAnsi="Times New Roman" w:cs="Times New Roman"/>
          <w:b/>
          <w:bCs/>
          <w:color w:val="666666"/>
        </w:rPr>
        <w:t>Finalize</w:t>
      </w:r>
      <w:r w:rsidRPr="009F519C">
        <w:rPr>
          <w:rFonts w:ascii="Times New Roman" w:eastAsia="Times New Roman" w:hAnsi="Times New Roman" w:cs="Times New Roman"/>
          <w:color w:val="666666"/>
        </w:rPr>
        <w:t> method. </w:t>
      </w:r>
      <w:r w:rsidRPr="009F519C">
        <w:rPr>
          <w:rFonts w:ascii="Times New Roman" w:eastAsia="Times New Roman" w:hAnsi="Times New Roman" w:cs="Times New Roman"/>
          <w:b/>
          <w:bCs/>
          <w:color w:val="666666"/>
        </w:rPr>
        <w:t>Finalize</w:t>
      </w:r>
      <w:r w:rsidRPr="009F519C">
        <w:rPr>
          <w:rFonts w:ascii="Times New Roman" w:eastAsia="Times New Roman" w:hAnsi="Times New Roman" w:cs="Times New Roman"/>
          <w:color w:val="666666"/>
        </w:rPr>
        <w:t> provides a backup to prevent resources from permanently leaking if the programmer fails to call </w:t>
      </w:r>
      <w:r w:rsidRPr="009F519C">
        <w:rPr>
          <w:rFonts w:ascii="Times New Roman" w:eastAsia="Times New Roman" w:hAnsi="Times New Roman" w:cs="Times New Roman"/>
          <w:b/>
          <w:bCs/>
          <w:color w:val="666666"/>
        </w:rPr>
        <w:t>Dispose</w:t>
      </w:r>
      <w:r w:rsidRPr="009F519C">
        <w:rPr>
          <w:rFonts w:ascii="Times New Roman" w:eastAsia="Times New Roman" w:hAnsi="Times New Roman" w:cs="Times New Roman"/>
          <w:color w:val="666666"/>
        </w:rPr>
        <w:t>.</w:t>
      </w:r>
    </w:p>
    <w:p w:rsidR="009F519C" w:rsidRPr="009F519C" w:rsidRDefault="009F519C" w:rsidP="009F519C">
      <w:pPr>
        <w:shd w:val="clear" w:color="auto" w:fill="FFFFFF"/>
        <w:spacing w:after="175" w:line="263" w:lineRule="atLeast"/>
        <w:rPr>
          <w:rFonts w:ascii="Times New Roman" w:eastAsia="Times New Roman" w:hAnsi="Times New Roman" w:cs="Times New Roman"/>
          <w:color w:val="666666"/>
        </w:rPr>
      </w:pPr>
      <w:r w:rsidRPr="009F519C">
        <w:rPr>
          <w:rFonts w:ascii="Times New Roman" w:eastAsia="Times New Roman" w:hAnsi="Times New Roman" w:cs="Times New Roman"/>
          <w:color w:val="666666"/>
        </w:rPr>
        <w:t>For more information about implementing </w:t>
      </w:r>
      <w:r w:rsidRPr="009F519C">
        <w:rPr>
          <w:rFonts w:ascii="Times New Roman" w:eastAsia="Times New Roman" w:hAnsi="Times New Roman" w:cs="Times New Roman"/>
          <w:b/>
          <w:bCs/>
          <w:color w:val="666666"/>
        </w:rPr>
        <w:t>Finalize</w:t>
      </w:r>
      <w:r w:rsidRPr="009F519C">
        <w:rPr>
          <w:rFonts w:ascii="Times New Roman" w:eastAsia="Times New Roman" w:hAnsi="Times New Roman" w:cs="Times New Roman"/>
          <w:color w:val="666666"/>
        </w:rPr>
        <w:t> and </w:t>
      </w:r>
      <w:r w:rsidRPr="009F519C">
        <w:rPr>
          <w:rFonts w:ascii="Times New Roman" w:eastAsia="Times New Roman" w:hAnsi="Times New Roman" w:cs="Times New Roman"/>
          <w:b/>
          <w:bCs/>
          <w:color w:val="666666"/>
        </w:rPr>
        <w:t>Dispose</w:t>
      </w:r>
      <w:r w:rsidRPr="009F519C">
        <w:rPr>
          <w:rFonts w:ascii="Times New Roman" w:eastAsia="Times New Roman" w:hAnsi="Times New Roman" w:cs="Times New Roman"/>
          <w:color w:val="666666"/>
        </w:rPr>
        <w:t> to clean up unmanaged resources, see </w:t>
      </w:r>
      <w:hyperlink r:id="rId6" w:history="1">
        <w:r w:rsidRPr="009F519C">
          <w:rPr>
            <w:rFonts w:ascii="Times New Roman" w:eastAsia="Times New Roman" w:hAnsi="Times New Roman" w:cs="Times New Roman"/>
            <w:color w:val="1382CE"/>
          </w:rPr>
          <w:t>Garbage Collection</w:t>
        </w:r>
      </w:hyperlink>
      <w:r w:rsidRPr="009F519C">
        <w:rPr>
          <w:rFonts w:ascii="Times New Roman" w:eastAsia="Times New Roman" w:hAnsi="Times New Roman" w:cs="Times New Roman"/>
          <w:color w:val="666666"/>
        </w:rPr>
        <w:t>. The following example illustrates the basic design pattern for implementing </w:t>
      </w:r>
      <w:r w:rsidRPr="009F519C">
        <w:rPr>
          <w:rFonts w:ascii="Times New Roman" w:eastAsia="Times New Roman" w:hAnsi="Times New Roman" w:cs="Times New Roman"/>
          <w:b/>
          <w:bCs/>
          <w:color w:val="666666"/>
        </w:rPr>
        <w:t>Dispose</w:t>
      </w:r>
      <w:r w:rsidRPr="009F519C">
        <w:rPr>
          <w:rFonts w:ascii="Times New Roman" w:eastAsia="Times New Roman" w:hAnsi="Times New Roman" w:cs="Times New Roman"/>
          <w:color w:val="666666"/>
        </w:rPr>
        <w:t>. This example requires the </w:t>
      </w:r>
      <w:hyperlink r:id="rId7" w:history="1">
        <w:r w:rsidRPr="009F519C">
          <w:rPr>
            <w:rFonts w:ascii="Times New Roman" w:eastAsia="Times New Roman" w:hAnsi="Times New Roman" w:cs="Times New Roman"/>
            <w:color w:val="1382CE"/>
          </w:rPr>
          <w:t>System</w:t>
        </w:r>
      </w:hyperlink>
      <w:r w:rsidRPr="009F519C">
        <w:rPr>
          <w:rFonts w:ascii="Times New Roman" w:eastAsia="Times New Roman" w:hAnsi="Times New Roman" w:cs="Times New Roman"/>
          <w:color w:val="666666"/>
        </w:rPr>
        <w:t> namespace.</w:t>
      </w:r>
    </w:p>
    <w:p w:rsidR="009F519C" w:rsidRPr="009F519C" w:rsidRDefault="009F519C" w:rsidP="009F519C">
      <w:pPr>
        <w:spacing w:after="0" w:line="213" w:lineRule="atLeast"/>
        <w:textAlignment w:val="baseline"/>
        <w:rPr>
          <w:rFonts w:ascii="Times New Roman" w:eastAsia="Times New Roman" w:hAnsi="Times New Roman" w:cs="Times New Roman"/>
          <w:color w:val="707070"/>
        </w:rPr>
      </w:pPr>
      <w:r w:rsidRPr="009F519C">
        <w:rPr>
          <w:rFonts w:ascii="Times New Roman" w:eastAsia="Times New Roman" w:hAnsi="Times New Roman" w:cs="Times New Roman"/>
          <w:color w:val="707070"/>
        </w:rPr>
        <w:t>C#</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b/>
          <w:color w:val="000000"/>
        </w:rPr>
      </w:pPr>
      <w:r w:rsidRPr="009F519C">
        <w:rPr>
          <w:rFonts w:ascii="Times New Roman" w:eastAsia="Times New Roman" w:hAnsi="Times New Roman" w:cs="Times New Roman"/>
          <w:b/>
          <w:color w:val="008000"/>
        </w:rPr>
        <w:t>// Design pattern for a base class.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FF"/>
        </w:rPr>
        <w:t>public</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class</w:t>
      </w:r>
      <w:r w:rsidRPr="009F519C">
        <w:rPr>
          <w:rFonts w:ascii="Times New Roman" w:eastAsia="Times New Roman" w:hAnsi="Times New Roman" w:cs="Times New Roman"/>
          <w:color w:val="000000"/>
        </w:rPr>
        <w:t xml:space="preserve"> Base: </w:t>
      </w:r>
      <w:proofErr w:type="spellStart"/>
      <w:r w:rsidRPr="009F519C">
        <w:rPr>
          <w:rFonts w:ascii="Times New Roman" w:eastAsia="Times New Roman" w:hAnsi="Times New Roman" w:cs="Times New Roman"/>
          <w:color w:val="000000"/>
        </w:rPr>
        <w:t>IDisposable</w:t>
      </w:r>
      <w:proofErr w:type="spellEnd"/>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private</w:t>
      </w:r>
      <w:r w:rsidRPr="009F519C">
        <w:rPr>
          <w:rFonts w:ascii="Times New Roman" w:eastAsia="Times New Roman" w:hAnsi="Times New Roman" w:cs="Times New Roman"/>
          <w:color w:val="000000"/>
        </w:rPr>
        <w:t xml:space="preserve"> </w:t>
      </w:r>
      <w:proofErr w:type="spellStart"/>
      <w:r w:rsidRPr="009F519C">
        <w:rPr>
          <w:rFonts w:ascii="Times New Roman" w:eastAsia="Times New Roman" w:hAnsi="Times New Roman" w:cs="Times New Roman"/>
          <w:color w:val="0000FF"/>
        </w:rPr>
        <w:t>bool</w:t>
      </w:r>
      <w:proofErr w:type="spellEnd"/>
      <w:r w:rsidRPr="009F519C">
        <w:rPr>
          <w:rFonts w:ascii="Times New Roman" w:eastAsia="Times New Roman" w:hAnsi="Times New Roman" w:cs="Times New Roman"/>
          <w:color w:val="000000"/>
        </w:rPr>
        <w:t xml:space="preserve"> disposed = </w:t>
      </w:r>
      <w:r w:rsidRPr="009F519C">
        <w:rPr>
          <w:rFonts w:ascii="Times New Roman" w:eastAsia="Times New Roman" w:hAnsi="Times New Roman" w:cs="Times New Roman"/>
          <w:color w:val="0000FF"/>
        </w:rPr>
        <w:t>false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xml:space="preserve">//Implement </w:t>
      </w:r>
      <w:proofErr w:type="spellStart"/>
      <w:r w:rsidRPr="009F519C">
        <w:rPr>
          <w:rFonts w:ascii="Times New Roman" w:eastAsia="Times New Roman" w:hAnsi="Times New Roman" w:cs="Times New Roman"/>
          <w:color w:val="008000"/>
        </w:rPr>
        <w:t>IDisposable</w:t>
      </w:r>
      <w:proofErr w:type="spellEnd"/>
      <w:r w:rsidRPr="009F519C">
        <w:rPr>
          <w:rFonts w:ascii="Times New Roman" w:eastAsia="Times New Roman" w:hAnsi="Times New Roman" w:cs="Times New Roman"/>
          <w:color w:val="008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public</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void</w:t>
      </w:r>
      <w:r w:rsidRPr="009F519C">
        <w:rPr>
          <w:rFonts w:ascii="Times New Roman" w:eastAsia="Times New Roman" w:hAnsi="Times New Roman" w:cs="Times New Roman"/>
          <w:color w:val="000000"/>
        </w:rPr>
        <w:t xml:space="preserve"> Dispose()</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Dispose(</w:t>
      </w:r>
      <w:r w:rsidRPr="009F519C">
        <w:rPr>
          <w:rFonts w:ascii="Times New Roman" w:eastAsia="Times New Roman" w:hAnsi="Times New Roman" w:cs="Times New Roman"/>
          <w:color w:val="0000FF"/>
        </w:rPr>
        <w:t>true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roofErr w:type="spellStart"/>
      <w:r w:rsidRPr="009F519C">
        <w:rPr>
          <w:rFonts w:ascii="Times New Roman" w:eastAsia="Times New Roman" w:hAnsi="Times New Roman" w:cs="Times New Roman"/>
          <w:color w:val="000000"/>
        </w:rPr>
        <w:t>GC.SuppressFinalize</w:t>
      </w:r>
      <w:proofErr w:type="spellEnd"/>
      <w:r w:rsidRPr="009F519C">
        <w:rPr>
          <w:rFonts w:ascii="Times New Roman" w:eastAsia="Times New Roman" w:hAnsi="Times New Roman" w:cs="Times New Roman"/>
          <w:color w:val="000000"/>
        </w:rPr>
        <w:t>(</w:t>
      </w:r>
      <w:r w:rsidRPr="009F519C">
        <w:rPr>
          <w:rFonts w:ascii="Times New Roman" w:eastAsia="Times New Roman" w:hAnsi="Times New Roman" w:cs="Times New Roman"/>
          <w:color w:val="0000FF"/>
        </w:rPr>
        <w:t>this</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protected</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virtual</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void</w:t>
      </w:r>
      <w:r w:rsidRPr="009F519C">
        <w:rPr>
          <w:rFonts w:ascii="Times New Roman" w:eastAsia="Times New Roman" w:hAnsi="Times New Roman" w:cs="Times New Roman"/>
          <w:color w:val="000000"/>
        </w:rPr>
        <w:t xml:space="preserve"> Dispose(</w:t>
      </w:r>
      <w:proofErr w:type="spellStart"/>
      <w:r w:rsidRPr="009F519C">
        <w:rPr>
          <w:rFonts w:ascii="Times New Roman" w:eastAsia="Times New Roman" w:hAnsi="Times New Roman" w:cs="Times New Roman"/>
          <w:color w:val="0000FF"/>
        </w:rPr>
        <w:t>bool</w:t>
      </w:r>
      <w:proofErr w:type="spellEnd"/>
      <w:r w:rsidRPr="009F519C">
        <w:rPr>
          <w:rFonts w:ascii="Times New Roman" w:eastAsia="Times New Roman" w:hAnsi="Times New Roman" w:cs="Times New Roman"/>
          <w:color w:val="000000"/>
        </w:rPr>
        <w:t xml:space="preserve"> disposing)</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if</w:t>
      </w:r>
      <w:r w:rsidRPr="009F519C">
        <w:rPr>
          <w:rFonts w:ascii="Times New Roman" w:eastAsia="Times New Roman" w:hAnsi="Times New Roman" w:cs="Times New Roman"/>
          <w:color w:val="000000"/>
        </w:rPr>
        <w:t xml:space="preserve"> (!disposed)</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if</w:t>
      </w:r>
      <w:r w:rsidRPr="009F519C">
        <w:rPr>
          <w:rFonts w:ascii="Times New Roman" w:eastAsia="Times New Roman" w:hAnsi="Times New Roman" w:cs="Times New Roman"/>
          <w:color w:val="000000"/>
        </w:rPr>
        <w:t xml:space="preserve"> (disposing)</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Free other state (managed objects).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Free your own state (unmanaged objects).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Set large fields to null.</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disposed = </w:t>
      </w:r>
      <w:r w:rsidRPr="009F519C">
        <w:rPr>
          <w:rFonts w:ascii="Times New Roman" w:eastAsia="Times New Roman" w:hAnsi="Times New Roman" w:cs="Times New Roman"/>
          <w:color w:val="0000FF"/>
        </w:rPr>
        <w:t>true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Use C# destructor syntax for finalization code.</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~Base()</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Simply call Dispose(false).</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Dispose (</w:t>
      </w:r>
      <w:r w:rsidRPr="009F519C">
        <w:rPr>
          <w:rFonts w:ascii="Times New Roman" w:eastAsia="Times New Roman" w:hAnsi="Times New Roman" w:cs="Times New Roman"/>
          <w:color w:val="0000FF"/>
        </w:rPr>
        <w:t>false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b/>
          <w:color w:val="000000"/>
        </w:rPr>
      </w:pPr>
      <w:r w:rsidRPr="009F519C">
        <w:rPr>
          <w:rFonts w:ascii="Times New Roman" w:eastAsia="Times New Roman" w:hAnsi="Times New Roman" w:cs="Times New Roman"/>
          <w:b/>
          <w:color w:val="008000"/>
        </w:rPr>
        <w:t>// Design pattern for a derived class.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FF"/>
        </w:rPr>
        <w:t>public</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class</w:t>
      </w:r>
      <w:r w:rsidRPr="009F519C">
        <w:rPr>
          <w:rFonts w:ascii="Times New Roman" w:eastAsia="Times New Roman" w:hAnsi="Times New Roman" w:cs="Times New Roman"/>
          <w:color w:val="000000"/>
        </w:rPr>
        <w:t xml:space="preserve"> Derived: Base</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private</w:t>
      </w:r>
      <w:r w:rsidRPr="009F519C">
        <w:rPr>
          <w:rFonts w:ascii="Times New Roman" w:eastAsia="Times New Roman" w:hAnsi="Times New Roman" w:cs="Times New Roman"/>
          <w:color w:val="000000"/>
        </w:rPr>
        <w:t xml:space="preserve"> </w:t>
      </w:r>
      <w:proofErr w:type="spellStart"/>
      <w:r w:rsidRPr="009F519C">
        <w:rPr>
          <w:rFonts w:ascii="Times New Roman" w:eastAsia="Times New Roman" w:hAnsi="Times New Roman" w:cs="Times New Roman"/>
          <w:color w:val="0000FF"/>
        </w:rPr>
        <w:t>bool</w:t>
      </w:r>
      <w:proofErr w:type="spellEnd"/>
      <w:r w:rsidRPr="009F519C">
        <w:rPr>
          <w:rFonts w:ascii="Times New Roman" w:eastAsia="Times New Roman" w:hAnsi="Times New Roman" w:cs="Times New Roman"/>
          <w:color w:val="000000"/>
        </w:rPr>
        <w:t xml:space="preserve"> disposed = </w:t>
      </w:r>
      <w:r w:rsidRPr="009F519C">
        <w:rPr>
          <w:rFonts w:ascii="Times New Roman" w:eastAsia="Times New Roman" w:hAnsi="Times New Roman" w:cs="Times New Roman"/>
          <w:color w:val="0000FF"/>
        </w:rPr>
        <w:t>false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protected</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override</w:t>
      </w: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void</w:t>
      </w:r>
      <w:r w:rsidRPr="009F519C">
        <w:rPr>
          <w:rFonts w:ascii="Times New Roman" w:eastAsia="Times New Roman" w:hAnsi="Times New Roman" w:cs="Times New Roman"/>
          <w:color w:val="000000"/>
        </w:rPr>
        <w:t xml:space="preserve"> Dispose(</w:t>
      </w:r>
      <w:proofErr w:type="spellStart"/>
      <w:r w:rsidRPr="009F519C">
        <w:rPr>
          <w:rFonts w:ascii="Times New Roman" w:eastAsia="Times New Roman" w:hAnsi="Times New Roman" w:cs="Times New Roman"/>
          <w:color w:val="0000FF"/>
        </w:rPr>
        <w:t>bool</w:t>
      </w:r>
      <w:proofErr w:type="spellEnd"/>
      <w:r w:rsidRPr="009F519C">
        <w:rPr>
          <w:rFonts w:ascii="Times New Roman" w:eastAsia="Times New Roman" w:hAnsi="Times New Roman" w:cs="Times New Roman"/>
          <w:color w:val="000000"/>
        </w:rPr>
        <w:t xml:space="preserve"> disposing)</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if</w:t>
      </w:r>
      <w:r w:rsidRPr="009F519C">
        <w:rPr>
          <w:rFonts w:ascii="Times New Roman" w:eastAsia="Times New Roman" w:hAnsi="Times New Roman" w:cs="Times New Roman"/>
          <w:color w:val="000000"/>
        </w:rPr>
        <w:t xml:space="preserve"> (!disposed)</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00FF"/>
        </w:rPr>
        <w:t>if</w:t>
      </w:r>
      <w:r w:rsidRPr="009F519C">
        <w:rPr>
          <w:rFonts w:ascii="Times New Roman" w:eastAsia="Times New Roman" w:hAnsi="Times New Roman" w:cs="Times New Roman"/>
          <w:color w:val="000000"/>
        </w:rPr>
        <w:t xml:space="preserve"> (disposing)</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Release managed resources.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Release unmanaged resources.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Set large fields to null.</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Call Dispose on your base class.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disposed = </w:t>
      </w:r>
      <w:r w:rsidRPr="009F519C">
        <w:rPr>
          <w:rFonts w:ascii="Times New Roman" w:eastAsia="Times New Roman" w:hAnsi="Times New Roman" w:cs="Times New Roman"/>
          <w:color w:val="0000FF"/>
        </w:rPr>
        <w:t>true</w:t>
      </w:r>
      <w:r w:rsidRPr="009F519C">
        <w:rPr>
          <w:rFonts w:ascii="Times New Roman" w:eastAsia="Times New Roman" w:hAnsi="Times New Roman" w:cs="Times New Roman"/>
          <w:color w:val="000000"/>
        </w:rPr>
        <w:t>;</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roofErr w:type="spellStart"/>
      <w:r w:rsidRPr="009F519C">
        <w:rPr>
          <w:rFonts w:ascii="Times New Roman" w:eastAsia="Times New Roman" w:hAnsi="Times New Roman" w:cs="Times New Roman"/>
          <w:color w:val="0000FF"/>
        </w:rPr>
        <w:t>base</w:t>
      </w:r>
      <w:r w:rsidRPr="009F519C">
        <w:rPr>
          <w:rFonts w:ascii="Times New Roman" w:eastAsia="Times New Roman" w:hAnsi="Times New Roman" w:cs="Times New Roman"/>
          <w:color w:val="000000"/>
        </w:rPr>
        <w:t>.Dispose</w:t>
      </w:r>
      <w:proofErr w:type="spellEnd"/>
      <w:r w:rsidRPr="009F519C">
        <w:rPr>
          <w:rFonts w:ascii="Times New Roman" w:eastAsia="Times New Roman" w:hAnsi="Times New Roman" w:cs="Times New Roman"/>
          <w:color w:val="000000"/>
        </w:rPr>
        <w:t>(disposing);</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The derived class does not have a Finalize method</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or a Dispose method without parameters because it inherits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 xml:space="preserve">    </w:t>
      </w:r>
      <w:r w:rsidRPr="009F519C">
        <w:rPr>
          <w:rFonts w:ascii="Times New Roman" w:eastAsia="Times New Roman" w:hAnsi="Times New Roman" w:cs="Times New Roman"/>
          <w:color w:val="008000"/>
        </w:rPr>
        <w:t>// them from the base class.</w:t>
      </w:r>
    </w:p>
    <w:p w:rsidR="009F519C" w:rsidRPr="009F519C" w:rsidRDefault="009F519C" w:rsidP="009F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89" w:lineRule="atLeast"/>
        <w:rPr>
          <w:rFonts w:ascii="Times New Roman" w:eastAsia="Times New Roman" w:hAnsi="Times New Roman" w:cs="Times New Roman"/>
          <w:color w:val="000000"/>
        </w:rPr>
      </w:pPr>
      <w:r w:rsidRPr="009F519C">
        <w:rPr>
          <w:rFonts w:ascii="Times New Roman" w:eastAsia="Times New Roman" w:hAnsi="Times New Roman" w:cs="Times New Roman"/>
          <w:color w:val="000000"/>
        </w:rPr>
        <w:t>}</w:t>
      </w:r>
    </w:p>
    <w:p w:rsidR="00F62968" w:rsidRPr="009F519C" w:rsidRDefault="00F62968">
      <w:pPr>
        <w:rPr>
          <w:rFonts w:ascii="Times New Roman" w:hAnsi="Times New Roman" w:cs="Times New Roman"/>
        </w:rPr>
      </w:pPr>
    </w:p>
    <w:sectPr w:rsidR="00F62968" w:rsidRPr="009F519C" w:rsidSect="009F519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C4326A"/>
    <w:rsid w:val="009F519C"/>
    <w:rsid w:val="00C4326A"/>
    <w:rsid w:val="00F62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68"/>
  </w:style>
  <w:style w:type="paragraph" w:styleId="Heading1">
    <w:name w:val="heading 1"/>
    <w:basedOn w:val="Normal"/>
    <w:link w:val="Heading1Char"/>
    <w:uiPriority w:val="9"/>
    <w:qFormat/>
    <w:rsid w:val="009F5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519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519C"/>
    <w:rPr>
      <w:b/>
      <w:bCs/>
    </w:rPr>
  </w:style>
  <w:style w:type="character" w:styleId="Hyperlink">
    <w:name w:val="Hyperlink"/>
    <w:basedOn w:val="DefaultParagraphFont"/>
    <w:uiPriority w:val="99"/>
    <w:semiHidden/>
    <w:unhideWhenUsed/>
    <w:rsid w:val="009F519C"/>
    <w:rPr>
      <w:color w:val="0000FF"/>
      <w:u w:val="single"/>
    </w:rPr>
  </w:style>
  <w:style w:type="character" w:customStyle="1" w:styleId="apple-converted-space">
    <w:name w:val="apple-converted-space"/>
    <w:basedOn w:val="DefaultParagraphFont"/>
    <w:rsid w:val="009F519C"/>
  </w:style>
  <w:style w:type="paragraph" w:styleId="HTMLPreformatted">
    <w:name w:val="HTML Preformatted"/>
    <w:basedOn w:val="Normal"/>
    <w:link w:val="HTMLPreformattedChar"/>
    <w:uiPriority w:val="99"/>
    <w:semiHidden/>
    <w:unhideWhenUsed/>
    <w:rsid w:val="009F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1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5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310637">
      <w:bodyDiv w:val="1"/>
      <w:marLeft w:val="0"/>
      <w:marRight w:val="0"/>
      <w:marTop w:val="0"/>
      <w:marBottom w:val="0"/>
      <w:divBdr>
        <w:top w:val="none" w:sz="0" w:space="0" w:color="auto"/>
        <w:left w:val="none" w:sz="0" w:space="0" w:color="auto"/>
        <w:bottom w:val="none" w:sz="0" w:space="0" w:color="auto"/>
        <w:right w:val="none" w:sz="0" w:space="0" w:color="auto"/>
      </w:divBdr>
    </w:div>
    <w:div w:id="722214067">
      <w:bodyDiv w:val="1"/>
      <w:marLeft w:val="0"/>
      <w:marRight w:val="0"/>
      <w:marTop w:val="0"/>
      <w:marBottom w:val="0"/>
      <w:divBdr>
        <w:top w:val="none" w:sz="0" w:space="0" w:color="auto"/>
        <w:left w:val="none" w:sz="0" w:space="0" w:color="auto"/>
        <w:bottom w:val="none" w:sz="0" w:space="0" w:color="auto"/>
        <w:right w:val="none" w:sz="0" w:space="0" w:color="auto"/>
      </w:divBdr>
      <w:divsChild>
        <w:div w:id="1900631344">
          <w:marLeft w:val="0"/>
          <w:marRight w:val="0"/>
          <w:marTop w:val="0"/>
          <w:marBottom w:val="125"/>
          <w:divBdr>
            <w:top w:val="none" w:sz="0" w:space="0" w:color="auto"/>
            <w:left w:val="none" w:sz="0" w:space="0" w:color="auto"/>
            <w:bottom w:val="none" w:sz="0" w:space="0" w:color="auto"/>
            <w:right w:val="none" w:sz="0" w:space="0" w:color="auto"/>
          </w:divBdr>
          <w:divsChild>
            <w:div w:id="1337655364">
              <w:marLeft w:val="0"/>
              <w:marRight w:val="0"/>
              <w:marTop w:val="0"/>
              <w:marBottom w:val="0"/>
              <w:divBdr>
                <w:top w:val="none" w:sz="0" w:space="0" w:color="auto"/>
                <w:left w:val="none" w:sz="0" w:space="0" w:color="auto"/>
                <w:bottom w:val="none" w:sz="0" w:space="0" w:color="auto"/>
                <w:right w:val="none" w:sz="0" w:space="0" w:color="auto"/>
              </w:divBdr>
            </w:div>
            <w:div w:id="538779510">
              <w:marLeft w:val="0"/>
              <w:marRight w:val="0"/>
              <w:marTop w:val="0"/>
              <w:marBottom w:val="0"/>
              <w:divBdr>
                <w:top w:val="none" w:sz="0" w:space="0" w:color="auto"/>
                <w:left w:val="none" w:sz="0" w:space="0" w:color="auto"/>
                <w:bottom w:val="none" w:sz="0" w:space="0" w:color="auto"/>
                <w:right w:val="none" w:sz="0" w:space="0" w:color="auto"/>
              </w:divBdr>
              <w:divsChild>
                <w:div w:id="159852354">
                  <w:marLeft w:val="0"/>
                  <w:marRight w:val="0"/>
                  <w:marTop w:val="0"/>
                  <w:marBottom w:val="0"/>
                  <w:divBdr>
                    <w:top w:val="none" w:sz="0" w:space="0" w:color="auto"/>
                    <w:left w:val="none" w:sz="0" w:space="0" w:color="auto"/>
                    <w:bottom w:val="none" w:sz="0" w:space="0" w:color="auto"/>
                    <w:right w:val="none" w:sz="0" w:space="0" w:color="auto"/>
                  </w:divBdr>
                  <w:divsChild>
                    <w:div w:id="991719462">
                      <w:marLeft w:val="0"/>
                      <w:marRight w:val="0"/>
                      <w:marTop w:val="0"/>
                      <w:marBottom w:val="0"/>
                      <w:divBdr>
                        <w:top w:val="none" w:sz="0" w:space="0" w:color="auto"/>
                        <w:left w:val="none" w:sz="0" w:space="0" w:color="auto"/>
                        <w:bottom w:val="none" w:sz="0" w:space="0" w:color="auto"/>
                        <w:right w:val="none" w:sz="0" w:space="0" w:color="auto"/>
                      </w:divBdr>
                    </w:div>
                    <w:div w:id="425225651">
                      <w:marLeft w:val="0"/>
                      <w:marRight w:val="63"/>
                      <w:marTop w:val="63"/>
                      <w:marBottom w:val="0"/>
                      <w:divBdr>
                        <w:top w:val="none" w:sz="0" w:space="0" w:color="auto"/>
                        <w:left w:val="none" w:sz="0" w:space="0" w:color="auto"/>
                        <w:bottom w:val="none" w:sz="0" w:space="0" w:color="auto"/>
                        <w:right w:val="none" w:sz="0" w:space="0" w:color="auto"/>
                      </w:divBdr>
                    </w:div>
                  </w:divsChild>
                </w:div>
              </w:divsChild>
            </w:div>
          </w:divsChild>
        </w:div>
        <w:div w:id="1165970348">
          <w:marLeft w:val="0"/>
          <w:marRight w:val="0"/>
          <w:marTop w:val="0"/>
          <w:marBottom w:val="0"/>
          <w:divBdr>
            <w:top w:val="none" w:sz="0" w:space="0" w:color="auto"/>
            <w:left w:val="none" w:sz="0" w:space="0" w:color="auto"/>
            <w:bottom w:val="none" w:sz="0" w:space="0" w:color="auto"/>
            <w:right w:val="none" w:sz="0" w:space="0" w:color="auto"/>
          </w:divBdr>
          <w:divsChild>
            <w:div w:id="1938638368">
              <w:marLeft w:val="0"/>
              <w:marRight w:val="0"/>
              <w:marTop w:val="0"/>
              <w:marBottom w:val="0"/>
              <w:divBdr>
                <w:top w:val="none" w:sz="0" w:space="0" w:color="auto"/>
                <w:left w:val="none" w:sz="0" w:space="0" w:color="auto"/>
                <w:bottom w:val="none" w:sz="0" w:space="0" w:color="auto"/>
                <w:right w:val="none" w:sz="0" w:space="0" w:color="auto"/>
              </w:divBdr>
              <w:divsChild>
                <w:div w:id="1464303331">
                  <w:marLeft w:val="0"/>
                  <w:marRight w:val="0"/>
                  <w:marTop w:val="0"/>
                  <w:marBottom w:val="0"/>
                  <w:divBdr>
                    <w:top w:val="none" w:sz="0" w:space="0" w:color="auto"/>
                    <w:left w:val="none" w:sz="0" w:space="0" w:color="auto"/>
                    <w:bottom w:val="none" w:sz="0" w:space="0" w:color="auto"/>
                    <w:right w:val="none" w:sz="0" w:space="0" w:color="auto"/>
                  </w:divBdr>
                  <w:divsChild>
                    <w:div w:id="731931205">
                      <w:marLeft w:val="0"/>
                      <w:marRight w:val="0"/>
                      <w:marTop w:val="0"/>
                      <w:marBottom w:val="0"/>
                      <w:divBdr>
                        <w:top w:val="none" w:sz="0" w:space="0" w:color="CCCCCC"/>
                        <w:left w:val="none" w:sz="0" w:space="0" w:color="CCCCCC"/>
                        <w:bottom w:val="none" w:sz="0" w:space="0" w:color="CCCCCC"/>
                        <w:right w:val="none" w:sz="0" w:space="0" w:color="CCCCCC"/>
                      </w:divBdr>
                    </w:div>
                    <w:div w:id="1608541720">
                      <w:marLeft w:val="0"/>
                      <w:marRight w:val="0"/>
                      <w:marTop w:val="0"/>
                      <w:marBottom w:val="0"/>
                      <w:divBdr>
                        <w:top w:val="none" w:sz="0" w:space="0" w:color="auto"/>
                        <w:left w:val="none" w:sz="0" w:space="0" w:color="auto"/>
                        <w:bottom w:val="none" w:sz="0" w:space="0" w:color="auto"/>
                        <w:right w:val="none" w:sz="0" w:space="0" w:color="auto"/>
                      </w:divBdr>
                      <w:divsChild>
                        <w:div w:id="247858919">
                          <w:marLeft w:val="0"/>
                          <w:marRight w:val="0"/>
                          <w:marTop w:val="0"/>
                          <w:marBottom w:val="0"/>
                          <w:divBdr>
                            <w:top w:val="none" w:sz="0" w:space="0" w:color="auto"/>
                            <w:left w:val="none" w:sz="0" w:space="0" w:color="auto"/>
                            <w:bottom w:val="none" w:sz="0" w:space="0" w:color="auto"/>
                            <w:right w:val="none" w:sz="0" w:space="0" w:color="auto"/>
                          </w:divBdr>
                          <w:divsChild>
                            <w:div w:id="1351881209">
                              <w:marLeft w:val="0"/>
                              <w:marRight w:val="0"/>
                              <w:marTop w:val="0"/>
                              <w:marBottom w:val="0"/>
                              <w:divBdr>
                                <w:top w:val="none" w:sz="0" w:space="0" w:color="auto"/>
                                <w:left w:val="none" w:sz="0" w:space="0" w:color="auto"/>
                                <w:bottom w:val="none" w:sz="0" w:space="0" w:color="auto"/>
                                <w:right w:val="none" w:sz="0" w:space="0" w:color="auto"/>
                              </w:divBdr>
                              <w:divsChild>
                                <w:div w:id="99572342">
                                  <w:marLeft w:val="0"/>
                                  <w:marRight w:val="0"/>
                                  <w:marTop w:val="0"/>
                                  <w:marBottom w:val="0"/>
                                  <w:divBdr>
                                    <w:top w:val="single" w:sz="4" w:space="0" w:color="939393"/>
                                    <w:left w:val="single" w:sz="4" w:space="9" w:color="939393"/>
                                    <w:bottom w:val="single" w:sz="4" w:space="0" w:color="FFFFFF"/>
                                    <w:right w:val="single" w:sz="4" w:space="9" w:color="939393"/>
                                  </w:divBdr>
                                </w:div>
                                <w:div w:id="113182616">
                                  <w:marLeft w:val="0"/>
                                  <w:marRight w:val="0"/>
                                  <w:marTop w:val="0"/>
                                  <w:marBottom w:val="0"/>
                                  <w:divBdr>
                                    <w:top w:val="none" w:sz="0" w:space="0" w:color="auto"/>
                                    <w:left w:val="none" w:sz="0" w:space="0" w:color="auto"/>
                                    <w:bottom w:val="none" w:sz="0" w:space="0" w:color="auto"/>
                                    <w:right w:val="none" w:sz="0" w:space="0" w:color="auto"/>
                                  </w:divBdr>
                                </w:div>
                              </w:divsChild>
                            </w:div>
                            <w:div w:id="1078865343">
                              <w:marLeft w:val="0"/>
                              <w:marRight w:val="0"/>
                              <w:marTop w:val="0"/>
                              <w:marBottom w:val="150"/>
                              <w:divBdr>
                                <w:top w:val="single" w:sz="4" w:space="0" w:color="939393"/>
                                <w:left w:val="single" w:sz="4" w:space="0" w:color="939393"/>
                                <w:bottom w:val="single" w:sz="4" w:space="0" w:color="939393"/>
                                <w:right w:val="single" w:sz="4" w:space="0" w:color="939393"/>
                              </w:divBdr>
                              <w:divsChild>
                                <w:div w:id="1509829967">
                                  <w:marLeft w:val="0"/>
                                  <w:marRight w:val="0"/>
                                  <w:marTop w:val="0"/>
                                  <w:marBottom w:val="0"/>
                                  <w:divBdr>
                                    <w:top w:val="none" w:sz="0" w:space="0" w:color="auto"/>
                                    <w:left w:val="none" w:sz="0" w:space="0" w:color="auto"/>
                                    <w:bottom w:val="none" w:sz="0" w:space="0" w:color="auto"/>
                                    <w:right w:val="none" w:sz="0" w:space="0" w:color="auto"/>
                                  </w:divBdr>
                                  <w:divsChild>
                                    <w:div w:id="2354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en-us/library/vstudio/system(v=vs.100).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vstudio/0xy59wtx(v=vs.100).aspx" TargetMode="External"/><Relationship Id="rId5" Type="http://schemas.openxmlformats.org/officeDocument/2006/relationships/hyperlink" Target="https://msdn.microsoft.com/en-us/library/vstudio/system.idisposable.dispose(v=vs.100).aspx" TargetMode="External"/><Relationship Id="rId4" Type="http://schemas.openxmlformats.org/officeDocument/2006/relationships/hyperlink" Target="https://msdn.microsoft.com/en-us/library/vstudio/system.object.finalize(v=vs.100).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cp:lastPrinted>2015-03-28T03:06:00Z</cp:lastPrinted>
  <dcterms:created xsi:type="dcterms:W3CDTF">2015-03-28T02:50:00Z</dcterms:created>
  <dcterms:modified xsi:type="dcterms:W3CDTF">2015-03-28T03:07:00Z</dcterms:modified>
</cp:coreProperties>
</file>