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BE" w:rsidRDefault="002048CD" w:rsidP="002048CD">
      <w:pPr>
        <w:jc w:val="center"/>
        <w:rPr>
          <w:b/>
        </w:rPr>
      </w:pPr>
      <w:r w:rsidRPr="002048CD">
        <w:rPr>
          <w:b/>
        </w:rPr>
        <w:t>Custom Validation and Role Authorization</w:t>
      </w:r>
    </w:p>
    <w:p w:rsidR="002048CD" w:rsidRDefault="002048CD" w:rsidP="002048CD">
      <w:pPr>
        <w:jc w:val="center"/>
        <w:rPr>
          <w:b/>
        </w:rPr>
      </w:pPr>
    </w:p>
    <w:p w:rsidR="00F43781" w:rsidRPr="007969DA" w:rsidRDefault="00F43781" w:rsidP="00F43781">
      <w:pPr>
        <w:pStyle w:val="ListParagraph"/>
        <w:numPr>
          <w:ilvl w:val="0"/>
          <w:numId w:val="2"/>
        </w:numPr>
        <w:rPr>
          <w:rStyle w:val="apple-converted-space"/>
        </w:rPr>
      </w:pPr>
      <w:r w:rsidRPr="007969DA">
        <w:rPr>
          <w:rFonts w:ascii="Segoe UI" w:hAnsi="Segoe UI" w:cs="Segoe UI"/>
          <w:b/>
          <w:color w:val="2A2A2A"/>
          <w:sz w:val="18"/>
          <w:szCs w:val="18"/>
        </w:rPr>
        <w:t>principal</w:t>
      </w:r>
      <w:r w:rsidRPr="007969DA">
        <w:rPr>
          <w:rFonts w:ascii="Segoe UI" w:hAnsi="Segoe UI" w:cs="Segoe UI"/>
          <w:color w:val="2A2A2A"/>
          <w:sz w:val="18"/>
          <w:szCs w:val="18"/>
        </w:rPr>
        <w:t xml:space="preserve"> object encapsulates both an identity object and a role.</w:t>
      </w:r>
      <w:r w:rsidRPr="007969DA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</w:p>
    <w:p w:rsidR="001D08FD" w:rsidRDefault="001D08FD" w:rsidP="001D08FD">
      <w:pPr>
        <w:pStyle w:val="ListParagraph"/>
        <w:ind w:left="761"/>
        <w:rPr>
          <w:rFonts w:ascii="Segoe UI" w:hAnsi="Segoe UI" w:cs="Segoe UI"/>
          <w:color w:val="2A2A2A"/>
          <w:sz w:val="18"/>
          <w:szCs w:val="18"/>
        </w:rPr>
      </w:pPr>
      <w:r w:rsidRPr="007969DA">
        <w:rPr>
          <w:rFonts w:ascii="Segoe UI" w:hAnsi="Segoe UI" w:cs="Segoe UI"/>
          <w:color w:val="2A2A2A"/>
          <w:sz w:val="18"/>
          <w:szCs w:val="18"/>
        </w:rPr>
        <w:t>The principal object represents the security context under which code is running. Applications that implement role-based security grant rights based on the role associated with a principal object. Similar to identity objects, the .NET Framework provides a</w:t>
      </w:r>
      <w:r w:rsidRPr="007969DA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proofErr w:type="spellStart"/>
      <w:r w:rsidR="00BF2769" w:rsidRPr="007969DA">
        <w:rPr>
          <w:rFonts w:ascii="Segoe UI" w:hAnsi="Segoe UI" w:cs="Segoe UI"/>
          <w:color w:val="2A2A2A"/>
          <w:sz w:val="18"/>
          <w:szCs w:val="18"/>
        </w:rPr>
        <w:fldChar w:fldCharType="begin"/>
      </w:r>
      <w:r w:rsidRPr="007969DA">
        <w:rPr>
          <w:rFonts w:ascii="Segoe UI" w:hAnsi="Segoe UI" w:cs="Segoe UI"/>
          <w:color w:val="2A2A2A"/>
          <w:sz w:val="18"/>
          <w:szCs w:val="18"/>
        </w:rPr>
        <w:instrText xml:space="preserve"> HYPERLINK "https://msdn.microsoft.com/en-us/library/system.security.principal.genericprincipal(v=vs.110).aspx" </w:instrText>
      </w:r>
      <w:r w:rsidR="00BF2769" w:rsidRPr="007969DA">
        <w:rPr>
          <w:rFonts w:ascii="Segoe UI" w:hAnsi="Segoe UI" w:cs="Segoe UI"/>
          <w:color w:val="2A2A2A"/>
          <w:sz w:val="18"/>
          <w:szCs w:val="18"/>
        </w:rPr>
        <w:fldChar w:fldCharType="separate"/>
      </w:r>
      <w:r w:rsidRPr="007969DA">
        <w:rPr>
          <w:rStyle w:val="Hyperlink"/>
          <w:rFonts w:ascii="Segoe UI" w:hAnsi="Segoe UI" w:cs="Segoe UI"/>
          <w:color w:val="03697A"/>
          <w:sz w:val="18"/>
          <w:szCs w:val="18"/>
        </w:rPr>
        <w:t>GenericPrincipal</w:t>
      </w:r>
      <w:proofErr w:type="spellEnd"/>
      <w:r w:rsidR="00BF2769" w:rsidRPr="007969DA">
        <w:rPr>
          <w:rFonts w:ascii="Segoe UI" w:hAnsi="Segoe UI" w:cs="Segoe UI"/>
          <w:color w:val="2A2A2A"/>
          <w:sz w:val="18"/>
          <w:szCs w:val="18"/>
        </w:rPr>
        <w:fldChar w:fldCharType="end"/>
      </w:r>
      <w:r w:rsidRPr="007969DA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Pr="007969DA">
        <w:rPr>
          <w:rFonts w:ascii="Segoe UI" w:hAnsi="Segoe UI" w:cs="Segoe UI"/>
          <w:color w:val="2A2A2A"/>
          <w:sz w:val="18"/>
          <w:szCs w:val="18"/>
        </w:rPr>
        <w:t>object and a</w:t>
      </w:r>
      <w:r w:rsidRPr="007969DA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proofErr w:type="spellStart"/>
      <w:r w:rsidR="00BF2769" w:rsidRPr="007969DA">
        <w:rPr>
          <w:rFonts w:ascii="Segoe UI" w:hAnsi="Segoe UI" w:cs="Segoe UI"/>
          <w:color w:val="2A2A2A"/>
          <w:sz w:val="18"/>
          <w:szCs w:val="18"/>
        </w:rPr>
        <w:fldChar w:fldCharType="begin"/>
      </w:r>
      <w:r w:rsidRPr="007969DA">
        <w:rPr>
          <w:rFonts w:ascii="Segoe UI" w:hAnsi="Segoe UI" w:cs="Segoe UI"/>
          <w:color w:val="2A2A2A"/>
          <w:sz w:val="18"/>
          <w:szCs w:val="18"/>
        </w:rPr>
        <w:instrText xml:space="preserve"> HYPERLINK "https://msdn.microsoft.com/en-us/library/system.security.principal.windowsprincipal(v=vs.110).aspx" </w:instrText>
      </w:r>
      <w:r w:rsidR="00BF2769" w:rsidRPr="007969DA">
        <w:rPr>
          <w:rFonts w:ascii="Segoe UI" w:hAnsi="Segoe UI" w:cs="Segoe UI"/>
          <w:color w:val="2A2A2A"/>
          <w:sz w:val="18"/>
          <w:szCs w:val="18"/>
        </w:rPr>
        <w:fldChar w:fldCharType="separate"/>
      </w:r>
      <w:r w:rsidRPr="007969DA">
        <w:rPr>
          <w:rStyle w:val="Hyperlink"/>
          <w:rFonts w:ascii="Segoe UI" w:hAnsi="Segoe UI" w:cs="Segoe UI"/>
          <w:color w:val="03697A"/>
          <w:sz w:val="18"/>
          <w:szCs w:val="18"/>
        </w:rPr>
        <w:t>WindowsPrincipal</w:t>
      </w:r>
      <w:proofErr w:type="spellEnd"/>
      <w:r w:rsidR="00BF2769" w:rsidRPr="007969DA">
        <w:rPr>
          <w:rFonts w:ascii="Segoe UI" w:hAnsi="Segoe UI" w:cs="Segoe UI"/>
          <w:color w:val="2A2A2A"/>
          <w:sz w:val="18"/>
          <w:szCs w:val="18"/>
        </w:rPr>
        <w:fldChar w:fldCharType="end"/>
      </w:r>
      <w:r w:rsidRPr="007969DA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Pr="007969DA">
        <w:rPr>
          <w:rFonts w:ascii="Segoe UI" w:hAnsi="Segoe UI" w:cs="Segoe UI"/>
          <w:color w:val="2A2A2A"/>
          <w:sz w:val="18"/>
          <w:szCs w:val="18"/>
        </w:rPr>
        <w:t>object. You can also define your own custom principal classes.</w:t>
      </w:r>
    </w:p>
    <w:p w:rsidR="00DB5EC8" w:rsidRPr="00DB5EC8" w:rsidRDefault="00DB5EC8" w:rsidP="00DB5EC8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b/>
          <w:bCs/>
          <w:color w:val="260859"/>
        </w:rPr>
      </w:pPr>
      <w:r>
        <w:rPr>
          <w:rFonts w:ascii="Segoe UI" w:eastAsia="Times New Roman" w:hAnsi="Segoe UI" w:cs="Segoe UI"/>
          <w:b/>
          <w:bCs/>
          <w:color w:val="260859"/>
        </w:rPr>
        <w:tab/>
      </w:r>
      <w:r w:rsidRPr="00DB5EC8">
        <w:rPr>
          <w:rFonts w:ascii="Segoe UI" w:eastAsia="Times New Roman" w:hAnsi="Segoe UI" w:cs="Segoe UI"/>
          <w:b/>
          <w:bCs/>
          <w:color w:val="260859"/>
        </w:rPr>
        <w:t>Custom Principal</w:t>
      </w:r>
    </w:p>
    <w:p w:rsidR="00DB5EC8" w:rsidRPr="00DB5EC8" w:rsidRDefault="00DB5EC8" w:rsidP="00DB5EC8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olor w:val="333333"/>
          <w:sz w:val="17"/>
          <w:szCs w:val="17"/>
        </w:rPr>
      </w:pPr>
      <w:r>
        <w:rPr>
          <w:rFonts w:ascii="Segoe UI" w:eastAsia="Times New Roman" w:hAnsi="Segoe UI" w:cs="Segoe UI"/>
          <w:color w:val="333333"/>
          <w:sz w:val="17"/>
          <w:szCs w:val="17"/>
        </w:rPr>
        <w:tab/>
      </w:r>
      <w:r w:rsidRPr="00DB5EC8">
        <w:rPr>
          <w:rFonts w:ascii="Segoe UI" w:eastAsia="Times New Roman" w:hAnsi="Segoe UI" w:cs="Segoe UI"/>
          <w:color w:val="333333"/>
          <w:sz w:val="17"/>
          <w:szCs w:val="17"/>
        </w:rPr>
        <w:t xml:space="preserve">Another option is to supply your custom </w:t>
      </w:r>
      <w:proofErr w:type="spellStart"/>
      <w:r w:rsidRPr="00DB5EC8">
        <w:rPr>
          <w:rFonts w:ascii="Segoe UI" w:eastAsia="Times New Roman" w:hAnsi="Segoe UI" w:cs="Segoe UI"/>
          <w:color w:val="333333"/>
          <w:sz w:val="17"/>
          <w:szCs w:val="17"/>
        </w:rPr>
        <w:t>IPrincipal</w:t>
      </w:r>
      <w:proofErr w:type="spellEnd"/>
      <w:r w:rsidRPr="00DB5EC8">
        <w:rPr>
          <w:rFonts w:ascii="Segoe UI" w:eastAsia="Times New Roman" w:hAnsi="Segoe UI" w:cs="Segoe UI"/>
          <w:color w:val="333333"/>
          <w:sz w:val="17"/>
          <w:szCs w:val="17"/>
        </w:rPr>
        <w:t xml:space="preserve"> implementation to WCF. This gives you the chance to implicitly run code after the </w:t>
      </w:r>
      <w:r>
        <w:rPr>
          <w:rFonts w:ascii="Segoe UI" w:eastAsia="Times New Roman" w:hAnsi="Segoe UI" w:cs="Segoe UI"/>
          <w:color w:val="333333"/>
          <w:sz w:val="17"/>
          <w:szCs w:val="17"/>
        </w:rPr>
        <w:tab/>
      </w:r>
      <w:r w:rsidRPr="00DB5EC8">
        <w:rPr>
          <w:rFonts w:ascii="Segoe UI" w:eastAsia="Times New Roman" w:hAnsi="Segoe UI" w:cs="Segoe UI"/>
          <w:color w:val="333333"/>
          <w:sz w:val="17"/>
          <w:szCs w:val="17"/>
        </w:rPr>
        <w:t xml:space="preserve">authentication stage of each request. For this you have to create your own custom principal and return it to the WCF plumbing. The </w:t>
      </w:r>
      <w:r>
        <w:rPr>
          <w:rFonts w:ascii="Segoe UI" w:eastAsia="Times New Roman" w:hAnsi="Segoe UI" w:cs="Segoe UI"/>
          <w:color w:val="333333"/>
          <w:sz w:val="17"/>
          <w:szCs w:val="17"/>
        </w:rPr>
        <w:tab/>
      </w:r>
      <w:r w:rsidRPr="00DB5EC8">
        <w:rPr>
          <w:rFonts w:ascii="Segoe UI" w:eastAsia="Times New Roman" w:hAnsi="Segoe UI" w:cs="Segoe UI"/>
          <w:color w:val="333333"/>
          <w:sz w:val="17"/>
          <w:szCs w:val="17"/>
        </w:rPr>
        <w:t xml:space="preserve">custom principal will then be available from </w:t>
      </w:r>
      <w:proofErr w:type="spellStart"/>
      <w:r w:rsidRPr="00DB5EC8">
        <w:rPr>
          <w:rFonts w:ascii="Segoe UI" w:eastAsia="Times New Roman" w:hAnsi="Segoe UI" w:cs="Segoe UI"/>
          <w:color w:val="333333"/>
          <w:sz w:val="17"/>
          <w:szCs w:val="17"/>
        </w:rPr>
        <w:t>Thread.Cur</w:t>
      </w:r>
      <w:r w:rsidRPr="00DB5EC8">
        <w:rPr>
          <w:rFonts w:ascii="Segoe UI" w:eastAsia="Times New Roman" w:hAnsi="Segoe UI" w:cs="Segoe UI"/>
          <w:color w:val="333333"/>
          <w:sz w:val="17"/>
          <w:szCs w:val="17"/>
        </w:rPr>
        <w:softHyphen/>
        <w:t>rentPrincipal</w:t>
      </w:r>
      <w:proofErr w:type="spellEnd"/>
      <w:r w:rsidRPr="00DB5EC8">
        <w:rPr>
          <w:rFonts w:ascii="Segoe UI" w:eastAsia="Times New Roman" w:hAnsi="Segoe UI" w:cs="Segoe UI"/>
          <w:color w:val="333333"/>
          <w:sz w:val="17"/>
          <w:szCs w:val="17"/>
        </w:rPr>
        <w:t xml:space="preserve"> to the service code. Custom principals allow full customization of </w:t>
      </w:r>
      <w:r>
        <w:rPr>
          <w:rFonts w:ascii="Segoe UI" w:eastAsia="Times New Roman" w:hAnsi="Segoe UI" w:cs="Segoe UI"/>
          <w:color w:val="333333"/>
          <w:sz w:val="17"/>
          <w:szCs w:val="17"/>
        </w:rPr>
        <w:tab/>
      </w:r>
      <w:r w:rsidRPr="00DB5EC8">
        <w:rPr>
          <w:rFonts w:ascii="Segoe UI" w:eastAsia="Times New Roman" w:hAnsi="Segoe UI" w:cs="Segoe UI"/>
          <w:color w:val="333333"/>
          <w:sz w:val="17"/>
          <w:szCs w:val="17"/>
        </w:rPr>
        <w:t>role-based security and expose specialized security logic for the service developer to use.</w:t>
      </w:r>
    </w:p>
    <w:p w:rsidR="001D08FD" w:rsidRPr="007969DA" w:rsidRDefault="001D08FD" w:rsidP="001D08FD">
      <w:pPr>
        <w:pStyle w:val="ListParagraph"/>
        <w:ind w:left="761"/>
      </w:pPr>
    </w:p>
    <w:p w:rsidR="00F43781" w:rsidRPr="007969DA" w:rsidRDefault="00F43781" w:rsidP="00F43781">
      <w:pPr>
        <w:pStyle w:val="ListParagraph"/>
        <w:numPr>
          <w:ilvl w:val="0"/>
          <w:numId w:val="3"/>
        </w:numPr>
      </w:pPr>
      <w:r w:rsidRPr="007969DA">
        <w:rPr>
          <w:rFonts w:ascii="Segoe UI" w:hAnsi="Segoe UI" w:cs="Segoe UI"/>
          <w:b/>
          <w:color w:val="2A2A2A"/>
          <w:sz w:val="18"/>
          <w:szCs w:val="18"/>
        </w:rPr>
        <w:t>The identity</w:t>
      </w:r>
      <w:r w:rsidRPr="007969DA">
        <w:rPr>
          <w:rFonts w:ascii="Segoe UI" w:hAnsi="Segoe UI" w:cs="Segoe UI"/>
          <w:color w:val="2A2A2A"/>
          <w:sz w:val="18"/>
          <w:szCs w:val="18"/>
        </w:rPr>
        <w:t xml:space="preserve"> object encapsulates information about the user or entity being validated. At their most basic level, identity objects contain a name and an authentication type.</w:t>
      </w:r>
      <w:r w:rsidR="001D08FD" w:rsidRPr="007969DA">
        <w:rPr>
          <w:rFonts w:ascii="Segoe UI" w:hAnsi="Segoe UI" w:cs="Segoe UI"/>
          <w:color w:val="2A2A2A"/>
          <w:sz w:val="18"/>
          <w:szCs w:val="18"/>
        </w:rPr>
        <w:t xml:space="preserve"> The</w:t>
      </w:r>
      <w:r w:rsidR="001D08FD" w:rsidRPr="007969DA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proofErr w:type="spellStart"/>
      <w:r w:rsidR="00BF2769" w:rsidRPr="007969DA">
        <w:rPr>
          <w:rFonts w:ascii="Segoe UI" w:hAnsi="Segoe UI" w:cs="Segoe UI"/>
          <w:color w:val="2A2A2A"/>
          <w:sz w:val="18"/>
          <w:szCs w:val="18"/>
        </w:rPr>
        <w:fldChar w:fldCharType="begin"/>
      </w:r>
      <w:r w:rsidR="001D08FD" w:rsidRPr="007969DA">
        <w:rPr>
          <w:rFonts w:ascii="Segoe UI" w:hAnsi="Segoe UI" w:cs="Segoe UI"/>
          <w:color w:val="2A2A2A"/>
          <w:sz w:val="18"/>
          <w:szCs w:val="18"/>
        </w:rPr>
        <w:instrText xml:space="preserve"> HYPERLINK "https://msdn.microsoft.com/en-us/library/system.security.principal.iidentity(v=vs.110).aspx" </w:instrText>
      </w:r>
      <w:r w:rsidR="00BF2769" w:rsidRPr="007969DA">
        <w:rPr>
          <w:rFonts w:ascii="Segoe UI" w:hAnsi="Segoe UI" w:cs="Segoe UI"/>
          <w:color w:val="2A2A2A"/>
          <w:sz w:val="18"/>
          <w:szCs w:val="18"/>
        </w:rPr>
        <w:fldChar w:fldCharType="separate"/>
      </w:r>
      <w:r w:rsidR="001D08FD" w:rsidRPr="007969DA">
        <w:rPr>
          <w:rStyle w:val="Hyperlink"/>
          <w:rFonts w:ascii="Segoe UI" w:hAnsi="Segoe UI" w:cs="Segoe UI"/>
          <w:color w:val="03697A"/>
          <w:sz w:val="18"/>
          <w:szCs w:val="18"/>
        </w:rPr>
        <w:t>IIdentity</w:t>
      </w:r>
      <w:proofErr w:type="spellEnd"/>
      <w:r w:rsidR="00BF2769" w:rsidRPr="007969DA">
        <w:rPr>
          <w:rFonts w:ascii="Segoe UI" w:hAnsi="Segoe UI" w:cs="Segoe UI"/>
          <w:color w:val="2A2A2A"/>
          <w:sz w:val="18"/>
          <w:szCs w:val="18"/>
        </w:rPr>
        <w:fldChar w:fldCharType="end"/>
      </w:r>
      <w:r w:rsidR="001D08FD" w:rsidRPr="007969DA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="001D08FD" w:rsidRPr="007969DA">
        <w:rPr>
          <w:rFonts w:ascii="Segoe UI" w:hAnsi="Segoe UI" w:cs="Segoe UI"/>
          <w:color w:val="2A2A2A"/>
          <w:sz w:val="18"/>
          <w:szCs w:val="18"/>
        </w:rPr>
        <w:t>interface defines properties for accessing a name and an authentication type, such as Kerberos V5 or NTLM.</w:t>
      </w:r>
    </w:p>
    <w:p w:rsidR="007969DA" w:rsidRPr="007969DA" w:rsidRDefault="007969DA" w:rsidP="007969DA">
      <w:pPr>
        <w:pStyle w:val="ListParagraph"/>
      </w:pPr>
    </w:p>
    <w:p w:rsidR="007969DA" w:rsidRPr="007969DA" w:rsidRDefault="007969DA" w:rsidP="007969DA">
      <w:pPr>
        <w:pStyle w:val="ListParagraph"/>
        <w:numPr>
          <w:ilvl w:val="0"/>
          <w:numId w:val="3"/>
        </w:num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18"/>
          <w:szCs w:val="18"/>
        </w:rPr>
      </w:pPr>
      <w:proofErr w:type="spellStart"/>
      <w:r w:rsidRPr="007969DA">
        <w:rPr>
          <w:rFonts w:ascii="Segoe UI" w:eastAsia="Times New Roman" w:hAnsi="Segoe UI" w:cs="Segoe UI"/>
          <w:b/>
          <w:color w:val="000000"/>
          <w:kern w:val="36"/>
          <w:sz w:val="18"/>
          <w:szCs w:val="18"/>
        </w:rPr>
        <w:t>ClaimSet</w:t>
      </w:r>
      <w:proofErr w:type="spellEnd"/>
      <w:r w:rsidRPr="007969DA">
        <w:rPr>
          <w:rFonts w:ascii="Segoe UI" w:eastAsia="Times New Roman" w:hAnsi="Segoe UI" w:cs="Segoe UI"/>
          <w:b/>
          <w:color w:val="000000"/>
          <w:kern w:val="36"/>
          <w:sz w:val="18"/>
          <w:szCs w:val="18"/>
        </w:rPr>
        <w:t xml:space="preserve"> Class</w:t>
      </w:r>
      <w:r w:rsidRPr="007969DA">
        <w:rPr>
          <w:rFonts w:ascii="Segoe UI" w:eastAsia="Times New Roman" w:hAnsi="Segoe UI" w:cs="Segoe UI"/>
          <w:color w:val="000000"/>
          <w:kern w:val="36"/>
          <w:sz w:val="18"/>
          <w:szCs w:val="18"/>
        </w:rPr>
        <w:t xml:space="preserve"> -- </w:t>
      </w:r>
      <w:r w:rsidRPr="007969DA">
        <w:rPr>
          <w:rFonts w:ascii="Segoe UI" w:hAnsi="Segoe UI" w:cs="Segoe UI"/>
          <w:color w:val="2A2A2A"/>
          <w:sz w:val="18"/>
          <w:szCs w:val="18"/>
        </w:rPr>
        <w:t xml:space="preserve">Represents the collection of claims that are associated with an entity. </w:t>
      </w:r>
      <w:r w:rsidRPr="007969DA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A claim is a piece of information that can be associated with an entity in your system. This is most commonly a user but could also be a service or some resource. A claim consists of three pieces of information: a claim type, the claim content, and whether the claim describes the identity of the subject or a capability of the subject. This data structure is represented by a class known as </w:t>
      </w:r>
      <w:proofErr w:type="spellStart"/>
      <w:r w:rsidRPr="007969DA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System.IdentityModel.Claims.Claim</w:t>
      </w:r>
      <w:proofErr w:type="spellEnd"/>
      <w:r w:rsidRPr="007969DA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. Furthermore, Claim is a </w:t>
      </w:r>
      <w:proofErr w:type="spellStart"/>
      <w:r w:rsidRPr="007969DA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DataContract</w:t>
      </w:r>
      <w:proofErr w:type="spellEnd"/>
      <w:r w:rsidRPr="007969DA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, which makes it serialization-friendly (important when you plan to transmit claims over service boundaries):</w:t>
      </w:r>
    </w:p>
    <w:p w:rsidR="007969DA" w:rsidRPr="007969DA" w:rsidRDefault="007969DA" w:rsidP="007969DA">
      <w:pPr>
        <w:pStyle w:val="ListParagraph"/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18"/>
          <w:szCs w:val="18"/>
        </w:rPr>
      </w:pPr>
    </w:p>
    <w:p w:rsidR="007969DA" w:rsidRPr="00DB5EC8" w:rsidRDefault="007969DA" w:rsidP="007969DA">
      <w:pPr>
        <w:pStyle w:val="ListParagraph"/>
        <w:numPr>
          <w:ilvl w:val="0"/>
          <w:numId w:val="3"/>
        </w:numPr>
      </w:pPr>
      <w:r w:rsidRPr="007969DA">
        <w:rPr>
          <w:rFonts w:ascii="Segoe UI" w:hAnsi="Segoe UI" w:cs="Segoe UI"/>
          <w:b/>
          <w:color w:val="333333"/>
          <w:sz w:val="17"/>
          <w:szCs w:val="17"/>
          <w:shd w:val="clear" w:color="auto" w:fill="FFFFFF"/>
        </w:rPr>
        <w:t>evaluation context</w:t>
      </w:r>
      <w:r w:rsidRPr="007969DA"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, which basically represents the authorization context while it is still in the process of being built.</w:t>
      </w:r>
    </w:p>
    <w:p w:rsidR="00DB5EC8" w:rsidRPr="00DB5EC8" w:rsidRDefault="00DB5EC8" w:rsidP="00DB5EC8">
      <w:pPr>
        <w:pStyle w:val="ListParagraph"/>
      </w:pPr>
    </w:p>
    <w:p w:rsidR="00DB5EC8" w:rsidRPr="002D6184" w:rsidRDefault="00DB5EC8" w:rsidP="007969DA">
      <w:pPr>
        <w:pStyle w:val="ListParagraph"/>
        <w:numPr>
          <w:ilvl w:val="0"/>
          <w:numId w:val="3"/>
        </w:numPr>
      </w:pPr>
      <w:r w:rsidRPr="00DB5EC8">
        <w:rPr>
          <w:rFonts w:ascii="Segoe UI" w:hAnsi="Segoe UI" w:cs="Segoe UI"/>
          <w:b/>
          <w:color w:val="333333"/>
          <w:sz w:val="17"/>
          <w:szCs w:val="17"/>
          <w:shd w:val="clear" w:color="auto" w:fill="FFFFFF"/>
        </w:rPr>
        <w:t>service authorization manager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is a class that derives from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System.ServiceModel.ServiceAuthorizationManager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. You can override the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CheckAccessCore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 method to run custom authorization code for each request. In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CheckAccess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 xml:space="preserve">, you have access to the current security context as well as the incoming message, including the headers. When you return false from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CheckAccess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, WCF will create the Access Denied fault message and send that back to the client. A return value of true will grant access to the service operation.</w:t>
      </w:r>
    </w:p>
    <w:p w:rsidR="002D6184" w:rsidRPr="007969DA" w:rsidRDefault="002D6184" w:rsidP="002D6184">
      <w:pPr>
        <w:ind w:left="360"/>
      </w:pPr>
      <w:r w:rsidRPr="002D6184">
        <w:rPr>
          <w:rFonts w:ascii="Helvetica" w:hAnsi="Helvetica" w:cs="Helvetica"/>
          <w:color w:val="222222"/>
          <w:sz w:val="20"/>
          <w:szCs w:val="20"/>
          <w:shd w:val="clear" w:color="auto" w:fill="FFF9E3"/>
        </w:rPr>
        <w:t xml:space="preserve">The </w:t>
      </w:r>
      <w:proofErr w:type="spellStart"/>
      <w:r w:rsidRPr="002D6184">
        <w:rPr>
          <w:rFonts w:ascii="Helvetica" w:hAnsi="Helvetica" w:cs="Helvetica"/>
          <w:color w:val="222222"/>
          <w:sz w:val="20"/>
          <w:szCs w:val="20"/>
          <w:shd w:val="clear" w:color="auto" w:fill="FFF9E3"/>
        </w:rPr>
        <w:t>ServiceAuthorizationManager</w:t>
      </w:r>
      <w:proofErr w:type="spellEnd"/>
      <w:r w:rsidRPr="002D6184">
        <w:rPr>
          <w:rFonts w:ascii="Helvetica" w:hAnsi="Helvetica" w:cs="Helvetica"/>
          <w:color w:val="222222"/>
          <w:sz w:val="20"/>
          <w:szCs w:val="20"/>
          <w:shd w:val="clear" w:color="auto" w:fill="FFF9E3"/>
        </w:rPr>
        <w:t xml:space="preserve"> is part of the WCF Identity Model infrastructure. The Identity Model enables you to create custom authorization policies and custom authorization schemes</w:t>
      </w:r>
    </w:p>
    <w:p w:rsidR="00F43781" w:rsidRPr="007969DA" w:rsidRDefault="00F43781" w:rsidP="002048CD"/>
    <w:p w:rsidR="002048CD" w:rsidRPr="007969DA" w:rsidRDefault="002048CD" w:rsidP="002048CD">
      <w:pPr>
        <w:rPr>
          <w:rFonts w:ascii="Segoe UI" w:hAnsi="Segoe UI" w:cs="Segoe UI"/>
          <w:color w:val="2A2A2A"/>
          <w:sz w:val="18"/>
          <w:szCs w:val="18"/>
        </w:rPr>
      </w:pPr>
      <w:r w:rsidRPr="007969DA">
        <w:t xml:space="preserve">We tell the WCF framework that we are going to use my </w:t>
      </w:r>
      <w:proofErr w:type="spellStart"/>
      <w:r w:rsidRPr="007969DA">
        <w:t>CustomValidator</w:t>
      </w:r>
      <w:r w:rsidR="003851B3" w:rsidRPr="007969DA">
        <w:t>.cs</w:t>
      </w:r>
      <w:proofErr w:type="spellEnd"/>
      <w:r w:rsidRPr="007969DA">
        <w:t xml:space="preserve"> class to validate</w:t>
      </w:r>
      <w:r w:rsidR="003851B3" w:rsidRPr="007969DA">
        <w:t xml:space="preserve"> incoming message to our service.</w:t>
      </w:r>
      <w:r w:rsidR="003851B3" w:rsidRPr="007969DA">
        <w:rPr>
          <w:rFonts w:ascii="Segoe UI" w:hAnsi="Segoe UI" w:cs="Segoe UI"/>
          <w:color w:val="2A2A2A"/>
          <w:sz w:val="18"/>
          <w:szCs w:val="18"/>
        </w:rPr>
        <w:t xml:space="preserve">  My </w:t>
      </w:r>
      <w:proofErr w:type="spellStart"/>
      <w:r w:rsidR="003851B3" w:rsidRPr="007969DA">
        <w:t>CustomValidator.cs</w:t>
      </w:r>
      <w:proofErr w:type="spellEnd"/>
      <w:r w:rsidR="003851B3" w:rsidRPr="007969DA">
        <w:rPr>
          <w:rFonts w:ascii="Segoe UI" w:hAnsi="Segoe UI" w:cs="Segoe UI"/>
          <w:color w:val="2A2A2A"/>
          <w:sz w:val="18"/>
          <w:szCs w:val="18"/>
        </w:rPr>
        <w:t xml:space="preserve"> inherits from</w:t>
      </w:r>
      <w:r w:rsidR="003851B3" w:rsidRPr="007969DA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proofErr w:type="spellStart"/>
      <w:r w:rsidR="003851B3" w:rsidRPr="007969DA">
        <w:rPr>
          <w:rStyle w:val="selflink"/>
          <w:rFonts w:ascii="Segoe UI" w:hAnsi="Segoe UI" w:cs="Segoe UI"/>
          <w:color w:val="2A2A2A"/>
          <w:sz w:val="18"/>
          <w:szCs w:val="18"/>
        </w:rPr>
        <w:t>UserNamePasswordValidator</w:t>
      </w:r>
      <w:proofErr w:type="spellEnd"/>
      <w:r w:rsidR="003851B3" w:rsidRPr="007969DA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="003851B3" w:rsidRPr="007969DA">
        <w:rPr>
          <w:rFonts w:ascii="Segoe UI" w:hAnsi="Segoe UI" w:cs="Segoe UI"/>
          <w:color w:val="2A2A2A"/>
          <w:sz w:val="18"/>
          <w:szCs w:val="18"/>
        </w:rPr>
        <w:t>class to specify how a username and password is validated. This can be done by deriving a class from</w:t>
      </w:r>
      <w:r w:rsidR="003851B3" w:rsidRPr="007969DA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proofErr w:type="spellStart"/>
      <w:r w:rsidR="003851B3" w:rsidRPr="007969DA">
        <w:rPr>
          <w:rStyle w:val="selflink"/>
          <w:rFonts w:ascii="Segoe UI" w:hAnsi="Segoe UI" w:cs="Segoe UI"/>
          <w:color w:val="2A2A2A"/>
          <w:sz w:val="18"/>
          <w:szCs w:val="18"/>
        </w:rPr>
        <w:t>UserNamePasswordValidator</w:t>
      </w:r>
      <w:proofErr w:type="spellEnd"/>
      <w:r w:rsidR="003851B3" w:rsidRPr="007969DA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="003851B3" w:rsidRPr="007969DA">
        <w:rPr>
          <w:rFonts w:ascii="Segoe UI" w:hAnsi="Segoe UI" w:cs="Segoe UI"/>
          <w:color w:val="2A2A2A"/>
          <w:sz w:val="18"/>
          <w:szCs w:val="18"/>
        </w:rPr>
        <w:t>and override the</w:t>
      </w:r>
      <w:r w:rsidR="003851B3" w:rsidRPr="007969DA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hyperlink r:id="rId5" w:history="1">
        <w:r w:rsidR="003851B3" w:rsidRPr="007969DA">
          <w:rPr>
            <w:rStyle w:val="Hyperlink"/>
            <w:rFonts w:ascii="Segoe UI" w:hAnsi="Segoe UI" w:cs="Segoe UI"/>
            <w:color w:val="03697A"/>
            <w:sz w:val="18"/>
            <w:szCs w:val="18"/>
            <w:u w:val="none"/>
          </w:rPr>
          <w:t>Validate</w:t>
        </w:r>
      </w:hyperlink>
      <w:r w:rsidR="003851B3" w:rsidRPr="007969DA">
        <w:rPr>
          <w:rStyle w:val="apple-converted-space"/>
          <w:rFonts w:ascii="Segoe UI" w:hAnsi="Segoe UI" w:cs="Segoe UI"/>
          <w:color w:val="2A2A2A"/>
          <w:sz w:val="18"/>
          <w:szCs w:val="18"/>
        </w:rPr>
        <w:t> </w:t>
      </w:r>
      <w:r w:rsidR="003851B3" w:rsidRPr="007969DA">
        <w:rPr>
          <w:rFonts w:ascii="Segoe UI" w:hAnsi="Segoe UI" w:cs="Segoe UI"/>
          <w:color w:val="2A2A2A"/>
          <w:sz w:val="18"/>
          <w:szCs w:val="18"/>
        </w:rPr>
        <w:t>method.</w:t>
      </w:r>
    </w:p>
    <w:p w:rsidR="003851B3" w:rsidRPr="007969DA" w:rsidRDefault="003851B3" w:rsidP="003851B3">
      <w:r w:rsidRPr="007969DA">
        <w:t xml:space="preserve">By setting </w:t>
      </w:r>
      <w:proofErr w:type="spellStart"/>
      <w:r w:rsidRPr="007969DA">
        <w:t>config</w:t>
      </w:r>
      <w:proofErr w:type="spellEnd"/>
      <w:r w:rsidRPr="007969DA">
        <w:t xml:space="preserve"> values below we are telling the service to validate/authenticate and authorize each incoming message to the service using </w:t>
      </w:r>
      <w:proofErr w:type="spellStart"/>
      <w:r w:rsidRPr="007969DA">
        <w:t>UserName</w:t>
      </w:r>
      <w:proofErr w:type="spellEnd"/>
      <w:r w:rsidRPr="007969DA">
        <w:t xml:space="preserve"> authentication</w:t>
      </w:r>
      <w:r w:rsidR="00F8061F" w:rsidRPr="007969DA">
        <w:t xml:space="preserve"> policy</w:t>
      </w:r>
      <w:r w:rsidRPr="007969DA">
        <w:t xml:space="preserve"> and redirect </w:t>
      </w:r>
      <w:r w:rsidR="00F8061F" w:rsidRPr="007969DA">
        <w:t>to</w:t>
      </w:r>
      <w:r w:rsidRPr="007969DA">
        <w:t xml:space="preserve"> My classes to check a</w:t>
      </w:r>
      <w:r w:rsidR="00F8061F" w:rsidRPr="007969DA">
        <w:t>uthentication and Authorization/Roles against my database.</w:t>
      </w:r>
    </w:p>
    <w:p w:rsidR="00F8061F" w:rsidRPr="007969DA" w:rsidRDefault="00F8061F" w:rsidP="003851B3">
      <w:r w:rsidRPr="007969DA">
        <w:t>The soap message contains the user name and password that is passed from the client to the service.</w:t>
      </w:r>
    </w:p>
    <w:p w:rsidR="002C4B72" w:rsidRPr="007969DA" w:rsidRDefault="00F8061F" w:rsidP="002C4B7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969DA">
        <w:rPr>
          <w:rFonts w:ascii="Arial" w:hAnsi="Arial" w:cs="Arial"/>
          <w:sz w:val="20"/>
          <w:szCs w:val="20"/>
        </w:rPr>
        <w:t xml:space="preserve">1 My </w:t>
      </w:r>
      <w:proofErr w:type="spellStart"/>
      <w:r w:rsidRPr="007969DA">
        <w:rPr>
          <w:rFonts w:ascii="Arial" w:hAnsi="Arial" w:cs="Arial"/>
          <w:sz w:val="20"/>
          <w:szCs w:val="20"/>
        </w:rPr>
        <w:t>CustomValidator.Validate</w:t>
      </w:r>
      <w:proofErr w:type="spellEnd"/>
      <w:r w:rsidRPr="007969DA">
        <w:rPr>
          <w:rFonts w:ascii="Arial" w:hAnsi="Arial" w:cs="Arial"/>
          <w:sz w:val="20"/>
          <w:szCs w:val="20"/>
        </w:rPr>
        <w:t xml:space="preserve"> override method from </w:t>
      </w:r>
      <w:proofErr w:type="spellStart"/>
      <w:r w:rsidRPr="007969DA">
        <w:rPr>
          <w:rStyle w:val="selflink"/>
          <w:rFonts w:ascii="Arial" w:hAnsi="Arial" w:cs="Arial"/>
          <w:sz w:val="20"/>
          <w:szCs w:val="20"/>
        </w:rPr>
        <w:t>UserNamePasswordValidator</w:t>
      </w:r>
      <w:proofErr w:type="spellEnd"/>
      <w:r w:rsidRPr="007969DA">
        <w:rPr>
          <w:rStyle w:val="apple-converted-space"/>
          <w:rFonts w:ascii="Arial" w:hAnsi="Arial" w:cs="Arial"/>
          <w:sz w:val="20"/>
          <w:szCs w:val="20"/>
        </w:rPr>
        <w:t> </w:t>
      </w:r>
      <w:r w:rsidRPr="007969DA">
        <w:rPr>
          <w:rFonts w:ascii="Arial" w:hAnsi="Arial" w:cs="Arial"/>
          <w:sz w:val="20"/>
          <w:szCs w:val="20"/>
        </w:rPr>
        <w:t>class is executed. Here we check if the passed in credentials match what I have in the database.</w:t>
      </w:r>
      <w:r w:rsidR="002C4B72" w:rsidRPr="007969DA">
        <w:rPr>
          <w:rFonts w:ascii="Arial" w:hAnsi="Arial" w:cs="Arial"/>
          <w:sz w:val="20"/>
          <w:szCs w:val="20"/>
        </w:rPr>
        <w:t xml:space="preserve"> If they don't then a fault exception is thrown.</w:t>
      </w:r>
    </w:p>
    <w:p w:rsidR="00F43781" w:rsidRPr="007969DA" w:rsidRDefault="00F43781" w:rsidP="00F43781">
      <w:pPr>
        <w:pStyle w:val="ListParagraph"/>
        <w:rPr>
          <w:rFonts w:ascii="Arial" w:hAnsi="Arial" w:cs="Arial"/>
          <w:sz w:val="20"/>
          <w:szCs w:val="20"/>
        </w:rPr>
      </w:pPr>
    </w:p>
    <w:p w:rsidR="002C4B72" w:rsidRPr="007969DA" w:rsidRDefault="002C4B72" w:rsidP="002C4B7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969DA">
        <w:rPr>
          <w:rFonts w:ascii="Arial" w:hAnsi="Arial" w:cs="Arial"/>
          <w:sz w:val="20"/>
          <w:szCs w:val="20"/>
        </w:rPr>
        <w:t xml:space="preserve">Next My Custom </w:t>
      </w:r>
      <w:proofErr w:type="spellStart"/>
      <w:r w:rsidRPr="007969DA">
        <w:rPr>
          <w:rFonts w:ascii="Arial" w:hAnsi="Arial" w:cs="Arial"/>
          <w:sz w:val="20"/>
          <w:szCs w:val="20"/>
          <w:highlight w:val="white"/>
        </w:rPr>
        <w:t>AuthorizationPolicy</w:t>
      </w:r>
      <w:r w:rsidRPr="007969DA">
        <w:rPr>
          <w:rFonts w:ascii="Arial" w:hAnsi="Arial" w:cs="Arial"/>
          <w:sz w:val="20"/>
          <w:szCs w:val="20"/>
        </w:rPr>
        <w:t>.cs</w:t>
      </w:r>
      <w:proofErr w:type="spellEnd"/>
      <w:r w:rsidRPr="007969DA">
        <w:rPr>
          <w:rFonts w:ascii="Arial" w:hAnsi="Arial" w:cs="Arial"/>
          <w:sz w:val="20"/>
          <w:szCs w:val="20"/>
        </w:rPr>
        <w:t xml:space="preserve"> class is called. It inherits </w:t>
      </w:r>
      <w:proofErr w:type="spellStart"/>
      <w:r w:rsidRPr="007969DA">
        <w:rPr>
          <w:rFonts w:ascii="Arial" w:hAnsi="Arial" w:cs="Arial"/>
          <w:sz w:val="20"/>
          <w:szCs w:val="20"/>
          <w:highlight w:val="white"/>
        </w:rPr>
        <w:t>IAuthorizationPolicy</w:t>
      </w:r>
      <w:proofErr w:type="spellEnd"/>
      <w:r w:rsidRPr="007969DA">
        <w:rPr>
          <w:rFonts w:ascii="Arial" w:hAnsi="Arial" w:cs="Arial"/>
          <w:sz w:val="20"/>
          <w:szCs w:val="20"/>
        </w:rPr>
        <w:t xml:space="preserve"> and implements Evaluate(), get</w:t>
      </w:r>
      <w:r w:rsidR="00F43781" w:rsidRPr="007969DA">
        <w:rPr>
          <w:rFonts w:ascii="Arial" w:hAnsi="Arial" w:cs="Arial"/>
          <w:sz w:val="20"/>
          <w:szCs w:val="20"/>
        </w:rPr>
        <w:t>ter</w:t>
      </w:r>
      <w:r w:rsidRPr="007969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69DA">
        <w:rPr>
          <w:rFonts w:ascii="Arial" w:hAnsi="Arial" w:cs="Arial"/>
          <w:sz w:val="20"/>
          <w:szCs w:val="20"/>
          <w:highlight w:val="white"/>
        </w:rPr>
        <w:t>System.IdentityModel.Claims.ClaimSet</w:t>
      </w:r>
      <w:proofErr w:type="spellEnd"/>
      <w:r w:rsidRPr="007969DA">
        <w:rPr>
          <w:rFonts w:ascii="Arial" w:hAnsi="Arial" w:cs="Arial"/>
          <w:sz w:val="20"/>
          <w:szCs w:val="20"/>
          <w:highlight w:val="white"/>
        </w:rPr>
        <w:t xml:space="preserve"> Issuer</w:t>
      </w:r>
      <w:r w:rsidRPr="007969DA">
        <w:rPr>
          <w:rFonts w:ascii="Arial" w:hAnsi="Arial" w:cs="Arial"/>
          <w:sz w:val="20"/>
          <w:szCs w:val="20"/>
        </w:rPr>
        <w:t xml:space="preserve"> and</w:t>
      </w:r>
      <w:r w:rsidR="00F43781" w:rsidRPr="007969DA">
        <w:rPr>
          <w:rFonts w:ascii="Arial" w:hAnsi="Arial" w:cs="Arial"/>
          <w:sz w:val="20"/>
          <w:szCs w:val="20"/>
        </w:rPr>
        <w:t xml:space="preserve"> getter</w:t>
      </w:r>
      <w:r w:rsidRPr="007969DA">
        <w:rPr>
          <w:rFonts w:ascii="Arial" w:hAnsi="Arial" w:cs="Arial"/>
          <w:sz w:val="20"/>
          <w:szCs w:val="20"/>
        </w:rPr>
        <w:t xml:space="preserve"> Id.</w:t>
      </w:r>
    </w:p>
    <w:p w:rsidR="00F43781" w:rsidRPr="007969DA" w:rsidRDefault="00F43781" w:rsidP="00F43781">
      <w:pPr>
        <w:pStyle w:val="ListParagraph"/>
        <w:rPr>
          <w:rFonts w:ascii="Arial" w:hAnsi="Arial" w:cs="Arial"/>
          <w:sz w:val="20"/>
          <w:szCs w:val="20"/>
        </w:rPr>
      </w:pPr>
    </w:p>
    <w:p w:rsidR="00F43781" w:rsidRPr="007969DA" w:rsidRDefault="00F43781" w:rsidP="00F43781">
      <w:pPr>
        <w:pStyle w:val="ListParagraph"/>
        <w:rPr>
          <w:rFonts w:ascii="Arial" w:hAnsi="Arial" w:cs="Arial"/>
          <w:sz w:val="20"/>
          <w:szCs w:val="20"/>
        </w:rPr>
      </w:pPr>
      <w:r w:rsidRPr="007969DA">
        <w:rPr>
          <w:rFonts w:ascii="Arial" w:hAnsi="Arial" w:cs="Arial"/>
          <w:sz w:val="20"/>
          <w:szCs w:val="20"/>
        </w:rPr>
        <w:t>My class uses custom authentication, it creates a class that derives from</w:t>
      </w:r>
      <w:r w:rsidRPr="007969DA">
        <w:rPr>
          <w:rStyle w:val="apple-converted-space"/>
          <w:rFonts w:ascii="Arial" w:hAnsi="Arial" w:cs="Arial"/>
          <w:sz w:val="20"/>
          <w:szCs w:val="20"/>
        </w:rPr>
        <w:t> </w:t>
      </w:r>
      <w:proofErr w:type="spellStart"/>
      <w:r w:rsidRPr="007969DA">
        <w:rPr>
          <w:rStyle w:val="Strong"/>
          <w:rFonts w:ascii="Arial" w:hAnsi="Arial" w:cs="Arial"/>
          <w:b w:val="0"/>
          <w:sz w:val="20"/>
          <w:szCs w:val="20"/>
        </w:rPr>
        <w:t>IAuthorizationPolicy</w:t>
      </w:r>
      <w:proofErr w:type="spellEnd"/>
      <w:r w:rsidRPr="007969DA">
        <w:rPr>
          <w:rFonts w:ascii="Arial" w:hAnsi="Arial" w:cs="Arial"/>
          <w:sz w:val="20"/>
          <w:szCs w:val="20"/>
        </w:rPr>
        <w:t xml:space="preserve">. In this class, I retrieve the principal from the cache that was created by the store based on the username, so that WCF can </w:t>
      </w:r>
      <w:r w:rsidRPr="007969DA">
        <w:rPr>
          <w:rFonts w:ascii="Arial" w:hAnsi="Arial" w:cs="Arial"/>
          <w:sz w:val="20"/>
          <w:szCs w:val="20"/>
        </w:rPr>
        <w:lastRenderedPageBreak/>
        <w:t xml:space="preserve">authorize the user. After I get the principal, I assign it to </w:t>
      </w:r>
      <w:proofErr w:type="spellStart"/>
      <w:r w:rsidRPr="007969DA">
        <w:rPr>
          <w:rStyle w:val="Strong"/>
          <w:rFonts w:ascii="Arial" w:hAnsi="Arial" w:cs="Arial"/>
          <w:b w:val="0"/>
          <w:sz w:val="20"/>
          <w:szCs w:val="20"/>
        </w:rPr>
        <w:t>EvaluationContext.Properties</w:t>
      </w:r>
      <w:proofErr w:type="spellEnd"/>
      <w:r w:rsidRPr="007969DA">
        <w:rPr>
          <w:rStyle w:val="Strong"/>
          <w:rFonts w:ascii="Arial" w:hAnsi="Arial" w:cs="Arial"/>
          <w:b w:val="0"/>
          <w:sz w:val="20"/>
          <w:szCs w:val="20"/>
        </w:rPr>
        <w:t>[“principal”]</w:t>
      </w:r>
      <w:r w:rsidRPr="007969DA">
        <w:rPr>
          <w:rStyle w:val="apple-converted-space"/>
          <w:rFonts w:ascii="Arial" w:hAnsi="Arial" w:cs="Arial"/>
          <w:sz w:val="20"/>
          <w:szCs w:val="20"/>
        </w:rPr>
        <w:t> </w:t>
      </w:r>
      <w:r w:rsidRPr="007969DA">
        <w:rPr>
          <w:rFonts w:ascii="Arial" w:hAnsi="Arial" w:cs="Arial"/>
          <w:sz w:val="20"/>
          <w:szCs w:val="20"/>
        </w:rPr>
        <w:t>and the identity to  the</w:t>
      </w:r>
      <w:r w:rsidRPr="007969DA">
        <w:rPr>
          <w:rStyle w:val="apple-converted-space"/>
          <w:rFonts w:ascii="Arial" w:hAnsi="Arial" w:cs="Arial"/>
          <w:sz w:val="20"/>
          <w:szCs w:val="20"/>
        </w:rPr>
        <w:t> </w:t>
      </w:r>
      <w:proofErr w:type="spellStart"/>
      <w:r w:rsidRPr="007969DA">
        <w:rPr>
          <w:rStyle w:val="Strong"/>
          <w:rFonts w:ascii="Arial" w:hAnsi="Arial" w:cs="Arial"/>
          <w:b w:val="0"/>
          <w:sz w:val="20"/>
          <w:szCs w:val="20"/>
        </w:rPr>
        <w:t>EvaluationContext.Properties</w:t>
      </w:r>
      <w:proofErr w:type="spellEnd"/>
      <w:r w:rsidRPr="007969DA">
        <w:rPr>
          <w:rStyle w:val="Strong"/>
          <w:rFonts w:ascii="Arial" w:hAnsi="Arial" w:cs="Arial"/>
          <w:b w:val="0"/>
          <w:sz w:val="20"/>
          <w:szCs w:val="20"/>
        </w:rPr>
        <w:t>["Identities"]</w:t>
      </w:r>
      <w:r w:rsidRPr="007969DA">
        <w:rPr>
          <w:rStyle w:val="apple-converted-space"/>
          <w:rFonts w:ascii="Arial" w:hAnsi="Arial" w:cs="Arial"/>
          <w:sz w:val="20"/>
          <w:szCs w:val="20"/>
        </w:rPr>
        <w:t> </w:t>
      </w:r>
    </w:p>
    <w:p w:rsidR="003851B3" w:rsidRDefault="003851B3" w:rsidP="002048CD">
      <w:pPr>
        <w:rPr>
          <w:rFonts w:ascii="Segoe UI" w:hAnsi="Segoe UI" w:cs="Segoe UI"/>
          <w:color w:val="2A2A2A"/>
          <w:sz w:val="18"/>
          <w:szCs w:val="18"/>
        </w:rPr>
      </w:pPr>
    </w:p>
    <w:p w:rsidR="00DB5EC8" w:rsidRPr="007969DA" w:rsidRDefault="00DB5EC8" w:rsidP="002048CD">
      <w:pPr>
        <w:rPr>
          <w:rFonts w:ascii="Segoe UI" w:hAnsi="Segoe UI" w:cs="Segoe UI"/>
          <w:color w:val="2A2A2A"/>
          <w:sz w:val="18"/>
          <w:szCs w:val="18"/>
        </w:rPr>
      </w:pPr>
    </w:p>
    <w:p w:rsidR="001D08FD" w:rsidRPr="007969DA" w:rsidRDefault="001D08FD" w:rsidP="002048CD">
      <w:pPr>
        <w:rPr>
          <w:rFonts w:ascii="Segoe UI" w:hAnsi="Segoe UI" w:cs="Segoe UI"/>
          <w:color w:val="2A2A2A"/>
          <w:sz w:val="28"/>
          <w:szCs w:val="28"/>
        </w:rPr>
      </w:pPr>
      <w:r w:rsidRPr="007969DA">
        <w:rPr>
          <w:rFonts w:ascii="Segoe UI" w:hAnsi="Segoe UI" w:cs="Segoe UI"/>
          <w:color w:val="333333"/>
          <w:sz w:val="28"/>
          <w:szCs w:val="28"/>
          <w:shd w:val="clear" w:color="auto" w:fill="CED5DB"/>
        </w:rPr>
        <w:t>In order to integrate a custom Principal with WCF, we need to set the “</w:t>
      </w:r>
      <w:proofErr w:type="spellStart"/>
      <w:r w:rsidRPr="007969DA">
        <w:rPr>
          <w:rFonts w:ascii="Segoe UI" w:hAnsi="Segoe UI" w:cs="Segoe UI"/>
          <w:color w:val="333333"/>
          <w:sz w:val="28"/>
          <w:szCs w:val="28"/>
          <w:shd w:val="clear" w:color="auto" w:fill="CED5DB"/>
        </w:rPr>
        <w:t>PrincipalPermissionMode</w:t>
      </w:r>
      <w:proofErr w:type="spellEnd"/>
      <w:r w:rsidRPr="007969DA">
        <w:rPr>
          <w:rFonts w:ascii="Segoe UI" w:hAnsi="Segoe UI" w:cs="Segoe UI"/>
          <w:color w:val="333333"/>
          <w:sz w:val="28"/>
          <w:szCs w:val="28"/>
          <w:shd w:val="clear" w:color="auto" w:fill="CED5DB"/>
        </w:rPr>
        <w:t>” property to “Custom”. In addition, we also need to set the authorization policy that will be used to create the custom principal objet and supply it to WCF plumbing.</w:t>
      </w:r>
    </w:p>
    <w:p w:rsidR="003851B3" w:rsidRPr="007969DA" w:rsidRDefault="003851B3" w:rsidP="002048CD"/>
    <w:p w:rsidR="002048CD" w:rsidRPr="007969DA" w:rsidRDefault="002048CD" w:rsidP="002048CD">
      <w:r w:rsidRPr="007969DA">
        <w:t>I added</w:t>
      </w:r>
    </w:p>
    <w:p w:rsidR="002048CD" w:rsidRPr="007969DA" w:rsidRDefault="002048CD">
      <w:r w:rsidRPr="007969DA">
        <w:rPr>
          <w:rFonts w:ascii="Consolas" w:hAnsi="Consolas" w:cs="Consolas"/>
          <w:color w:val="FF0000"/>
          <w:sz w:val="19"/>
          <w:szCs w:val="19"/>
          <w:highlight w:val="white"/>
        </w:rPr>
        <w:t>customUserNamePasswordValidatorType</w:t>
      </w: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7969DA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>ToothPickService.CustomValidator,ToothPickService</w:t>
      </w:r>
      <w:r w:rsidRPr="007969DA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048CD" w:rsidRPr="00D045F9" w:rsidRDefault="002048CD" w:rsidP="0020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D045F9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D045F9">
        <w:rPr>
          <w:rFonts w:ascii="Consolas" w:hAnsi="Consolas" w:cs="Consolas"/>
          <w:b/>
          <w:color w:val="A31515"/>
          <w:sz w:val="19"/>
          <w:szCs w:val="19"/>
          <w:highlight w:val="white"/>
        </w:rPr>
        <w:t>userNameAuthentication</w:t>
      </w:r>
      <w:proofErr w:type="spellEnd"/>
      <w:r w:rsidRPr="00D045F9">
        <w:rPr>
          <w:rFonts w:ascii="Consolas" w:hAnsi="Consolas" w:cs="Consolas"/>
          <w:b/>
          <w:color w:val="0000FF"/>
          <w:sz w:val="19"/>
          <w:szCs w:val="19"/>
          <w:highlight w:val="white"/>
        </w:rPr>
        <w:t xml:space="preserve"> </w:t>
      </w:r>
      <w:proofErr w:type="spellStart"/>
      <w:r w:rsidRPr="00D045F9">
        <w:rPr>
          <w:rFonts w:ascii="Consolas" w:hAnsi="Consolas" w:cs="Consolas"/>
          <w:b/>
          <w:color w:val="FF0000"/>
          <w:sz w:val="19"/>
          <w:szCs w:val="19"/>
          <w:highlight w:val="white"/>
        </w:rPr>
        <w:t>userNamePasswordValidationMode</w:t>
      </w:r>
      <w:proofErr w:type="spellEnd"/>
      <w:r w:rsidRPr="00D045F9">
        <w:rPr>
          <w:rFonts w:ascii="Consolas" w:hAnsi="Consolas" w:cs="Consolas"/>
          <w:b/>
          <w:color w:val="0000FF"/>
          <w:sz w:val="19"/>
          <w:szCs w:val="19"/>
          <w:highlight w:val="white"/>
        </w:rPr>
        <w:t>=</w:t>
      </w:r>
      <w:r w:rsidRPr="00D045F9">
        <w:rPr>
          <w:rFonts w:ascii="Consolas" w:hAnsi="Consolas" w:cs="Consolas"/>
          <w:b/>
          <w:color w:val="000000"/>
          <w:sz w:val="19"/>
          <w:szCs w:val="19"/>
          <w:highlight w:val="white"/>
        </w:rPr>
        <w:t>"</w:t>
      </w:r>
      <w:r w:rsidRPr="00D045F9">
        <w:rPr>
          <w:rFonts w:ascii="Consolas" w:hAnsi="Consolas" w:cs="Consolas"/>
          <w:b/>
          <w:color w:val="0000FF"/>
          <w:sz w:val="19"/>
          <w:szCs w:val="19"/>
          <w:highlight w:val="white"/>
        </w:rPr>
        <w:t>Custom</w:t>
      </w:r>
      <w:r w:rsidRPr="00D045F9">
        <w:rPr>
          <w:rFonts w:ascii="Consolas" w:hAnsi="Consolas" w:cs="Consolas"/>
          <w:b/>
          <w:color w:val="000000"/>
          <w:sz w:val="19"/>
          <w:szCs w:val="19"/>
          <w:highlight w:val="white"/>
        </w:rPr>
        <w:t>"</w:t>
      </w:r>
    </w:p>
    <w:p w:rsidR="002048CD" w:rsidRPr="007969DA" w:rsidRDefault="002048CD" w:rsidP="0020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 w:rsidRPr="007969DA">
        <w:rPr>
          <w:rFonts w:ascii="Consolas" w:hAnsi="Consolas" w:cs="Consolas"/>
          <w:color w:val="FF0000"/>
          <w:sz w:val="19"/>
          <w:szCs w:val="19"/>
          <w:highlight w:val="white"/>
        </w:rPr>
        <w:t>customUserNamePasswordValidatorType</w:t>
      </w: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7969DA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>ToothPickService.CustomValidator,ToothPickService</w:t>
      </w:r>
      <w:r w:rsidRPr="007969DA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2048CD" w:rsidRPr="007969DA" w:rsidRDefault="002048CD" w:rsidP="0020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048CD" w:rsidRPr="007969DA" w:rsidRDefault="002048CD" w:rsidP="0020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7969DA">
        <w:rPr>
          <w:rFonts w:ascii="Consolas" w:hAnsi="Consolas" w:cs="Consolas"/>
          <w:color w:val="A31515"/>
          <w:sz w:val="19"/>
          <w:szCs w:val="19"/>
          <w:highlight w:val="white"/>
        </w:rPr>
        <w:t>authorizationPolicies</w:t>
      </w:r>
      <w:proofErr w:type="spellEnd"/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048CD" w:rsidRPr="007969DA" w:rsidRDefault="002048CD" w:rsidP="0020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 w:rsidRPr="007969DA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969DA">
        <w:rPr>
          <w:rFonts w:ascii="Consolas" w:hAnsi="Consolas" w:cs="Consolas"/>
          <w:color w:val="FF0000"/>
          <w:sz w:val="19"/>
          <w:szCs w:val="19"/>
          <w:highlight w:val="white"/>
        </w:rPr>
        <w:t>policyType</w:t>
      </w: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7969DA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>ToothPickService.AuthorizationPolicy,ToothPickService</w:t>
      </w:r>
      <w:r w:rsidRPr="007969DA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048CD" w:rsidRPr="007969DA" w:rsidRDefault="002048CD" w:rsidP="0020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7969DA">
        <w:rPr>
          <w:rFonts w:ascii="Consolas" w:hAnsi="Consolas" w:cs="Consolas"/>
          <w:color w:val="A31515"/>
          <w:sz w:val="19"/>
          <w:szCs w:val="19"/>
          <w:highlight w:val="white"/>
        </w:rPr>
        <w:t>authorizationPolicies</w:t>
      </w:r>
      <w:proofErr w:type="spellEnd"/>
      <w:r w:rsidRPr="007969D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048CD" w:rsidRPr="007969DA" w:rsidRDefault="002048CD" w:rsidP="0020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048CD" w:rsidRDefault="002048CD"/>
    <w:sectPr w:rsidR="002048CD" w:rsidSect="00204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15E89"/>
    <w:multiLevelType w:val="hybridMultilevel"/>
    <w:tmpl w:val="7392369C"/>
    <w:lvl w:ilvl="0" w:tplc="3DC2C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E28D4"/>
    <w:multiLevelType w:val="hybridMultilevel"/>
    <w:tmpl w:val="3070C8D0"/>
    <w:lvl w:ilvl="0" w:tplc="3DC2C168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6C6A6B76"/>
    <w:multiLevelType w:val="hybridMultilevel"/>
    <w:tmpl w:val="9C86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048CD"/>
    <w:rsid w:val="001D08FD"/>
    <w:rsid w:val="002048CD"/>
    <w:rsid w:val="002C4B72"/>
    <w:rsid w:val="002D6184"/>
    <w:rsid w:val="003851B3"/>
    <w:rsid w:val="007955BE"/>
    <w:rsid w:val="007969DA"/>
    <w:rsid w:val="00BF2769"/>
    <w:rsid w:val="00D045F9"/>
    <w:rsid w:val="00DB5EC8"/>
    <w:rsid w:val="00F43781"/>
    <w:rsid w:val="00F80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5BE"/>
  </w:style>
  <w:style w:type="paragraph" w:styleId="Heading1">
    <w:name w:val="heading 1"/>
    <w:basedOn w:val="Normal"/>
    <w:link w:val="Heading1Char"/>
    <w:uiPriority w:val="9"/>
    <w:qFormat/>
    <w:rsid w:val="00796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51B3"/>
  </w:style>
  <w:style w:type="character" w:customStyle="1" w:styleId="selflink">
    <w:name w:val="selflink"/>
    <w:basedOn w:val="DefaultParagraphFont"/>
    <w:rsid w:val="003851B3"/>
  </w:style>
  <w:style w:type="character" w:styleId="Hyperlink">
    <w:name w:val="Hyperlink"/>
    <w:basedOn w:val="DefaultParagraphFont"/>
    <w:uiPriority w:val="99"/>
    <w:semiHidden/>
    <w:unhideWhenUsed/>
    <w:rsid w:val="003851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06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7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69D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1347">
          <w:marLeft w:val="0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system.identitymodel.selectors.usernamepasswordvalidator.validate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 TripPak SERVICES</Company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ENordin</dc:creator>
  <cp:lastModifiedBy>ENordin</cp:lastModifiedBy>
  <cp:revision>2</cp:revision>
  <dcterms:created xsi:type="dcterms:W3CDTF">2015-03-18T15:24:00Z</dcterms:created>
  <dcterms:modified xsi:type="dcterms:W3CDTF">2015-03-19T02:18:00Z</dcterms:modified>
</cp:coreProperties>
</file>