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  <w:drawing>
          <wp:inline distT="0" distB="0" distL="114300" distR="114300">
            <wp:extent cx="2646045" cy="8863330"/>
            <wp:effectExtent l="0" t="0" r="1905" b="13970"/>
            <wp:docPr id="3" name="图片 3" descr="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r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public final class 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implements java.io.Serializable, Comparable&lt;String&gt;,CharSequence {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/**该值用于字符存储。 */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private final char value[];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/** 缓存字符串的哈希码 */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private int hash; // 默认为0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/**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 初始化新创建的{@code String}对象，使其代表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*一个空字符序列.  请注意，使用此构造函数是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*不必要的，因为字符串是不可变的.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public String()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this.value = "".value;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/**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 初始化新创建的{@code String}对象，使其代表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*与参数相同的字符序列;换句话说，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*新创建的字符串是参数字符串的副本.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*除非需要{@code original}的*显式副本，否则使用此构造函数是不必要的，因为字符串是不可变的.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*/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public String(String original)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this.value = original.value;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this.hash = original.hash;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String}类表示字符串。所有Java程序中的字符串文字，例如“abc”是作为此类的实例实现。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所以可以直接赋值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String str=“abc”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  <w:t>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修饰，则具有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final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的特性，不可变不可继承线程安全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Jdk源码注释：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字符串是不变的;他们在创建后无法改变。字符串缓冲区支持可变字符串。因为String对象是不可变的，所以可以共享它们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Java语言为字符串提供特殊支持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*连接运算符（＆nbsp; +＆nbsp;），以及转换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*其他对象到字符串。字符串连接已实现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*通过{@code StringBuilder}（或{@code StringBuffer}）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*类及其{@code append}方法。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*字符串转换是通过该方法实现的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String的核心点: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  <w:t>成员属性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private final char value[]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String类的底层是基于char数组的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，对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String的操作就是对数组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的操作。如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str.length()方法里返回的是数组value的长度value.length.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构造方法，equals方法就是比较2个数组每个位置的字符是否一样，subString截取就是根据数字索引位置截取等等。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构造方法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public String(String original)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this.value = original.value;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 xml:space="preserve">    this.hash = original.hash;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eastAsia="zh-CN"/>
        </w:rPr>
        <w:t>可以看出通过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String str= new String(“abc”)是复制了一个传入的对象，所以一般不用构造器方法生成String，直接用赋值方法。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String str1= “abc”； 在编译期，JVM会去常量池来查找是否存在“abc”，如果不存在，就在常量池中开辟一个空间来存储“abc”；如果存在，就不用新开辟空间。然后在栈内存中开辟一个名字为str1的空间，来存储“abc”在常量池中的地址值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7F7F7F" w:themeColor="background1" w:themeShade="80"/>
          <w:sz w:val="24"/>
          <w:szCs w:val="24"/>
          <w:shd w:val="clear" w:fill="FEFFFD"/>
          <w:lang w:val="en-US" w:eastAsia="zh-CN"/>
        </w:rPr>
        <w:t>String str2 = new String("abc") ;在编译阶段JVM先去常量池中查找是否存在“abc”，如果过不存在，则在常量池中开辟一个空间存储“abc”。在运行时期，通过String类的构造器在堆内存中new了一个空间，然后将String池中的“abc”复制一份存放到该堆空间中，在栈中开辟名字为str2的空间，存放堆中new出来的这个String对象的地址值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也就是说，前者在初始化的时候可能创建了一个对象，也可能一个对象也没有创建；后者因为new关键字，至少在内存中创建了一个对象，也有可能是两个对象。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String str = “hello";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str = str + "world“；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所以当上文str指向了一个String对象（内容为“hello”），然后对str进行“+”操作，str原来指向的对象并没有变，而是str又指向了另外一个对象（“hello world”），原来的对象还在内存中。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由此也可以看出，频繁的对String对象进行修改，会造成很大的内存开销。此时应该用StringBuffer或StringBuilder来代替String。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129790"/>
            <wp:effectExtent l="0" t="0" r="3175" b="3810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字符串的相加问题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先看String s6="12"+"3"，网上给的解释是：在编译期间，这种拼接会被优化，编译器直接帮你拼好，所以s6相当于直接赋值为“123”，所以和上面的s2就一致了，直接去常量池中寻找到s2的内存地址，所以会出现s6==s2；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而相加的过程中一旦出现了对象，就不会做优化，因为这是一个对象，内存不是确定的，没有写死，无法实现优化。而且在相加的过程中，java会先new出一个StringBuilder，然后调用append()方法来将+号两遍的字符串拼接起来，然后toString()之后返回给=号左边的变量，也就是说，最后得到的是一个new出来的字符串</w:t>
      </w:r>
    </w:p>
    <w:p>
      <w:pPr>
        <w:numPr>
          <w:numId w:val="0"/>
        </w:numPr>
        <w:ind w:left="72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Courier New" w:hAnsi="Courier New" w:eastAsia="宋体" w:cs="Courier New"/>
          <w:color w:val="000000"/>
          <w:sz w:val="21"/>
          <w:szCs w:val="21"/>
          <w:shd w:val="clear" w:fill="FEFFFD"/>
          <w:lang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StringBuffer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EFFFD"/>
          <w:lang w:eastAsia="zh-CN"/>
        </w:rPr>
        <w:t>：方法都有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synchronized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EFFFD"/>
          <w:lang w:eastAsia="zh-CN"/>
        </w:rPr>
        <w:t>可变安全字符串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final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StringBuffer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extends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AbstractStringBuilder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implements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java.io.Serializable, CharSequence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StringBuffer(String str)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(str.length() +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EFFFD"/>
        </w:rPr>
        <w:t>16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append(str);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color w:val="808000"/>
          <w:sz w:val="21"/>
          <w:szCs w:val="21"/>
          <w:shd w:val="clear" w:fill="FEFFFD"/>
        </w:rPr>
        <w:t>@Override</w:t>
      </w:r>
      <w:r>
        <w:rPr>
          <w:rFonts w:hint="default" w:ascii="Courier New" w:hAnsi="Courier New" w:cs="Courier New"/>
          <w:color w:val="808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synchronized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StringBuffer append(String str)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FEFFFD"/>
        </w:rPr>
        <w:t xml:space="preserve">toStringCache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.append(str);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return this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Courier New" w:hAnsi="Courier New" w:eastAsia="宋体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StringBuilder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EFFFD"/>
          <w:lang w:eastAsia="zh-CN"/>
        </w:rPr>
        <w:t>：可变字符串方法没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synchronized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EFFFD"/>
          <w:lang w:eastAsia="zh-CN"/>
        </w:rPr>
        <w:t>，单线程情况下代替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StringBuffer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final 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extends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AbstractStringBuilder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implements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java.io.Serializable, CharSequence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StringBuilder(String str)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(str.length() +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EFFFD"/>
        </w:rPr>
        <w:t>16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append(str);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</w:pPr>
      <w:r>
        <w:rPr>
          <w:rFonts w:hint="default" w:ascii="Courier New" w:hAnsi="Courier New" w:cs="Courier New"/>
          <w:color w:val="808000"/>
          <w:sz w:val="21"/>
          <w:szCs w:val="21"/>
          <w:shd w:val="clear" w:fill="FEFFFD"/>
        </w:rPr>
        <w:t>@Override</w:t>
      </w:r>
      <w:r>
        <w:rPr>
          <w:rFonts w:hint="default" w:ascii="Courier New" w:hAnsi="Courier New" w:cs="Courier New"/>
          <w:color w:val="808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 xml:space="preserve">public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StringBuilder append(String str)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.append(str);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EFFFD"/>
        </w:rPr>
        <w:t>return this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EFF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hint="eastAsia" w:ascii="Courier New" w:hAnsi="Courier New" w:eastAsia="宋体" w:cs="Courier New"/>
          <w:color w:val="000000"/>
          <w:sz w:val="21"/>
          <w:szCs w:val="21"/>
          <w:shd w:val="clear" w:fill="FEFFFD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EFFFD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FFD"/>
        <w:rPr>
          <w:rFonts w:ascii="Courier New" w:hAnsi="Courier New" w:cs="Courier New"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F9E25"/>
    <w:multiLevelType w:val="singleLevel"/>
    <w:tmpl w:val="CB7F9E25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78A1"/>
    <w:rsid w:val="157F0176"/>
    <w:rsid w:val="1A3972C4"/>
    <w:rsid w:val="2B1E0290"/>
    <w:rsid w:val="368A038E"/>
    <w:rsid w:val="40194121"/>
    <w:rsid w:val="42B93687"/>
    <w:rsid w:val="4C047E26"/>
    <w:rsid w:val="4C0D03D7"/>
    <w:rsid w:val="582A0C7C"/>
    <w:rsid w:val="5B8B01D6"/>
    <w:rsid w:val="5EE53C87"/>
    <w:rsid w:val="640C1491"/>
    <w:rsid w:val="657C2C2B"/>
    <w:rsid w:val="667144F1"/>
    <w:rsid w:val="7F272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2019-07-19T11:23:46Z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