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添加索引的话，首先去索引列表中查询，而我们的索引列表是B类树的数据结构，查询的时间复杂度为O(log2N)，</w:t>
      </w:r>
      <w:r>
        <w:rPr>
          <w:rFonts w:hint="eastAsia"/>
          <w:lang w:eastAsia="zh-CN"/>
        </w:rPr>
        <w:t>什么</w:t>
      </w:r>
      <w:r>
        <w:rPr>
          <w:rFonts w:hint="eastAsia"/>
          <w:lang w:val="en-US" w:eastAsia="zh-CN"/>
        </w:rPr>
        <w:t>b+tree太复杂，简单了解即可。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数据库锁</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rPr>
          <w:rFonts w:hint="eastAsia"/>
          <w:lang w:val="en-US" w:eastAsia="zh-CN"/>
        </w:rPr>
      </w:pPr>
    </w:p>
    <w:p>
      <w:pPr>
        <w:pStyle w:val="3"/>
        <w:rPr>
          <w:rFonts w:hint="eastAsia"/>
          <w:lang w:val="en-US" w:eastAsia="zh-CN"/>
        </w:rPr>
      </w:pPr>
      <w:r>
        <w:rPr>
          <w:rFonts w:hint="eastAsia"/>
          <w:lang w:val="en-US" w:eastAsia="zh-CN"/>
        </w:rPr>
        <w:t>Mysql优化</w:t>
      </w:r>
    </w:p>
    <w:p>
      <w:pPr>
        <w:rPr>
          <w:rFonts w:hint="eastAsia"/>
          <w:lang w:val="en-US" w:eastAsia="zh-CN"/>
        </w:rPr>
      </w:pPr>
      <w:r>
        <w:rPr>
          <w:rFonts w:hint="eastAsia"/>
          <w:lang w:val="en-US" w:eastAsia="zh-CN"/>
        </w:rPr>
        <w:t>目的减少查询时间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drawing>
          <wp:inline distT="0" distB="0" distL="114300" distR="114300">
            <wp:extent cx="9909810" cy="1212215"/>
            <wp:effectExtent l="0" t="0" r="15240" b="698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0"/>
                    <a:stretch>
                      <a:fillRect/>
                    </a:stretch>
                  </pic:blipFill>
                  <pic:spPr>
                    <a:xfrm>
                      <a:off x="0" y="0"/>
                      <a:ext cx="9909810" cy="1212215"/>
                    </a:xfrm>
                    <a:prstGeom prst="rect">
                      <a:avLst/>
                    </a:prstGeom>
                    <a:noFill/>
                    <a:ln w="9525">
                      <a:noFill/>
                    </a:ln>
                  </pic:spPr>
                </pic:pic>
              </a:graphicData>
            </a:graphic>
          </wp:inline>
        </w:drawing>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1"/>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2"/>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pPr>
        <w:rPr>
          <w:rFonts w:hint="eastAsia" w:ascii="微软雅黑" w:hAnsi="微软雅黑" w:eastAsia="微软雅黑" w:cs="微软雅黑"/>
          <w:i w:val="0"/>
          <w:caps w:val="0"/>
          <w:color w:val="4D4D4D"/>
          <w:spacing w:val="0"/>
          <w:sz w:val="24"/>
          <w:szCs w:val="24"/>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日志中记录引起数据库发生改变的语句</w:t>
      </w:r>
      <w:bookmarkStart w:id="26" w:name="_GoBack"/>
      <w:bookmarkEnd w:id="26"/>
      <w:r>
        <w:t xml:space="preserve">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6"/>
      <w:bookmarkStart w:id="1" w:name="OLE_LINK5"/>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1"/>
      <w:bookmarkStart w:id="3" w:name="OLE_LINK18"/>
      <w:bookmarkStart w:id="4" w:name="OLE_LINK3"/>
      <w:bookmarkStart w:id="5" w:name="OLE_LINK2"/>
      <w:bookmarkStart w:id="6" w:name="OLE_LINK4"/>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7"/>
            <w:bookmarkStart w:id="16" w:name="OLE_LINK38"/>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6"/>
            <w:bookmarkStart w:id="22" w:name="OLE_LINK24"/>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30"/>
      <w:bookmarkStart w:id="25" w:name="OLE_LINK29"/>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rPr>
          <w:rFonts w:hint="eastAsia"/>
          <w:lang w:val="en-US" w:eastAsia="zh-CN"/>
        </w:rPr>
      </w:pPr>
    </w:p>
    <w:p>
      <w:pPr>
        <w:pStyle w:val="3"/>
        <w:rPr>
          <w:rFonts w:hint="eastAsia"/>
          <w:lang w:val="en-US" w:eastAsia="zh-CN"/>
        </w:rPr>
      </w:pPr>
      <w:r>
        <w:rPr>
          <w:rFonts w:hint="eastAsia"/>
          <w:lang w:val="en-US" w:eastAsia="zh-CN"/>
        </w:rPr>
        <w:t>Redis</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altName w:val="Calibri"/>
    <w:panose1 w:val="020F0302020204030204"/>
    <w:charset w:val="00"/>
    <w:family w:val="swiss"/>
    <w:pitch w:val="default"/>
    <w:sig w:usb0="00000000"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2">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4">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6">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8">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9">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0">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7"/>
  </w:num>
  <w:num w:numId="3">
    <w:abstractNumId w:val="4"/>
  </w:num>
  <w:num w:numId="4">
    <w:abstractNumId w:val="2"/>
  </w:num>
  <w:num w:numId="5">
    <w:abstractNumId w:val="6"/>
  </w:num>
  <w:num w:numId="6">
    <w:abstractNumId w:val="0"/>
  </w:num>
  <w:num w:numId="7">
    <w:abstractNumId w:val="1"/>
  </w:num>
  <w:num w:numId="8">
    <w:abstractNumId w:val="8"/>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3506507"/>
    <w:rsid w:val="03F950E2"/>
    <w:rsid w:val="049F4800"/>
    <w:rsid w:val="04D32F6C"/>
    <w:rsid w:val="05937B9B"/>
    <w:rsid w:val="06411ADD"/>
    <w:rsid w:val="0D673497"/>
    <w:rsid w:val="0DD14DC7"/>
    <w:rsid w:val="0F9D6F0A"/>
    <w:rsid w:val="100E549B"/>
    <w:rsid w:val="10C46D61"/>
    <w:rsid w:val="12F45E16"/>
    <w:rsid w:val="13931A17"/>
    <w:rsid w:val="14E40D56"/>
    <w:rsid w:val="15A74C4D"/>
    <w:rsid w:val="16693090"/>
    <w:rsid w:val="182B05B3"/>
    <w:rsid w:val="18311DF3"/>
    <w:rsid w:val="199A304E"/>
    <w:rsid w:val="1A27006F"/>
    <w:rsid w:val="1A5D6DAE"/>
    <w:rsid w:val="1A736BEA"/>
    <w:rsid w:val="1ADA756F"/>
    <w:rsid w:val="1B0D0CDE"/>
    <w:rsid w:val="1BF43268"/>
    <w:rsid w:val="1D282655"/>
    <w:rsid w:val="1E5D3A28"/>
    <w:rsid w:val="1E8D33DC"/>
    <w:rsid w:val="1F116F4A"/>
    <w:rsid w:val="20E6541B"/>
    <w:rsid w:val="22437C0C"/>
    <w:rsid w:val="22EC0D71"/>
    <w:rsid w:val="23426310"/>
    <w:rsid w:val="243B6496"/>
    <w:rsid w:val="24766C2A"/>
    <w:rsid w:val="2536341B"/>
    <w:rsid w:val="25C52418"/>
    <w:rsid w:val="280676E4"/>
    <w:rsid w:val="28BE2066"/>
    <w:rsid w:val="29D24A55"/>
    <w:rsid w:val="2A8F52FF"/>
    <w:rsid w:val="2D711FC9"/>
    <w:rsid w:val="2DBA5E06"/>
    <w:rsid w:val="2E1D7D43"/>
    <w:rsid w:val="2E4106B0"/>
    <w:rsid w:val="2F147C61"/>
    <w:rsid w:val="30803719"/>
    <w:rsid w:val="30AF5E73"/>
    <w:rsid w:val="338A2C26"/>
    <w:rsid w:val="36007C19"/>
    <w:rsid w:val="360948AA"/>
    <w:rsid w:val="36A61D18"/>
    <w:rsid w:val="37C17891"/>
    <w:rsid w:val="387D4B8C"/>
    <w:rsid w:val="396117A7"/>
    <w:rsid w:val="3A100E7F"/>
    <w:rsid w:val="3A285155"/>
    <w:rsid w:val="3A840703"/>
    <w:rsid w:val="3AAB2DAB"/>
    <w:rsid w:val="3AB9759A"/>
    <w:rsid w:val="3BDD7578"/>
    <w:rsid w:val="3EDD05FA"/>
    <w:rsid w:val="40540904"/>
    <w:rsid w:val="40F27A44"/>
    <w:rsid w:val="4405034E"/>
    <w:rsid w:val="45390B08"/>
    <w:rsid w:val="466D3FF6"/>
    <w:rsid w:val="469C35DA"/>
    <w:rsid w:val="47EC3D36"/>
    <w:rsid w:val="499B46DA"/>
    <w:rsid w:val="4A915CAE"/>
    <w:rsid w:val="4CBB01B1"/>
    <w:rsid w:val="4CD04CA4"/>
    <w:rsid w:val="4D8D0381"/>
    <w:rsid w:val="4EA04B8F"/>
    <w:rsid w:val="4FB53CE0"/>
    <w:rsid w:val="50010C56"/>
    <w:rsid w:val="50C73A5C"/>
    <w:rsid w:val="51F52A44"/>
    <w:rsid w:val="539769BD"/>
    <w:rsid w:val="54B33341"/>
    <w:rsid w:val="55185F36"/>
    <w:rsid w:val="556451CA"/>
    <w:rsid w:val="55F5026F"/>
    <w:rsid w:val="594A3524"/>
    <w:rsid w:val="59B91509"/>
    <w:rsid w:val="59EF4A8F"/>
    <w:rsid w:val="5BA73DDF"/>
    <w:rsid w:val="5C1B4380"/>
    <w:rsid w:val="5F276665"/>
    <w:rsid w:val="605813A7"/>
    <w:rsid w:val="60727E24"/>
    <w:rsid w:val="615A05A6"/>
    <w:rsid w:val="61D90D93"/>
    <w:rsid w:val="62A424B3"/>
    <w:rsid w:val="63074A64"/>
    <w:rsid w:val="65A46AC6"/>
    <w:rsid w:val="67E3447E"/>
    <w:rsid w:val="68DD4B0C"/>
    <w:rsid w:val="69B26BEC"/>
    <w:rsid w:val="6A104816"/>
    <w:rsid w:val="6B9A2BF6"/>
    <w:rsid w:val="6F072586"/>
    <w:rsid w:val="6F42115C"/>
    <w:rsid w:val="6FE5265B"/>
    <w:rsid w:val="70ED5E56"/>
    <w:rsid w:val="719B1125"/>
    <w:rsid w:val="72071FE5"/>
    <w:rsid w:val="724F53D4"/>
    <w:rsid w:val="75257D33"/>
    <w:rsid w:val="75A52614"/>
    <w:rsid w:val="7A8A3020"/>
    <w:rsid w:val="7BF357AD"/>
    <w:rsid w:val="7CDC748B"/>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2019-08-12T06:46:01Z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