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shd w:fill="D9D9D9" w:val="clear"/>
            <w:tcMar>
              <w:top w:type="dxa" w:w="600"/>
              <w:left w:type="dxa" w:w="120"/>
              <w:bottom w:type="dxa" w:w="600"/>
              <w:right w:type="dxa" w:w="120"/>
            </w:tcMar>
            <w:vAlign w:val="center"/>
          </w:tcPr>
          <w:p>
            <w:pPr>
              <w:jc w:val="center"/>
            </w:pPr>
            <w:r>
              <w:rPr>
                <w:rFonts w:ascii="Calibri" w:cs="Calibri" w:eastAsia="Calibri" w:hAnsi="Calibri"/>
                <w:b/>
                <w:bCs/>
                <w:color w:val="808080"/>
                <w:sz w:val="20"/>
                <w:szCs w:val="20"/>
              </w:rPr>
              <w:t xml:space="preserve">[IMAGE PLACEHOLDER]</w:t>
            </w:r>
          </w:p>
        </w:tc>
      </w:tr>
    </w:tbl>
    <w:p>
      <w:pPr>
        <w:spacing w:after="120" w:before="60"/>
        <w:jc w:val="center"/>
      </w:pPr>
      <w:r>
        <w:rPr>
          <w:rFonts w:ascii="Calibri" w:cs="Calibri" w:eastAsia="Calibri" w:hAnsi="Calibri"/>
          <w:i/>
          <w:iCs/>
          <w:color w:val="808080"/>
          <w:sz w:val="18"/>
          <w:szCs w:val="18"/>
        </w:rPr>
        <w:t xml:space="preserve">Figure C-1: BG Snap Assembly Machine — Front View (IndoMIM facility)</w:t>
      </w:r>
    </w:p>
    <w:p>
      <w:pPr>
        <w:spacing w:after="600" w:before="0"/>
      </w:pPr>
      <w:r>
        <w:t xml:space="preserve"/>
      </w:r>
    </w:p>
    <w:p>
      <w:pPr>
        <w:spacing w:after="80" w:before="200"/>
        <w:jc w:val="center"/>
      </w:pPr>
      <w:r>
        <w:rPr>
          <w:rFonts w:ascii="Calibri" w:cs="Calibri" w:eastAsia="Calibri" w:hAnsi="Calibri"/>
          <w:b/>
          <w:bCs/>
          <w:color w:val="1F3864"/>
          <w:sz w:val="36"/>
          <w:szCs w:val="36"/>
        </w:rPr>
        <w:t xml:space="preserve">OPERATING &amp; SAFETY MANUAL</w:t>
      </w:r>
    </w:p>
    <w:p>
      <w:pPr>
        <w:spacing w:after="60" w:before="0"/>
        <w:jc w:val="center"/>
      </w:pPr>
      <w:r>
        <w:rPr>
          <w:rFonts w:ascii="Calibri" w:cs="Calibri" w:eastAsia="Calibri" w:hAnsi="Calibri"/>
          <w:b/>
          <w:bCs/>
          <w:color w:val="1F3864"/>
          <w:sz w:val="28"/>
          <w:szCs w:val="28"/>
        </w:rPr>
        <w:t xml:space="preserve">BG Snap Assembly Machine</w:t>
      </w:r>
    </w:p>
    <w:p>
      <w:pPr>
        <w:spacing w:after="200" w:before="0"/>
        <w:jc w:val="center"/>
      </w:pPr>
      <w:r>
        <w:rPr>
          <w:rFonts w:ascii="Calibri" w:cs="Calibri" w:eastAsia="Calibri" w:hAnsi="Calibri"/>
          <w:color w:val="1F3864"/>
          <w:sz w:val="22"/>
          <w:szCs w:val="22"/>
        </w:rPr>
        <w:t xml:space="preserve">IndoMIM Technologies Pvt. Ltd.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Document No.</w:t>
            </w:r>
          </w:p>
        </w:tc>
        <w:tc>
          <w:tcPr>
            <w:tcW w:type="dxa" w:w="3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r>
              <w:rPr>
                <w:rFonts w:ascii="Calibri" w:cs="Calibri" w:eastAsia="Calibri" w:hAnsi="Calibri"/>
                <w:sz w:val="20"/>
                <w:szCs w:val="20"/>
              </w:rPr>
              <w:t xml:space="preserve">IndoMIM-BGSnap-OSM-001</w:t>
            </w:r>
          </w:p>
        </w:tc>
      </w:tr>
      <w:tr>
        <w:tc>
          <w:tcPr>
            <w:tcW w:type="dxa" w:w="24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Revision</w:t>
            </w:r>
          </w:p>
        </w:tc>
        <w:tc>
          <w:tcPr>
            <w:tcW w:type="dxa" w:w="3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r>
              <w:rPr>
                <w:rFonts w:ascii="Calibri" w:cs="Calibri" w:eastAsia="Calibri" w:hAnsi="Calibri"/>
                <w:sz w:val="20"/>
                <w:szCs w:val="20"/>
              </w:rPr>
              <w:t xml:space="preserve">V1.0</w:t>
            </w:r>
          </w:p>
        </w:tc>
      </w:tr>
      <w:tr>
        <w:tc>
          <w:tcPr>
            <w:tcW w:type="dxa" w:w="24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3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r>
              <w:rPr>
                <w:rFonts w:ascii="Calibri" w:cs="Calibri" w:eastAsia="Calibri" w:hAnsi="Calibri"/>
                <w:sz w:val="20"/>
                <w:szCs w:val="20"/>
              </w:rPr>
              <w:t xml:space="preserve">April 2026</w:t>
            </w:r>
          </w:p>
        </w:tc>
      </w:tr>
      <w:tr>
        <w:tc>
          <w:tcPr>
            <w:tcW w:type="dxa" w:w="24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Prepared by</w:t>
            </w:r>
          </w:p>
        </w:tc>
        <w:tc>
          <w:tcPr>
            <w:tcW w:type="dxa" w:w="3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r>
              <w:rPr>
                <w:rFonts w:ascii="Calibri" w:cs="Calibri" w:eastAsia="Calibri" w:hAnsi="Calibri"/>
                <w:sz w:val="20"/>
                <w:szCs w:val="20"/>
              </w:rPr>
              <w:t xml:space="preserve">Ravikumar</w:t>
            </w:r>
          </w:p>
        </w:tc>
      </w:tr>
      <w:tr>
        <w:tc>
          <w:tcPr>
            <w:tcW w:type="dxa" w:w="24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Designation</w:t>
            </w:r>
          </w:p>
        </w:tc>
        <w:tc>
          <w:tcPr>
            <w:tcW w:type="dxa" w:w="3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r>
              <w:rPr>
                <w:rFonts w:ascii="Calibri" w:cs="Calibri" w:eastAsia="Calibri" w:hAnsi="Calibri"/>
                <w:sz w:val="20"/>
                <w:szCs w:val="20"/>
              </w:rPr>
              <w:t xml:space="preserve">Certified Safety Professional</w:t>
            </w:r>
          </w:p>
        </w:tc>
      </w:tr>
      <w:tr>
        <w:tc>
          <w:tcPr>
            <w:tcW w:type="dxa" w:w="24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Classification</w:t>
            </w:r>
          </w:p>
        </w:tc>
        <w:tc>
          <w:tcPr>
            <w:tcW w:type="dxa" w:w="3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r>
              <w:rPr>
                <w:rFonts w:ascii="Calibri" w:cs="Calibri" w:eastAsia="Calibri" w:hAnsi="Calibri"/>
                <w:sz w:val="20"/>
                <w:szCs w:val="20"/>
              </w:rPr>
              <w:t xml:space="preserve">CONFIDENTIAL</w:t>
            </w:r>
          </w:p>
        </w:tc>
      </w:tr>
    </w:tbl>
    <w:p>
      <w:pPr>
        <w:spacing w:after="400" w:before="0"/>
      </w:pPr>
      <w:r>
        <w:t xml:space="preserve"/>
      </w:r>
    </w:p>
    <w:p>
      <w:pPr>
        <w:spacing w:after="0" w:before="200"/>
        <w:jc w:val="center"/>
      </w:pPr>
      <w:r>
        <w:rPr>
          <w:rFonts w:ascii="Calibri" w:cs="Calibri" w:eastAsia="Calibri" w:hAnsi="Calibri"/>
          <w:i/>
          <w:iCs/>
          <w:color w:val="808080"/>
          <w:sz w:val="16"/>
          <w:szCs w:val="16"/>
        </w:rPr>
        <w:t xml:space="preserve">This document is prepared in accordance with ISO 12100:2010, ISO 20607:2019, IEC 82079-1:2019, ANSI B11.19, and IS 4571.</w:t>
      </w:r>
    </w:p>
    <w:p>
      <w:r>
        <w:br w:type="page"/>
      </w:r>
    </w:p>
    <w:p>
      <w:pPr>
        <w:pStyle w:val="Heading1"/>
        <w:spacing w:after="120" w:before="200"/>
      </w:pPr>
      <w:r>
        <w:rPr>
          <w:rFonts w:ascii="Calibri" w:cs="Calibri" w:eastAsia="Calibri" w:hAnsi="Calibri"/>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shd w:fill="D9D9D9" w:val="clear"/>
            <w:tcMar>
              <w:top w:type="dxa" w:w="600"/>
              <w:left w:type="dxa" w:w="120"/>
              <w:bottom w:type="dxa" w:w="600"/>
              <w:right w:type="dxa" w:w="120"/>
            </w:tcMar>
            <w:vAlign w:val="center"/>
          </w:tcPr>
          <w:p>
            <w:pPr>
              <w:jc w:val="center"/>
            </w:pPr>
            <w:r>
              <w:rPr>
                <w:rFonts w:ascii="Calibri" w:cs="Calibri" w:eastAsia="Calibri" w:hAnsi="Calibri"/>
                <w:b/>
                <w:bCs/>
                <w:color w:val="808080"/>
                <w:sz w:val="20"/>
                <w:szCs w:val="20"/>
              </w:rPr>
              <w:t xml:space="preserve">[IMAGE PLACEHOLDER]</w:t>
            </w:r>
          </w:p>
        </w:tc>
      </w:tr>
    </w:tbl>
    <w:p>
      <w:pPr>
        <w:spacing w:after="120" w:before="60"/>
        <w:jc w:val="center"/>
      </w:pPr>
      <w:r>
        <w:rPr>
          <w:rFonts w:ascii="Calibri" w:cs="Calibri" w:eastAsia="Calibri" w:hAnsi="Calibri"/>
          <w:i/>
          <w:iCs/>
          <w:color w:val="808080"/>
          <w:sz w:val="18"/>
          <w:szCs w:val="18"/>
        </w:rPr>
        <w:t xml:space="preserve">Indo-MIM Limited company logo — high resolution PNG or SVG, 300 DPI minimum</w:t>
      </w:r>
    </w:p>
    <w:p>
      <w:pPr>
        <w:spacing w:after="400" w:before="0"/>
      </w:pPr>
      <w:r>
        <w:t xml:space="preserve"/>
      </w:r>
    </w:p>
    <w:p>
      <w:pPr>
        <w:spacing w:after="80" w:before="200"/>
        <w:jc w:val="center"/>
      </w:pPr>
      <w:r>
        <w:rPr>
          <w:rFonts w:ascii="Calibri" w:cs="Calibri" w:eastAsia="Calibri" w:hAnsi="Calibri"/>
          <w:b/>
          <w:bCs/>
          <w:color w:val="1F3864"/>
          <w:sz w:val="36"/>
          <w:szCs w:val="36"/>
        </w:rPr>
        <w:t xml:space="preserve">OPERATING &amp; SAFETY MANUAL</w:t>
      </w:r>
    </w:p>
    <w:p>
      <w:pPr>
        <w:spacing w:after="60" w:before="0"/>
        <w:jc w:val="center"/>
      </w:pPr>
      <w:r>
        <w:rPr>
          <w:rFonts w:ascii="Calibri" w:cs="Calibri" w:eastAsia="Calibri" w:hAnsi="Calibri"/>
          <w:b/>
          <w:bCs/>
          <w:color w:val="1F3864"/>
          <w:sz w:val="28"/>
          <w:szCs w:val="28"/>
        </w:rPr>
        <w:t xml:space="preserve">BG Snap Assembly Machine</w:t>
      </w:r>
    </w:p>
    <w:p>
      <w:pPr>
        <w:spacing w:after="200" w:before="0"/>
      </w:pPr>
      <w:r>
        <w:t xml:space="preserve"/>
      </w:r>
    </w:p>
    <w:p>
      <w:pPr>
        <w:spacing w:after="30" w:before="0"/>
        <w:jc w:val="center"/>
      </w:pPr>
      <w:r>
        <w:rPr>
          <w:rFonts w:ascii="Calibri" w:cs="Calibri" w:eastAsia="Calibri" w:hAnsi="Calibri"/>
          <w:color w:val="1F3864"/>
          <w:sz w:val="22"/>
          <w:szCs w:val="22"/>
        </w:rPr>
        <w:t xml:space="preserve">Machine Reference: V67 — BG Snap Assembly Station</w:t>
      </w:r>
    </w:p>
    <w:p>
      <w:pPr>
        <w:spacing w:after="30" w:before="0"/>
        <w:jc w:val="center"/>
      </w:pPr>
      <w:r>
        <w:rPr>
          <w:rFonts w:ascii="Calibri" w:cs="Calibri" w:eastAsia="Calibri" w:hAnsi="Calibri"/>
          <w:color w:val="1F3864"/>
          <w:sz w:val="22"/>
          <w:szCs w:val="22"/>
        </w:rPr>
        <w:t xml:space="preserve">Manufacturer: Indo-MIM Limited</w:t>
      </w:r>
    </w:p>
    <w:p>
      <w:pPr>
        <w:spacing w:after="30" w:before="0"/>
        <w:jc w:val="center"/>
      </w:pPr>
      <w:r>
        <w:rPr>
          <w:rFonts w:ascii="Calibri" w:cs="Calibri" w:eastAsia="Calibri" w:hAnsi="Calibri"/>
          <w:color w:val="1F3864"/>
          <w:sz w:val="22"/>
          <w:szCs w:val="22"/>
        </w:rPr>
        <w:t xml:space="preserve">End User: Tata Electronics</w:t>
      </w:r>
    </w:p>
    <w:p>
      <w:pPr>
        <w:spacing w:after="120" w:before="0"/>
        <w:jc w:val="center"/>
      </w:pPr>
      <w:r>
        <w:rPr>
          <w:rFonts w:ascii="Calibri" w:cs="Calibri" w:eastAsia="Calibri" w:hAnsi="Calibri"/>
          <w:color w:val="1F3864"/>
          <w:sz w:val="22"/>
          <w:szCs w:val="22"/>
        </w:rPr>
        <w:t xml:space="preserve">Installation Location: Tata Electronics, MG Road, Hosur, Tamil Nadu</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Document Title</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Operating &amp; Safety Manual — BG Snap Assembly Machine</w:t>
            </w:r>
          </w:p>
        </w:tc>
      </w:tr>
      <w:tr>
        <w:tc>
          <w:tcPr>
            <w:tcW w:type="dxa" w:w="2800"/>
            <w:tcBorders>
              <w:top w:val="single" w:color="CCCCCC" w:sz="4"/>
              <w:left w:val="single" w:color="CCCCCC" w:sz="4"/>
              <w:bottom w:val="single" w:color="CCCCCC" w:sz="4"/>
              <w:right w:val="single" w:color="CCCCCC" w:sz="4"/>
            </w:tcBorders>
            <w:shd w:fill="354F7A"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Document Number</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[To be assigned by Indo-MIM document control]</w:t>
            </w:r>
          </w:p>
        </w:tc>
      </w:tr>
      <w:t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Revision</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V1.0</w:t>
            </w:r>
          </w:p>
        </w:tc>
      </w:tr>
      <w:tr>
        <w:tc>
          <w:tcPr>
            <w:tcW w:type="dxa" w:w="2800"/>
            <w:tcBorders>
              <w:top w:val="single" w:color="CCCCCC" w:sz="4"/>
              <w:left w:val="single" w:color="CCCCCC" w:sz="4"/>
              <w:bottom w:val="single" w:color="CCCCCC" w:sz="4"/>
              <w:right w:val="single" w:color="CCCCCC" w:sz="4"/>
            </w:tcBorders>
            <w:shd w:fill="354F7A"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Date</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April 2026</w:t>
            </w:r>
          </w:p>
        </w:tc>
      </w:tr>
      <w:t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Prepared By</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Ravikumar, Certified Safety Professional</w:t>
            </w:r>
          </w:p>
        </w:tc>
      </w:tr>
      <w:tr>
        <w:tc>
          <w:tcPr>
            <w:tcW w:type="dxa" w:w="2800"/>
            <w:tcBorders>
              <w:top w:val="single" w:color="CCCCCC" w:sz="4"/>
              <w:left w:val="single" w:color="CCCCCC" w:sz="4"/>
              <w:bottom w:val="single" w:color="CCCCCC" w:sz="4"/>
              <w:right w:val="single" w:color="CCCCCC" w:sz="4"/>
            </w:tcBorders>
            <w:shd w:fill="354F7A"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Status</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Draft — Pending dry run verification and Open Actions closure</w:t>
            </w:r>
          </w:p>
        </w:tc>
      </w:tr>
    </w:tbl>
    <w:p>
      <w:pPr>
        <w:spacing w:after="400" w:before="0"/>
      </w:pPr>
      <w:r>
        <w:t xml:space="preserve"/>
      </w:r>
    </w:p>
    <w:p>
      <w:pPr>
        <w:spacing w:after="60" w:before="100"/>
        <w:jc w:val="center"/>
      </w:pPr>
      <w:r>
        <w:rPr>
          <w:rFonts w:ascii="Calibri" w:cs="Calibri" w:eastAsia="Calibri" w:hAnsi="Calibri"/>
          <w:b/>
          <w:bCs/>
          <w:color w:val="1F3864"/>
          <w:sz w:val="24"/>
          <w:szCs w:val="24"/>
        </w:rPr>
        <w:t xml:space="preserve">CONFIDENTIAL</w:t>
      </w:r>
    </w:p>
    <w:p>
      <w:pPr>
        <w:spacing w:after="200" w:before="0"/>
        <w:jc w:val="center"/>
      </w:pPr>
      <w:r>
        <w:rPr>
          <w:rFonts w:ascii="Calibri" w:cs="Calibri" w:eastAsia="Calibri" w:hAnsi="Calibri"/>
          <w:i/>
          <w:iCs/>
          <w:color w:val="808080"/>
          <w:sz w:val="18"/>
          <w:szCs w:val="18"/>
        </w:rPr>
        <w:t xml:space="preserve">This document is the property of Indo-MIM Limited. It has been prepared for the exclusive use of Tata Electronics, Hosur in connection with the operation and maintenance of the BG Snap Assembly Machine. This document must not be copied, reproduced, or disclosed to any third party without the prior written consent of Indo-MIM Limited.</w:t>
      </w:r>
    </w:p>
    <w:p>
      <w:r>
        <w:br w:type="page"/>
      </w:r>
    </w:p>
    <w:p>
      <w:pPr>
        <w:pStyle w:val="Heading1"/>
        <w:spacing w:after="100" w:before="280"/>
      </w:pPr>
      <w:r>
        <w:rPr>
          <w:rFonts w:ascii="Calibri" w:cs="Calibri" w:eastAsia="Calibri" w:hAnsi="Calibri"/>
          <w:b/>
          <w:bCs/>
          <w:color w:val="1F3864"/>
          <w:sz w:val="28"/>
          <w:szCs w:val="28"/>
        </w:rPr>
        <w:t xml:space="preserve">1. FRONT MATTER</w:t>
      </w:r>
    </w:p>
    <w:p>
      <w:pPr>
        <w:pStyle w:val="Heading2"/>
        <w:spacing w:after="100" w:before="200"/>
      </w:pPr>
      <w:r>
        <w:rPr>
          <w:rFonts w:ascii="Calibri" w:cs="Calibri" w:eastAsia="Calibri" w:hAnsi="Calibri"/>
          <w:b/>
          <w:bCs/>
          <w:color w:val="1F3864"/>
          <w:sz w:val="26"/>
          <w:szCs w:val="26"/>
        </w:rPr>
        <w:t xml:space="preserve">1.1 Document Scope</w:t>
      </w:r>
    </w:p>
    <w:p>
      <w:pPr>
        <w:spacing w:after="80" w:before="80"/>
        <w:jc w:val="left"/>
      </w:pPr>
      <w:r>
        <w:rPr>
          <w:rFonts w:ascii="Calibri" w:cs="Calibri" w:eastAsia="Calibri" w:hAnsi="Calibri"/>
          <w:b w:val="false"/>
          <w:bCs w:val="false"/>
          <w:i w:val="false"/>
          <w:iCs w:val="false"/>
          <w:color w:val="000000"/>
          <w:sz w:val="22"/>
          <w:szCs w:val="22"/>
        </w:rPr>
        <w:t xml:space="preserve">This Operating &amp; Safety Manual covers the BG Snap Assembly Machine (Project Reference V67) installed at Tata Electronics, MG Road, Hosur, Tamil Nadu. The machine is designed and supplied by Indo-MIM Limited.</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This manual covers: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Machine identification and technical specifications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Hazard identification and risk assessment summary</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Lockout / Tagout (LOTO) procedures for all energy isolation points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Emergency stop function and reset procedure</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Operating instructions for all production modes including process flowchart</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Maintenance schedule — weekly, monthly, and six-monthly tasks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Electrical, pneumatic, and hydraulic system references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HMI alarm codes and operator responses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Safety features, interlocks, and safety system architecture</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Compliance and certifications framework</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Residual risk summary for operator and maintenance awareness</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This manual does not cover the design, manufacture, installation, or commissioning of the machine. For commissioning procedures, refer to the separate commissioning documentation held by Indo-MIM Limited.</w:t>
      </w:r>
    </w:p>
    <w:p>
      <w:pPr>
        <w:pStyle w:val="Heading2"/>
        <w:spacing w:after="100" w:before="200"/>
      </w:pPr>
      <w:r>
        <w:rPr>
          <w:rFonts w:ascii="Calibri" w:cs="Calibri" w:eastAsia="Calibri" w:hAnsi="Calibri"/>
          <w:b/>
          <w:bCs/>
          <w:color w:val="1F3864"/>
          <w:sz w:val="26"/>
          <w:szCs w:val="26"/>
        </w:rPr>
        <w:t xml:space="preserve">1.2 Intended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Audience</w:t>
            </w:r>
          </w:p>
        </w:tc>
        <w:tc>
          <w:tcPr>
            <w:tcW w:type="dxa" w:w="50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Sections to Read</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 personnel working near the machine</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Sections 1, 2, 3, Appendix A</w:t>
            </w:r>
          </w:p>
        </w:tc>
      </w:tr>
      <w:tr>
        <w:tc>
          <w:tcPr>
            <w:tcW w:type="dxa" w:w="4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Machine operators</w:t>
            </w:r>
          </w:p>
        </w:tc>
        <w:tc>
          <w:tcPr>
            <w:tcW w:type="dxa" w:w="5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Sections 1, 2, 3, 4, 5, 6, Appendix A</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Setup technicians</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 sections</w:t>
            </w:r>
          </w:p>
        </w:tc>
      </w:tr>
      <w:tr>
        <w:tc>
          <w:tcPr>
            <w:tcW w:type="dxa" w:w="4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technicians</w:t>
            </w:r>
          </w:p>
        </w:tc>
        <w:tc>
          <w:tcPr>
            <w:tcW w:type="dxa" w:w="5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 sections — particular attention to Sections 4, 7, 12</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EHS / Safety personnel</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Sections 3, 4, 5, 12, 13, Appendix A</w:t>
            </w:r>
          </w:p>
        </w:tc>
      </w:tr>
      <w:tr>
        <w:tc>
          <w:tcPr>
            <w:tcW w:type="dxa" w:w="4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Management / Auditors</w:t>
            </w:r>
          </w:p>
        </w:tc>
        <w:tc>
          <w:tcPr>
            <w:tcW w:type="dxa" w:w="5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Sections 1, 3, 13, Appendix A</w:t>
            </w:r>
          </w:p>
        </w:tc>
      </w:tr>
    </w:tbl>
    <w:p>
      <w:pPr>
        <w:pStyle w:val="Heading2"/>
        <w:spacing w:after="100" w:before="200"/>
      </w:pPr>
      <w:r>
        <w:rPr>
          <w:rFonts w:ascii="Calibri" w:cs="Calibri" w:eastAsia="Calibri" w:hAnsi="Calibri"/>
          <w:b/>
          <w:bCs/>
          <w:color w:val="1F3864"/>
          <w:sz w:val="26"/>
          <w:szCs w:val="26"/>
        </w:rPr>
        <w:t xml:space="preserve">1.3 How to Use This Manual</w:t>
      </w:r>
    </w:p>
    <w:p>
      <w:pPr>
        <w:spacing w:after="80" w:before="80"/>
        <w:jc w:val="left"/>
      </w:pPr>
      <w:r>
        <w:rPr>
          <w:rFonts w:ascii="Calibri" w:cs="Calibri" w:eastAsia="Calibri" w:hAnsi="Calibri"/>
          <w:b w:val="false"/>
          <w:bCs w:val="false"/>
          <w:i w:val="false"/>
          <w:iCs w:val="false"/>
          <w:color w:val="000000"/>
          <w:sz w:val="22"/>
          <w:szCs w:val="22"/>
        </w:rPr>
        <w:t xml:space="preserve">Read this manual before you touch the machine. Keep it at the workstation. If a procedure is unclear, stop and ask your supervisor — do not improvise.</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Safety warnings in this manual use the following signal word hierarchy as defined in ISO 20607:2019 and IEC 82079-1:2019:</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DANGER</w:t>
            </w:r>
          </w:p>
          <w:p>
            <w:pPr>
              <w:spacing w:after="60" w:before="0"/>
            </w:pPr>
            <w:r>
              <w:rPr>
                <w:rFonts w:ascii="Calibri" w:cs="Calibri" w:eastAsia="Calibri" w:hAnsi="Calibri"/>
                <w:sz w:val="20"/>
                <w:szCs w:val="20"/>
              </w:rPr>
              <w:t xml:space="preserve">Indicates an imminently hazardous situation which, if not avoided, will result in death or serious injury.  [ISO 7010 — P010]</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8"/>
              <w:bottom w:val="single" w:color="DDDDDD" w:sz="4"/>
              <w:right w:val="single" w:color="DDDDDD" w:sz="4"/>
            </w:tcBorders>
            <w:shd w:fill="FFF2CC"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WARNING</w:t>
            </w:r>
          </w:p>
          <w:p>
            <w:pPr>
              <w:spacing w:after="60" w:before="0"/>
            </w:pPr>
            <w:r>
              <w:rPr>
                <w:rFonts w:ascii="Calibri" w:cs="Calibri" w:eastAsia="Calibri" w:hAnsi="Calibri"/>
                <w:sz w:val="20"/>
                <w:szCs w:val="20"/>
              </w:rPr>
              <w:t xml:space="preserve">Indicates a potentially hazardous situation which, if not avoided, could result in death or serious injury.  [ISO 7010 — W001]</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ED7D31"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CAUTION</w:t>
            </w:r>
          </w:p>
          <w:p>
            <w:pPr>
              <w:spacing w:after="60" w:before="0"/>
            </w:pPr>
            <w:r>
              <w:rPr>
                <w:rFonts w:ascii="Calibri" w:cs="Calibri" w:eastAsia="Calibri" w:hAnsi="Calibri"/>
                <w:sz w:val="20"/>
                <w:szCs w:val="20"/>
              </w:rPr>
              <w:t xml:space="preserve">Indicates a potentially hazardous situation which, if not avoided, may result in minor or moderate injury.  [ISO 7010 — W017]</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24"/>
              <w:bottom w:val="single" w:color="DDDDDD" w:sz="4"/>
              <w:right w:val="single" w:color="DDDDDD" w:sz="4"/>
            </w:tcBorders>
            <w:shd w:fill="F2F2F2"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NOTICE</w:t>
            </w:r>
          </w:p>
          <w:p>
            <w:pPr>
              <w:spacing w:after="60" w:before="0"/>
            </w:pPr>
            <w:r>
              <w:rPr>
                <w:rFonts w:ascii="Calibri" w:cs="Calibri" w:eastAsia="Calibri" w:hAnsi="Calibri"/>
                <w:sz w:val="20"/>
                <w:szCs w:val="20"/>
              </w:rPr>
              <w:t xml:space="preserve">Indicates a situation that, if not avoided, may result in property or equipment damage. No personal injury risk.</w:t>
            </w:r>
          </w:p>
        </w:tc>
      </w:tr>
    </w:tbl>
    <w:p>
      <w:pPr>
        <w:spacing w:after="200" w:before="0"/>
      </w:pPr>
      <w:r>
        <w:t xml:space="preserve"/>
      </w:r>
    </w:p>
    <w:p>
      <w:pPr>
        <w:pStyle w:val="Heading2"/>
        <w:spacing w:after="100" w:before="200"/>
      </w:pPr>
      <w:r>
        <w:rPr>
          <w:rFonts w:ascii="Calibri" w:cs="Calibri" w:eastAsia="Calibri" w:hAnsi="Calibri"/>
          <w:b/>
          <w:bCs/>
          <w:color w:val="1F3864"/>
          <w:sz w:val="26"/>
          <w:szCs w:val="26"/>
        </w:rPr>
        <w:t xml:space="preserve">1.4 General Safety Rules</w:t>
      </w:r>
    </w:p>
    <w:p>
      <w:pPr>
        <w:spacing w:after="80" w:before="80"/>
        <w:jc w:val="left"/>
      </w:pPr>
      <w:r>
        <w:rPr>
          <w:rFonts w:ascii="Calibri" w:cs="Calibri" w:eastAsia="Calibri" w:hAnsi="Calibri"/>
          <w:b w:val="false"/>
          <w:bCs w:val="false"/>
          <w:i w:val="false"/>
          <w:iCs w:val="false"/>
          <w:color w:val="000000"/>
          <w:sz w:val="22"/>
          <w:szCs w:val="22"/>
        </w:rPr>
        <w:t xml:space="preserve">The following rules apply to all personnel at all times.</w:t>
      </w:r>
    </w:p>
    <w:p>
      <w:pPr>
        <w:pStyle w:val="ListParagraph"/>
        <w:numPr>
          <w:ilvl w:val="0"/>
          <w:numId w:val="3"/>
        </w:numPr>
        <w:spacing w:after="40" w:before="40"/>
      </w:pPr>
      <w:r>
        <w:rPr>
          <w:rFonts w:ascii="Calibri" w:cs="Calibri" w:eastAsia="Calibri" w:hAnsi="Calibri"/>
          <w:b w:val="false"/>
          <w:bCs w:val="false"/>
          <w:i w:val="false"/>
          <w:iCs w:val="false"/>
          <w:color w:val="000000"/>
          <w:sz w:val="22"/>
          <w:szCs w:val="22"/>
        </w:rPr>
        <w:t xml:space="preserve">Untrained personnel must not operate this machine. No exceptions.</w:t>
      </w:r>
    </w:p>
    <w:p>
      <w:pPr>
        <w:pStyle w:val="ListParagraph"/>
        <w:numPr>
          <w:ilvl w:val="0"/>
          <w:numId w:val="3"/>
        </w:numPr>
        <w:spacing w:after="40" w:before="40"/>
      </w:pPr>
      <w:r>
        <w:rPr>
          <w:rFonts w:ascii="Calibri" w:cs="Calibri" w:eastAsia="Calibri" w:hAnsi="Calibri"/>
          <w:b w:val="false"/>
          <w:bCs w:val="false"/>
          <w:i w:val="false"/>
          <w:iCs w:val="false"/>
          <w:color w:val="000000"/>
          <w:sz w:val="22"/>
          <w:szCs w:val="22"/>
        </w:rPr>
        <w:t xml:space="preserve">No person may perform maintenance on this machine without completing the full LOTO procedure in Section 4 before entering the machine guarding envelope.</w:t>
      </w:r>
    </w:p>
    <w:p>
      <w:pPr>
        <w:pStyle w:val="ListParagraph"/>
        <w:numPr>
          <w:ilvl w:val="0"/>
          <w:numId w:val="3"/>
        </w:numPr>
        <w:spacing w:after="40" w:before="40"/>
      </w:pPr>
      <w:r>
        <w:rPr>
          <w:rFonts w:ascii="Calibri" w:cs="Calibri" w:eastAsia="Calibri" w:hAnsi="Calibri"/>
          <w:b w:val="false"/>
          <w:bCs w:val="false"/>
          <w:i w:val="false"/>
          <w:iCs w:val="false"/>
          <w:color w:val="000000"/>
          <w:sz w:val="22"/>
          <w:szCs w:val="22"/>
        </w:rPr>
        <w:t xml:space="preserve">No safety device, interlock, guard, or warning label may be removed, bypassed, or modified under any circumstances without written authorization from Indo-MIM Limited and Tata Electronics EHS.</w:t>
      </w:r>
    </w:p>
    <w:p>
      <w:pPr>
        <w:pStyle w:val="ListParagraph"/>
        <w:numPr>
          <w:ilvl w:val="0"/>
          <w:numId w:val="3"/>
        </w:numPr>
        <w:spacing w:after="40" w:before="40"/>
      </w:pPr>
      <w:r>
        <w:rPr>
          <w:rFonts w:ascii="Calibri" w:cs="Calibri" w:eastAsia="Calibri" w:hAnsi="Calibri"/>
          <w:b w:val="false"/>
          <w:bCs w:val="false"/>
          <w:i w:val="false"/>
          <w:iCs w:val="false"/>
          <w:color w:val="000000"/>
          <w:sz w:val="22"/>
          <w:szCs w:val="22"/>
        </w:rPr>
        <w:t xml:space="preserve">All incidents, near misses, and machine faults must be reported to the shift supervisor and recorded in the machine maintenance logbook immediately.</w:t>
      </w:r>
    </w:p>
    <w:p>
      <w:pPr>
        <w:pStyle w:val="ListParagraph"/>
        <w:numPr>
          <w:ilvl w:val="0"/>
          <w:numId w:val="3"/>
        </w:numPr>
        <w:spacing w:after="40" w:before="40"/>
      </w:pPr>
      <w:r>
        <w:rPr>
          <w:rFonts w:ascii="Calibri" w:cs="Calibri" w:eastAsia="Calibri" w:hAnsi="Calibri"/>
          <w:b w:val="false"/>
          <w:bCs w:val="false"/>
          <w:i w:val="false"/>
          <w:iCs w:val="false"/>
          <w:color w:val="000000"/>
          <w:sz w:val="22"/>
          <w:szCs w:val="22"/>
        </w:rPr>
        <w:t xml:space="preserve">The machine must be operated only within the intended use defined in Section 2.3. Any use outside this scope is foreseeable misuse and is strictly prohibited.</w:t>
      </w:r>
    </w:p>
    <w:p>
      <w:pPr>
        <w:pStyle w:val="ListParagraph"/>
        <w:numPr>
          <w:ilvl w:val="0"/>
          <w:numId w:val="3"/>
        </w:numPr>
        <w:spacing w:after="40" w:before="40"/>
      </w:pPr>
      <w:r>
        <w:rPr>
          <w:rFonts w:ascii="Calibri" w:cs="Calibri" w:eastAsia="Calibri" w:hAnsi="Calibri"/>
          <w:b w:val="false"/>
          <w:bCs w:val="false"/>
          <w:i w:val="false"/>
          <w:iCs w:val="false"/>
          <w:color w:val="000000"/>
          <w:sz w:val="22"/>
          <w:szCs w:val="22"/>
        </w:rPr>
        <w:t xml:space="preserve">Appropriate Personal Protective Equipment must be worn at all times during maintenance activities as specified in Appendix A, Section A.3.</w:t>
      </w:r>
    </w:p>
    <w:p>
      <w:pPr>
        <w:pStyle w:val="ListParagraph"/>
        <w:numPr>
          <w:ilvl w:val="0"/>
          <w:numId w:val="3"/>
        </w:numPr>
        <w:spacing w:after="40" w:before="40"/>
      </w:pPr>
      <w:r>
        <w:rPr>
          <w:rFonts w:ascii="Calibri" w:cs="Calibri" w:eastAsia="Calibri" w:hAnsi="Calibri"/>
          <w:b w:val="false"/>
          <w:bCs w:val="false"/>
          <w:i w:val="false"/>
          <w:iCs w:val="false"/>
          <w:color w:val="000000"/>
          <w:sz w:val="22"/>
          <w:szCs w:val="22"/>
        </w:rPr>
        <w:t xml:space="preserve">This manual must be kept at or near the machine at all times and must be available to all operators and maintenance technicians during their shift.</w:t>
      </w:r>
    </w:p>
    <w:p>
      <w:pPr>
        <w:pStyle w:val="ListParagraph"/>
        <w:numPr>
          <w:ilvl w:val="0"/>
          <w:numId w:val="3"/>
        </w:numPr>
        <w:spacing w:after="40" w:before="40"/>
      </w:pPr>
      <w:r>
        <w:rPr>
          <w:rFonts w:ascii="Calibri" w:cs="Calibri" w:eastAsia="Calibri" w:hAnsi="Calibri"/>
          <w:b w:val="false"/>
          <w:bCs w:val="false"/>
          <w:i w:val="false"/>
          <w:iCs w:val="false"/>
          <w:color w:val="000000"/>
          <w:sz w:val="22"/>
          <w:szCs w:val="22"/>
        </w:rPr>
        <w:t xml:space="preserve">When in doubt about any procedure, stop work immediately and consult the shift supervisor or maintenance technician before proceeding.</w:t>
      </w:r>
    </w:p>
    <w:p>
      <w:pPr>
        <w:pStyle w:val="Heading2"/>
        <w:spacing w:after="100" w:before="200"/>
      </w:pPr>
      <w:r>
        <w:rPr>
          <w:rFonts w:ascii="Calibri" w:cs="Calibri" w:eastAsia="Calibri" w:hAnsi="Calibri"/>
          <w:b/>
          <w:bCs/>
          <w:color w:val="1F3864"/>
          <w:sz w:val="26"/>
          <w:szCs w:val="26"/>
        </w:rPr>
        <w:t xml:space="preserve">1.5 Compliance Statement Summary</w:t>
      </w:r>
    </w:p>
    <w:p>
      <w:pPr>
        <w:spacing w:after="80" w:before="80"/>
        <w:jc w:val="left"/>
      </w:pPr>
      <w:r>
        <w:rPr>
          <w:rFonts w:ascii="Calibri" w:cs="Calibri" w:eastAsia="Calibri" w:hAnsi="Calibri"/>
          <w:b w:val="false"/>
          <w:bCs w:val="false"/>
          <w:i w:val="false"/>
          <w:iCs w:val="false"/>
          <w:color w:val="000000"/>
          <w:sz w:val="22"/>
          <w:szCs w:val="22"/>
        </w:rPr>
        <w:t xml:space="preserve">This manual has been prepared in accordance with the following standards. Refer to Section 13 for the full compliance framework.</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Standard</w:t>
            </w:r>
          </w:p>
        </w:tc>
        <w:tc>
          <w:tcPr>
            <w:tcW w:type="dxa" w:w="68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Title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ISO 12100:2010</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 Risk Assessment and Risk Reduction</w:t>
            </w:r>
          </w:p>
        </w:tc>
      </w:tr>
      <w:tr>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ISO 20607:2019</w:t>
            </w:r>
          </w:p>
        </w:tc>
        <w:tc>
          <w:tcPr>
            <w:tcW w:type="dxa" w:w="6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 Instruction Handbook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IEC 82079-1:2019</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Preparation of Instructions for Use</w:t>
            </w:r>
          </w:p>
        </w:tc>
      </w:tr>
      <w:tr>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 4571:2008</w:t>
            </w:r>
          </w:p>
        </w:tc>
        <w:tc>
          <w:tcPr>
            <w:tcW w:type="dxa" w:w="6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 Indian Standard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Factories Act 1948</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Indian Industrial Labour Law</w:t>
            </w:r>
          </w:p>
        </w:tc>
      </w:tr>
    </w:tbl>
    <w:p>
      <w:pPr>
        <w:pStyle w:val="Heading2"/>
        <w:spacing w:after="100" w:before="200"/>
      </w:pPr>
      <w:r>
        <w:rPr>
          <w:rFonts w:ascii="Calibri" w:cs="Calibri" w:eastAsia="Calibri" w:hAnsi="Calibri"/>
          <w:b/>
          <w:bCs/>
          <w:color w:val="1F3864"/>
          <w:sz w:val="26"/>
          <w:szCs w:val="26"/>
        </w:rPr>
        <w:t xml:space="preserve">1.6 Liability Disclaimer</w:t>
      </w:r>
    </w:p>
    <w:p>
      <w:pPr>
        <w:spacing w:after="80" w:before="80"/>
        <w:jc w:val="left"/>
      </w:pPr>
      <w:r>
        <w:rPr>
          <w:rFonts w:ascii="Calibri" w:cs="Calibri" w:eastAsia="Calibri" w:hAnsi="Calibri"/>
          <w:b w:val="false"/>
          <w:bCs w:val="false"/>
          <w:i w:val="false"/>
          <w:iCs w:val="false"/>
          <w:color w:val="000000"/>
          <w:sz w:val="22"/>
          <w:szCs w:val="22"/>
        </w:rPr>
        <w:t xml:space="preserve">This manual was prepared by Ravikumar, Certified Safety Professional, in accordance with ISO 12100:2010, ISO 20607:2019, IEC 82079-1:2019, and IS 4571:2008. It reflects the machine's design intent and known hazard profile as documented at the time of preparation. Where data was unavailable, the gaps are formally recorded as Open Actions — none have been ignored or assumed away.</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Indo-MIM Limited, as machine manufacturer, and Tata Electronics, as end user, are jointly responsible for final review and verification of all information contained in this manual. Items marked as Open Actions in the working Open Actions Register must be verified and signed off before the machine is placed into production service.</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Neither the manual author nor the consulting firm assumes liability for injuries or damages resulting from:</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Non-compliance with the procedures in this manual</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Operation by untrained personnel</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Unauthorized modification of the machine or its safety systems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Failure to close Open Actions before placing the machine into service</w:t>
      </w:r>
    </w:p>
    <w:p>
      <w:pPr>
        <w:pStyle w:val="Heading2"/>
        <w:spacing w:after="100" w:before="200"/>
      </w:pPr>
      <w:r>
        <w:rPr>
          <w:rFonts w:ascii="Calibri" w:cs="Calibri" w:eastAsia="Calibri" w:hAnsi="Calibri"/>
          <w:b/>
          <w:bCs/>
          <w:color w:val="1F3864"/>
          <w:sz w:val="26"/>
          <w:szCs w:val="26"/>
        </w:rPr>
        <w:t xml:space="preserve">1.7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4626"/>
        <w:gridCol w:w="2200"/>
      </w:tblGrid>
      <w:tr>
        <w:trPr>
          <w:tblHeader/>
        </w:trPr>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Revision</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Date</w:t>
            </w:r>
          </w:p>
        </w:tc>
        <w:tc>
          <w:tcPr>
            <w:tcW w:type="dxa" w:w="46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Description</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Prepared By</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April 2026</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Initial issue — based on DFM V1.4 and Machine Safety Assessment Report V1.1. Placeholders retained for items pending dry run.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Ravikumar, Certified Safety Professional</w:t>
            </w:r>
          </w:p>
        </w:tc>
      </w:tr>
      <w:tr>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V1.1</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TBD</w:t>
            </w:r>
          </w:p>
        </w:tc>
        <w:tc>
          <w:tcPr>
            <w:tcW w:type="dxa" w:w="46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Post dry run update — LOTO verification, safety device locations, lubrication schedule, troubleshooting guide, HMI alarm codes, electrical and pneumatic schematics inserted.</w:t>
            </w:r>
          </w:p>
        </w:tc>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Ravikumar, Certified Safety Professional</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V2.0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TBD</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Full release — all Open Actions closed, all placeholders replaced, customer sign-off complete.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Ravikumar, Certified Safety Professional</w:t>
            </w:r>
          </w:p>
        </w:tc>
      </w:tr>
    </w:tbl>
    <w:p>
      <w:pPr>
        <w:pStyle w:val="Heading2"/>
        <w:spacing w:after="100" w:before="200"/>
      </w:pPr>
      <w:r>
        <w:rPr>
          <w:rFonts w:ascii="Calibri" w:cs="Calibri" w:eastAsia="Calibri" w:hAnsi="Calibri"/>
          <w:b/>
          <w:bCs/>
          <w:color w:val="1F3864"/>
          <w:sz w:val="26"/>
          <w:szCs w:val="26"/>
        </w:rPr>
        <w:t xml:space="preserve">1.8 Table of Contents</w:t>
      </w:r>
    </w:p>
    <w:p>
      <w:pPr>
        <w:spacing w:after="80" w:before="80"/>
        <w:jc w:val="left"/>
      </w:pPr>
      <w:r>
        <w:rPr>
          <w:rFonts w:ascii="Calibri" w:cs="Calibri" w:eastAsia="Calibri" w:hAnsi="Calibri"/>
          <w:b/>
          <w:bCs/>
          <w:i w:val="false"/>
          <w:iCs w:val="false"/>
          <w:color w:val="000000"/>
          <w:sz w:val="22"/>
          <w:szCs w:val="22"/>
        </w:rPr>
        <w:t xml:space="preserve">Note: </w:t>
      </w:r>
      <w:r>
        <w:rPr>
          <w:rFonts w:ascii="Calibri" w:cs="Calibri" w:eastAsia="Calibri" w:hAnsi="Calibri"/>
          <w:b w:val="false"/>
          <w:bCs w:val="false"/>
          <w:i/>
          <w:iCs/>
          <w:color w:val="000000"/>
          <w:sz w:val="22"/>
          <w:szCs w:val="22"/>
        </w:rPr>
        <w:t xml:space="preserve">Page numbers are auto-generated by the document TOC field. Refresh the TOC in Word (right-click → Update Field → Update entire table) after any edits.</w:t>
      </w:r>
    </w:p>
    <w:p>
      <w:pPr>
        <w:spacing w:after="120" w:before="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pPr>
        <w:spacing w:after="200" w:before="0"/>
      </w:pPr>
      <w:r>
        <w:t xml:space="preserve"/>
      </w:r>
    </w:p>
    <w:p>
      <w:pPr>
        <w:pStyle w:val="Heading2"/>
        <w:spacing w:after="100" w:before="200"/>
      </w:pPr>
      <w:r>
        <w:rPr>
          <w:rFonts w:ascii="Calibri" w:cs="Calibri" w:eastAsia="Calibri" w:hAnsi="Calibri"/>
          <w:b/>
          <w:bCs/>
          <w:color w:val="1F3864"/>
          <w:sz w:val="26"/>
          <w:szCs w:val="26"/>
        </w:rPr>
        <w:t xml:space="preserve">1.9 Safety Signs Used in This Manual (ISO 7010)</w:t>
      </w:r>
    </w:p>
    <w:p>
      <w:pPr>
        <w:spacing w:after="80" w:before="80"/>
        <w:jc w:val="left"/>
      </w:pPr>
      <w:r>
        <w:rPr>
          <w:rFonts w:ascii="Calibri" w:cs="Calibri" w:eastAsia="Calibri" w:hAnsi="Calibri"/>
          <w:b w:val="false"/>
          <w:bCs w:val="false"/>
          <w:i w:val="false"/>
          <w:iCs w:val="false"/>
          <w:color w:val="000000"/>
          <w:sz w:val="22"/>
          <w:szCs w:val="22"/>
        </w:rPr>
        <w:t xml:space="preserve">This manual uses safety signs in accordance with ISO 7010:2019 — Graphical Symbols: Safety Colours and Safety Signs — Registered Safety Signs. Physical labels must be affixed to the machine by Indo-MIM Limited prior to commissioning at a minimum size of 50 × 50 mm.</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400"/>
        <w:gridCol w:w="2026"/>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Sign</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Code</w:t>
            </w:r>
          </w:p>
        </w:tc>
        <w:tc>
          <w:tcPr>
            <w:tcW w:type="dxa" w:w="3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Description</w:t>
            </w:r>
          </w:p>
        </w:tc>
        <w:tc>
          <w:tcPr>
            <w:tcW w:type="dxa" w:w="20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Used in Section(s)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Calibri" w:cs="Calibri" w:eastAsia="Calibri" w:hAnsi="Calibri"/>
                <w:b/>
                <w:bCs/>
                <w:color w:val="B8860B"/>
                <w:sz w:val="18"/>
                <w:szCs w:val="18"/>
              </w:rPr>
              <w:t xml:space="preserve">W001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W001</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General warning</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Sections 1, 3, 6</w:t>
            </w:r>
          </w:p>
        </w:tc>
      </w:tr>
      <w:tr>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jc w:val="center"/>
            </w:pPr>
            <w:r>
              <w:rPr>
                <w:rFonts w:ascii="Calibri" w:cs="Calibri" w:eastAsia="Calibri" w:hAnsi="Calibri"/>
                <w:b/>
                <w:bCs/>
                <w:color w:val="B8860B"/>
                <w:sz w:val="18"/>
                <w:szCs w:val="18"/>
              </w:rPr>
              <w:t xml:space="preserve">W003</w:t>
            </w:r>
          </w:p>
        </w:tc>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W003</w:t>
            </w:r>
          </w:p>
        </w:tc>
        <w:tc>
          <w:tcPr>
            <w:tcW w:type="dxa" w:w="3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Electricity hazard</w:t>
            </w:r>
          </w:p>
        </w:tc>
        <w:tc>
          <w:tcPr>
            <w:tcW w:type="dxa" w:w="2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Sections 3, 4, 8</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Calibri" w:cs="Calibri" w:eastAsia="Calibri" w:hAnsi="Calibri"/>
                <w:b/>
                <w:bCs/>
                <w:color w:val="B8860B"/>
                <w:sz w:val="18"/>
                <w:szCs w:val="18"/>
              </w:rPr>
              <w:t xml:space="preserve">W017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W017</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Crushing hazard</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Sections 3, 5, 6</w:t>
            </w:r>
          </w:p>
        </w:tc>
      </w:tr>
      <w:tr>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jc w:val="center"/>
            </w:pPr>
            <w:r>
              <w:rPr>
                <w:rFonts w:ascii="Calibri" w:cs="Calibri" w:eastAsia="Calibri" w:hAnsi="Calibri"/>
                <w:b/>
                <w:bCs/>
                <w:color w:val="B8860B"/>
                <w:sz w:val="18"/>
                <w:szCs w:val="18"/>
              </w:rPr>
              <w:t xml:space="preserve">W019</w:t>
            </w:r>
          </w:p>
        </w:tc>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W019</w:t>
            </w:r>
          </w:p>
        </w:tc>
        <w:tc>
          <w:tcPr>
            <w:tcW w:type="dxa" w:w="3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Automatic start-up</w:t>
            </w:r>
          </w:p>
        </w:tc>
        <w:tc>
          <w:tcPr>
            <w:tcW w:type="dxa" w:w="2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Sections 3, 6</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Calibri" w:cs="Calibri" w:eastAsia="Calibri" w:hAnsi="Calibri"/>
                <w:b/>
                <w:bCs/>
                <w:color w:val="B8860B"/>
                <w:sz w:val="18"/>
                <w:szCs w:val="18"/>
              </w:rPr>
              <w:t xml:space="preserve">W028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W028</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Entanglement hazard</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Sections 3, 6</w:t>
            </w:r>
          </w:p>
        </w:tc>
      </w:tr>
      <w:tr>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jc w:val="center"/>
            </w:pPr>
            <w:r>
              <w:rPr>
                <w:rFonts w:ascii="Calibri" w:cs="Calibri" w:eastAsia="Calibri" w:hAnsi="Calibri"/>
                <w:b/>
                <w:bCs/>
                <w:color w:val="C00000"/>
                <w:sz w:val="18"/>
                <w:szCs w:val="18"/>
              </w:rPr>
              <w:t xml:space="preserve">P002</w:t>
            </w:r>
          </w:p>
        </w:tc>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P002</w:t>
            </w:r>
          </w:p>
        </w:tc>
        <w:tc>
          <w:tcPr>
            <w:tcW w:type="dxa" w:w="3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Do not touch</w:t>
            </w:r>
          </w:p>
        </w:tc>
        <w:tc>
          <w:tcPr>
            <w:tcW w:type="dxa" w:w="2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Sections 3, 4</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Calibri" w:cs="Calibri" w:eastAsia="Calibri" w:hAnsi="Calibri"/>
                <w:b/>
                <w:bCs/>
                <w:color w:val="C00000"/>
                <w:sz w:val="18"/>
                <w:szCs w:val="18"/>
              </w:rPr>
              <w:t xml:space="preserve">P010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P010</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Do not switch on</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Sections 4, 5</w:t>
            </w:r>
          </w:p>
        </w:tc>
      </w:tr>
      <w:tr>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jc w:val="center"/>
            </w:pPr>
            <w:r>
              <w:rPr>
                <w:rFonts w:ascii="Calibri" w:cs="Calibri" w:eastAsia="Calibri" w:hAnsi="Calibri"/>
                <w:b/>
                <w:bCs/>
                <w:color w:val="1A5276"/>
                <w:sz w:val="18"/>
                <w:szCs w:val="18"/>
              </w:rPr>
              <w:t xml:space="preserve">M008</w:t>
            </w:r>
          </w:p>
        </w:tc>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M008</w:t>
            </w:r>
          </w:p>
        </w:tc>
        <w:tc>
          <w:tcPr>
            <w:tcW w:type="dxa" w:w="3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Wear protective gloves</w:t>
            </w:r>
          </w:p>
        </w:tc>
        <w:tc>
          <w:tcPr>
            <w:tcW w:type="dxa" w:w="2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Sections 4, 7, Appendix A</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Calibri" w:cs="Calibri" w:eastAsia="Calibri" w:hAnsi="Calibri"/>
                <w:b/>
                <w:bCs/>
                <w:color w:val="1A5276"/>
                <w:sz w:val="18"/>
                <w:szCs w:val="18"/>
              </w:rPr>
              <w:t xml:space="preserve">M009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M009</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Wear safety footwear</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Sections 4, 7, Appendix A</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24"/>
              <w:bottom w:val="single" w:color="DDDDDD" w:sz="4"/>
              <w:right w:val="single" w:color="DDDDDD" w:sz="4"/>
            </w:tcBorders>
            <w:shd w:fill="F2F2F2"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NOTICE</w:t>
            </w:r>
          </w:p>
          <w:p>
            <w:pPr>
              <w:spacing w:after="60" w:before="0"/>
            </w:pPr>
            <w:r>
              <w:rPr>
                <w:rFonts w:ascii="Calibri" w:cs="Calibri" w:eastAsia="Calibri" w:hAnsi="Calibri"/>
                <w:sz w:val="20"/>
                <w:szCs w:val="20"/>
              </w:rPr>
              <w:t xml:space="preserve">The sign graphics above are reference codes only. ISO 7010-compliant graphical labels must be sourced from an approved supplier and physically affixed to the machine at the locations specified in Section 3 and Section 12 before the machine is placed into service.</w:t>
            </w:r>
          </w:p>
        </w:tc>
      </w:tr>
    </w:tbl>
    <w:p>
      <w:r>
        <w:br w:type="page"/>
      </w:r>
    </w:p>
    <w:p>
      <w:pPr>
        <w:pStyle w:val="Heading1"/>
        <w:spacing w:after="100" w:before="280"/>
      </w:pPr>
      <w:r>
        <w:rPr>
          <w:rFonts w:ascii="Calibri" w:cs="Calibri" w:eastAsia="Calibri" w:hAnsi="Calibri"/>
          <w:b/>
          <w:bCs/>
          <w:color w:val="1F3864"/>
          <w:sz w:val="28"/>
          <w:szCs w:val="28"/>
        </w:rPr>
        <w:t xml:space="preserve">2. MACHINE OVERVIEW</w:t>
      </w:r>
    </w:p>
    <w:p>
      <w:pPr>
        <w:pStyle w:val="Heading2"/>
        <w:spacing w:after="100" w:before="200"/>
      </w:pPr>
      <w:r>
        <w:rPr>
          <w:rFonts w:ascii="Calibri" w:cs="Calibri" w:eastAsia="Calibri" w:hAnsi="Calibri"/>
          <w:b/>
          <w:bCs/>
          <w:color w:val="1F3864"/>
          <w:sz w:val="26"/>
          <w:szCs w:val="26"/>
        </w:rPr>
        <w:t xml:space="preserve">2.1 Machine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Field</w:t>
            </w:r>
          </w:p>
        </w:tc>
        <w:tc>
          <w:tcPr>
            <w:tcW w:type="dxa" w:w="64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Details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Machine Name</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BG Snap Assembly Machine</w:t>
            </w:r>
          </w:p>
        </w:tc>
      </w:tr>
      <w:tr>
        <w:tc>
          <w:tcPr>
            <w:tcW w:type="dxa" w:w="2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Project Reference</w:t>
            </w:r>
          </w:p>
        </w:tc>
        <w:tc>
          <w:tcPr>
            <w:tcW w:type="dxa" w:w="64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V67 — BG Snap Assembly Station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Machine Type</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Automated Snap &amp; Screw Assembly Line</w:t>
            </w:r>
          </w:p>
        </w:tc>
      </w:tr>
      <w:tr>
        <w:tc>
          <w:tcPr>
            <w:tcW w:type="dxa" w:w="2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Manufacturer</w:t>
            </w:r>
          </w:p>
        </w:tc>
        <w:tc>
          <w:tcPr>
            <w:tcW w:type="dxa" w:w="64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Indo-MIM Limited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End User</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Tata Electronics</w:t>
            </w:r>
          </w:p>
        </w:tc>
      </w:tr>
      <w:tr>
        <w:tc>
          <w:tcPr>
            <w:tcW w:type="dxa" w:w="2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Installation Location</w:t>
            </w:r>
          </w:p>
        </w:tc>
        <w:tc>
          <w:tcPr>
            <w:tcW w:type="dxa" w:w="64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Tata Electronics, MG Road, Hosur, Tamil Nadu — 631604</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DFM Reference</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BG Snap Assembly DFM V1.4, dated 18-March-2026</w:t>
            </w:r>
          </w:p>
        </w:tc>
      </w:tr>
      <w:tr>
        <w:tc>
          <w:tcPr>
            <w:tcW w:type="dxa" w:w="2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Risk Assessment Reference</w:t>
            </w:r>
          </w:p>
        </w:tc>
        <w:tc>
          <w:tcPr>
            <w:tcW w:type="dxa" w:w="64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Machine Safety Assessment Report V1.1, dated 23-March-2026, prepared by Independent Safety Consultant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Manual Version</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V1.0</w:t>
            </w:r>
          </w:p>
        </w:tc>
      </w:tr>
      <w:tr>
        <w:tc>
          <w:tcPr>
            <w:tcW w:type="dxa" w:w="2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Manual Date</w:t>
            </w:r>
          </w:p>
        </w:tc>
        <w:tc>
          <w:tcPr>
            <w:tcW w:type="dxa" w:w="64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April 2026</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Machine Weight</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[PLACEHOLDER — machine weight data not available at time of manual preparation. Indo-MIM to confirm total line weight and individual station weights. See Open Action OA-P4-004.]</w:t>
            </w:r>
          </w:p>
        </w:tc>
      </w:tr>
    </w:tbl>
    <w:p>
      <w:pPr>
        <w:pStyle w:val="Heading2"/>
        <w:spacing w:after="100" w:before="200"/>
      </w:pPr>
      <w:r>
        <w:rPr>
          <w:rFonts w:ascii="Calibri" w:cs="Calibri" w:eastAsia="Calibri" w:hAnsi="Calibri"/>
          <w:b/>
          <w:bCs/>
          <w:color w:val="1F3864"/>
          <w:sz w:val="26"/>
          <w:szCs w:val="26"/>
        </w:rPr>
        <w:t xml:space="preserve">2.2 Technical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Parameter</w:t>
            </w:r>
          </w:p>
        </w:tc>
        <w:tc>
          <w:tcPr>
            <w:tcW w:type="dxa" w:w="58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Specification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Supply Voltage</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220V AC (per station) / 415V, 3-phase, 50Hz (main incoming supply)</w:t>
            </w:r>
          </w:p>
        </w:tc>
      </w:tr>
      <w:tr>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Total Connected Power</w:t>
            </w:r>
          </w:p>
        </w:tc>
        <w:tc>
          <w:tcPr>
            <w:tcW w:type="dxa" w:w="5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54 kW (full line)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Compressed Air Supply</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0.5 – 0.7 MPa</w:t>
            </w:r>
          </w:p>
        </w:tc>
      </w:tr>
      <w:tr>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Maximum Current</w:t>
            </w:r>
          </w:p>
        </w:tc>
        <w:tc>
          <w:tcPr>
            <w:tcW w:type="dxa" w:w="5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63A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Full Line Dimensions (L x W x H)</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8,400 mm x 2,100 mm x 2,200 mm</w:t>
            </w:r>
          </w:p>
        </w:tc>
      </w:tr>
      <w:tr>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Operator Headcount</w:t>
            </w:r>
          </w:p>
        </w:tc>
        <w:tc>
          <w:tcPr>
            <w:tcW w:type="dxa" w:w="5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1 (tray loading and unloading only)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Line Cycle Time</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5 seconds per piece</w:t>
            </w:r>
          </w:p>
        </w:tc>
      </w:tr>
      <w:tr>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Units Per Hour (UPH)</w:t>
            </w:r>
          </w:p>
        </w:tc>
        <w:tc>
          <w:tcPr>
            <w:tcW w:type="dxa" w:w="5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629</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Design Process Yield</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95% (machine in good condition, consumables within service life; material defects excluded)</w:t>
            </w:r>
          </w:p>
        </w:tc>
      </w:tr>
      <w:tr>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Overall Equipment Effectiveness</w:t>
            </w:r>
          </w:p>
        </w:tc>
        <w:tc>
          <w:tcPr>
            <w:tcW w:type="dxa" w:w="5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87.42%  (Availability: 93.04% / Performance: 97.03% / 1st Pass Yield: 96.84%)</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Design Life</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10 years (subject to scheduled maintenance and component service life)</w:t>
            </w:r>
          </w:p>
        </w:tc>
      </w:tr>
      <w:tr>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Operating Environment</w:t>
            </w:r>
          </w:p>
        </w:tc>
        <w:tc>
          <w:tcPr>
            <w:tcW w:type="dxa" w:w="5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Indoor industrial use; controlled temperature and humidity; clean-room-like conditions; free from excessive dust, moisture, and corrosive atmospheres</w:t>
            </w:r>
          </w:p>
        </w:tc>
      </w:tr>
    </w:tbl>
    <w:p>
      <w:pPr>
        <w:pStyle w:val="Heading2"/>
        <w:spacing w:after="100" w:before="200"/>
      </w:pPr>
      <w:r>
        <w:rPr>
          <w:rFonts w:ascii="Calibri" w:cs="Calibri" w:eastAsia="Calibri" w:hAnsi="Calibri"/>
          <w:b/>
          <w:bCs/>
          <w:color w:val="1F3864"/>
          <w:sz w:val="26"/>
          <w:szCs w:val="26"/>
        </w:rPr>
        <w:t xml:space="preserve">2.3 Intended Use</w:t>
      </w:r>
    </w:p>
    <w:p>
      <w:pPr>
        <w:spacing w:after="80" w:before="80"/>
        <w:jc w:val="left"/>
      </w:pPr>
      <w:r>
        <w:rPr>
          <w:rFonts w:ascii="Calibri" w:cs="Calibri" w:eastAsia="Calibri" w:hAnsi="Calibri"/>
          <w:b w:val="false"/>
          <w:bCs w:val="false"/>
          <w:i w:val="false"/>
          <w:iCs w:val="false"/>
          <w:color w:val="000000"/>
          <w:sz w:val="22"/>
          <w:szCs w:val="22"/>
        </w:rPr>
        <w:t xml:space="preserve">This machine has one job: assemble three snap components onto an HSG unit and fasten each with two screws -- six screws per unit, every five seconds. It does nothing else. Any use outside this scope is misuse.</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The machine assembles three snap components (part numbers 613-31681, 613-38625, and 613-38626) onto each HSG unit, securing each snap with two screws, for a total of six screws per assembled unit.</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The machine is intended to be operated only by personnel who have been trained and authorized by Tata Electronics in accordance with the training requirements specified in Section 1.2 of this manual.</w:t>
      </w:r>
    </w:p>
    <w:p>
      <w:pPr>
        <w:pStyle w:val="Heading2"/>
        <w:spacing w:after="100" w:before="200"/>
      </w:pPr>
      <w:r>
        <w:rPr>
          <w:rFonts w:ascii="Calibri" w:cs="Calibri" w:eastAsia="Calibri" w:hAnsi="Calibri"/>
          <w:b/>
          <w:bCs/>
          <w:color w:val="1F3864"/>
          <w:sz w:val="26"/>
          <w:szCs w:val="26"/>
        </w:rPr>
        <w:t xml:space="preserve">2.4 Foreseeable Misuse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8"/>
              <w:bottom w:val="single" w:color="DDDDDD" w:sz="4"/>
              <w:right w:val="single" w:color="DDDDDD" w:sz="4"/>
            </w:tcBorders>
            <w:shd w:fill="FFF2CC"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WARNING</w:t>
            </w:r>
          </w:p>
          <w:p>
            <w:pPr>
              <w:spacing w:after="60" w:before="0"/>
            </w:pPr>
            <w:r>
              <w:rPr>
                <w:rFonts w:ascii="Calibri" w:cs="Calibri" w:eastAsia="Calibri" w:hAnsi="Calibri"/>
                <w:sz w:val="20"/>
                <w:szCs w:val="20"/>
              </w:rPr>
              <w:t xml:space="preserve">The following actions will damage the machine, produce non-conforming parts, or injure personnel. Do not perform any of the actions listed below under any circumstances.</w:t>
            </w:r>
          </w:p>
        </w:tc>
      </w:tr>
    </w:tbl>
    <w:p>
      <w:pPr>
        <w:spacing w:after="120" w:before="0"/>
      </w:pPr>
      <w:r>
        <w:t xml:space="preserve"/>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Operating the machine with safety guards removed or bypassed</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Manually inserting hands or tools into the machine envelope during an active cycle</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Loading HSG trays while the machine is in automatic mode without following the defined loading procedure</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Modifying robot programs, servo parameters, or safety PLC configurations without authorization from Indo-MIM Limited</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Using the machine to assemble part types or sizes other than those specified in Section 2.3</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Operating the machine in an environment outside the specified temperature, humidity, and cleanliness limits</w:t>
      </w:r>
    </w:p>
    <w:p>
      <w:pPr>
        <w:pStyle w:val="Heading2"/>
        <w:spacing w:after="100" w:before="200"/>
      </w:pPr>
      <w:r>
        <w:rPr>
          <w:rFonts w:ascii="Calibri" w:cs="Calibri" w:eastAsia="Calibri" w:hAnsi="Calibri"/>
          <w:b/>
          <w:bCs/>
          <w:color w:val="1F3864"/>
          <w:sz w:val="26"/>
          <w:szCs w:val="26"/>
        </w:rPr>
        <w:t xml:space="preserve">2.5 Station Layout &amp; Line Configuration</w:t>
      </w:r>
    </w:p>
    <w:p>
      <w:pPr>
        <w:spacing w:after="80" w:before="80"/>
        <w:jc w:val="left"/>
      </w:pPr>
      <w:r>
        <w:rPr>
          <w:rFonts w:ascii="Calibri" w:cs="Calibri" w:eastAsia="Calibri" w:hAnsi="Calibri"/>
          <w:b w:val="false"/>
          <w:bCs w:val="false"/>
          <w:i w:val="false"/>
          <w:iCs w:val="false"/>
          <w:color w:val="000000"/>
          <w:sz w:val="22"/>
          <w:szCs w:val="22"/>
        </w:rPr>
        <w:t xml:space="preserve">The full assembly line consists of six stations arranged in sequence, connected by a Beckhoff Magnetic Levitation (Maglev) conveyor system that circulates product fixtures between stations.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000"/>
        <w:gridCol w:w="3326"/>
      </w:tblGrid>
      <w:tr>
        <w:trPr>
          <w:tblHeader/>
        </w:trPr>
        <w:tc>
          <w:tcPr>
            <w:tcW w:type="dxa" w:w="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Station</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Name</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Function</w:t>
            </w:r>
          </w:p>
        </w:tc>
        <w:tc>
          <w:tcPr>
            <w:tcW w:type="dxa" w:w="33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Key Equipment</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Loading Machine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Picks HSG from input tray, scans barcode, transfers HSG into fixture on Maglev conveyor</w:t>
            </w:r>
          </w:p>
        </w:tc>
        <w:tc>
          <w:tcPr>
            <w:tcW w:type="dxa" w:w="3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KUKA KR13 R850 4-axis robot, barcode scanner, secondary positioning fixture</w:t>
            </w:r>
          </w:p>
        </w:tc>
      </w:tr>
      <w:tr>
        <w:tc>
          <w:tcPr>
            <w:tcW w:type="dxa" w:w="7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S2</w:t>
            </w:r>
          </w:p>
        </w:tc>
        <w:tc>
          <w:tcPr>
            <w:tcW w:type="dxa" w:w="2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Snap Assembly &amp; Screwing Machine</w:t>
            </w:r>
          </w:p>
        </w:tc>
        <w:tc>
          <w:tcPr>
            <w:tcW w:type="dxa" w:w="3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Assembles first snap onto HSG and fastens with two screws; CCD vision recheck</w:t>
            </w:r>
          </w:p>
        </w:tc>
        <w:tc>
          <w:tcPr>
            <w:tcW w:type="dxa" w:w="33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HIWIN servo axes, Atlas QMC-21 smart screwdriver, Deprag screw feeder, tape reel feeder</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Snap Assembly &amp; Screwing Machine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Assembles second snap onto HSG and fastens with two screws; CCD vision recheck</w:t>
            </w:r>
          </w:p>
        </w:tc>
        <w:tc>
          <w:tcPr>
            <w:tcW w:type="dxa" w:w="3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Same as S2</w:t>
            </w:r>
          </w:p>
        </w:tc>
      </w:tr>
      <w:tr>
        <w:tc>
          <w:tcPr>
            <w:tcW w:type="dxa" w:w="7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S4</w:t>
            </w:r>
          </w:p>
        </w:tc>
        <w:tc>
          <w:tcPr>
            <w:tcW w:type="dxa" w:w="2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Flipping Station</w:t>
            </w:r>
          </w:p>
        </w:tc>
        <w:tc>
          <w:tcPr>
            <w:tcW w:type="dxa" w:w="3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Flips HSG 180 degrees to expose reverse face for third snap assembly</w:t>
            </w:r>
          </w:p>
        </w:tc>
        <w:tc>
          <w:tcPr>
            <w:tcW w:type="dxa" w:w="33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Rotating cylinder, HIWIN Z-axis, pneumatic unlock mechanism</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Snap Assembly &amp; Screwing Machine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Assembles third snap onto flipped HSG and fastens with two screws; CCD vision recheck</w:t>
            </w:r>
          </w:p>
        </w:tc>
        <w:tc>
          <w:tcPr>
            <w:tcW w:type="dxa" w:w="3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Same as S2/S3</w:t>
            </w:r>
          </w:p>
        </w:tc>
      </w:tr>
      <w:tr>
        <w:tc>
          <w:tcPr>
            <w:tcW w:type="dxa" w:w="7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S6</w:t>
            </w:r>
          </w:p>
        </w:tc>
        <w:tc>
          <w:tcPr>
            <w:tcW w:type="dxa" w:w="2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Unloading Machine</w:t>
            </w:r>
          </w:p>
        </w:tc>
        <w:tc>
          <w:tcPr>
            <w:tcW w:type="dxa" w:w="3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Picks completed HSG from fixture; unloads OK parts to output tray; routes NG parts to buffer or NG conveyor</w:t>
            </w:r>
          </w:p>
        </w:tc>
        <w:tc>
          <w:tcPr>
            <w:tcW w:type="dxa" w:w="33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KUKA KR13 R850 4-axis robot, buffer fixture, NG tray</w:t>
            </w:r>
          </w:p>
        </w:tc>
      </w:tr>
    </w:tbl>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Fixture transport: Product fixtures travel on the Maglev conveyor upper layer from S1 through S6. Empty fixtures return via the lower layer back to the loading station. RFID readers at each station link the HSG barcode to the fixture ID for full traceability throughout the assembly cycle.</w:t>
      </w:r>
    </w:p>
    <w:p>
      <w:pPr>
        <w:pStyle w:val="Heading2"/>
        <w:spacing w:after="100" w:before="200"/>
      </w:pPr>
      <w:r>
        <w:rPr>
          <w:rFonts w:ascii="Calibri" w:cs="Calibri" w:eastAsia="Calibri" w:hAnsi="Calibri"/>
          <w:b/>
          <w:bCs/>
          <w:color w:val="1F3864"/>
          <w:sz w:val="26"/>
          <w:szCs w:val="26"/>
        </w:rPr>
        <w:t xml:space="preserve">2.6 Machine Layout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shd w:fill="D9D9D9" w:val="clear"/>
            <w:tcMar>
              <w:top w:type="dxa" w:w="600"/>
              <w:left w:type="dxa" w:w="120"/>
              <w:bottom w:type="dxa" w:w="600"/>
              <w:right w:type="dxa" w:w="120"/>
            </w:tcMar>
            <w:vAlign w:val="center"/>
          </w:tcPr>
          <w:p>
            <w:pPr>
              <w:jc w:val="center"/>
            </w:pPr>
            <w:r>
              <w:rPr>
                <w:rFonts w:ascii="Calibri" w:cs="Calibri" w:eastAsia="Calibri" w:hAnsi="Calibri"/>
                <w:b/>
                <w:bCs/>
                <w:color w:val="808080"/>
                <w:sz w:val="20"/>
                <w:szCs w:val="20"/>
              </w:rPr>
              <w:t xml:space="preserve">[IMAGE PLACEHOLDER]</w:t>
            </w:r>
          </w:p>
        </w:tc>
      </w:tr>
    </w:tbl>
    <w:p>
      <w:pPr>
        <w:spacing w:after="120" w:before="60"/>
        <w:jc w:val="center"/>
      </w:pPr>
      <w:r>
        <w:rPr>
          <w:rFonts w:ascii="Calibri" w:cs="Calibri" w:eastAsia="Calibri" w:hAnsi="Calibri"/>
          <w:i/>
          <w:iCs/>
          <w:color w:val="808080"/>
          <w:sz w:val="18"/>
          <w:szCs w:val="18"/>
        </w:rPr>
        <w:t xml:space="preserve">Figure 2-1: Full line top-view layout diagram showing S1 through S6 station arrangement, Maglev conveyor path, maintenance access zones, and overall machine footprint of 8,400 mm x 2,100 mm. Source: DFM V1.4 -- Machine Overview Layout. 300 DPI minimum.</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shd w:fill="D9D9D9" w:val="clear"/>
            <w:tcMar>
              <w:top w:type="dxa" w:w="600"/>
              <w:left w:type="dxa" w:w="120"/>
              <w:bottom w:type="dxa" w:w="600"/>
              <w:right w:type="dxa" w:w="120"/>
            </w:tcMar>
            <w:vAlign w:val="center"/>
          </w:tcPr>
          <w:p>
            <w:pPr>
              <w:jc w:val="center"/>
            </w:pPr>
            <w:r>
              <w:rPr>
                <w:rFonts w:ascii="Calibri" w:cs="Calibri" w:eastAsia="Calibri" w:hAnsi="Calibri"/>
                <w:b/>
                <w:bCs/>
                <w:color w:val="808080"/>
                <w:sz w:val="20"/>
                <w:szCs w:val="20"/>
              </w:rPr>
              <w:t xml:space="preserve">[IMAGE PLACEHOLDER]</w:t>
            </w:r>
          </w:p>
        </w:tc>
      </w:tr>
    </w:tbl>
    <w:p>
      <w:pPr>
        <w:spacing w:after="120" w:before="60"/>
        <w:jc w:val="center"/>
      </w:pPr>
      <w:r>
        <w:rPr>
          <w:rFonts w:ascii="Calibri" w:cs="Calibri" w:eastAsia="Calibri" w:hAnsi="Calibri"/>
          <w:i/>
          <w:iCs/>
          <w:color w:val="808080"/>
          <w:sz w:val="18"/>
          <w:szCs w:val="18"/>
        </w:rPr>
        <w:t xml:space="preserve">Figure 2-2: Station BOM diagram showing exploded view of all six stations with module labels S1 through S6. Source: DFM V1.4 -- Station BOM. 300 DPI minimum.</w:t>
      </w:r>
    </w:p>
    <w:p>
      <w:pPr>
        <w:pStyle w:val="Heading2"/>
        <w:spacing w:after="100" w:before="200"/>
      </w:pPr>
      <w:r>
        <w:rPr>
          <w:rFonts w:ascii="Calibri" w:cs="Calibri" w:eastAsia="Calibri" w:hAnsi="Calibri"/>
          <w:b/>
          <w:bCs/>
          <w:color w:val="1F3864"/>
          <w:sz w:val="26"/>
          <w:szCs w:val="26"/>
        </w:rPr>
        <w:t xml:space="preserve">2.7 Maintenance Access Space</w:t>
      </w:r>
    </w:p>
    <w:p>
      <w:pPr>
        <w:spacing w:after="80" w:before="80"/>
        <w:jc w:val="left"/>
      </w:pPr>
      <w:r>
        <w:rPr>
          <w:rFonts w:ascii="Calibri" w:cs="Calibri" w:eastAsia="Calibri" w:hAnsi="Calibri"/>
          <w:b w:val="false"/>
          <w:bCs w:val="false"/>
          <w:i w:val="false"/>
          <w:iCs w:val="false"/>
          <w:color w:val="000000"/>
          <w:sz w:val="22"/>
          <w:szCs w:val="22"/>
        </w:rPr>
        <w:t xml:space="preserve">Keep these zones clear at all times during production. They exist for a reason -- a technician responding to a fault needs to reach the machine quickly without obstruction.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Access Zone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Clearance Required</w:t>
            </w:r>
          </w:p>
        </w:tc>
        <w:tc>
          <w:tcPr>
            <w:tcW w:type="dxa" w:w="40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Purpose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Front of line -- S1 and S6 ends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1,000 mm</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HSG tray loading and unloading</w:t>
            </w:r>
          </w:p>
        </w:tc>
      </w:tr>
      <w:tr>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Rear of line</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1,000 mm</w:t>
            </w:r>
          </w:p>
        </w:tc>
        <w:tc>
          <w:tcPr>
            <w:tcW w:type="dxa" w:w="4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Snap and screw loading, general maintenance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Between S2/S3 and S5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500 mm minimum</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Fixture access and channel maintenance</w:t>
            </w:r>
          </w:p>
        </w:tc>
      </w:tr>
      <w:tr>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Top of machine</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1,000 mm clearance above 2,200 mm height</w:t>
            </w:r>
          </w:p>
        </w:tc>
        <w:tc>
          <w:tcPr>
            <w:tcW w:type="dxa" w:w="4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Overhead service and cable management</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shd w:fill="D9D9D9" w:val="clear"/>
            <w:tcMar>
              <w:top w:type="dxa" w:w="600"/>
              <w:left w:type="dxa" w:w="120"/>
              <w:bottom w:type="dxa" w:w="600"/>
              <w:right w:type="dxa" w:w="120"/>
            </w:tcMar>
            <w:vAlign w:val="center"/>
          </w:tcPr>
          <w:p>
            <w:pPr>
              <w:jc w:val="center"/>
            </w:pPr>
            <w:r>
              <w:rPr>
                <w:rFonts w:ascii="Calibri" w:cs="Calibri" w:eastAsia="Calibri" w:hAnsi="Calibri"/>
                <w:b/>
                <w:bCs/>
                <w:color w:val="808080"/>
                <w:sz w:val="20"/>
                <w:szCs w:val="20"/>
              </w:rPr>
              <w:t xml:space="preserve">[IMAGE PLACEHOLDER]</w:t>
            </w:r>
          </w:p>
        </w:tc>
      </w:tr>
    </w:tbl>
    <w:p>
      <w:pPr>
        <w:spacing w:after="120" w:before="60"/>
        <w:jc w:val="center"/>
      </w:pPr>
      <w:r>
        <w:rPr>
          <w:rFonts w:ascii="Calibri" w:cs="Calibri" w:eastAsia="Calibri" w:hAnsi="Calibri"/>
          <w:i/>
          <w:iCs/>
          <w:color w:val="808080"/>
          <w:sz w:val="18"/>
          <w:szCs w:val="18"/>
        </w:rPr>
        <w:t xml:space="preserve">Figure 2-3: Maintenance space layout diagram showing all perimeter clearance zones. Source: DFM V1.4 -- Maintenance Space. 300 DPI minimum.</w:t>
      </w:r>
    </w:p>
    <w:p>
      <w:pPr>
        <w:pStyle w:val="Heading2"/>
        <w:spacing w:after="100" w:before="200"/>
      </w:pPr>
      <w:r>
        <w:rPr>
          <w:rFonts w:ascii="Calibri" w:cs="Calibri" w:eastAsia="Calibri" w:hAnsi="Calibri"/>
          <w:b/>
          <w:bCs/>
          <w:color w:val="1F3864"/>
          <w:sz w:val="26"/>
          <w:szCs w:val="26"/>
        </w:rPr>
        <w:t xml:space="preserve">2.8 Key Components &amp; Brands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400"/>
        <w:gridCol w:w="2526"/>
      </w:tblGrid>
      <w:tr>
        <w:trPr>
          <w:tblHeader/>
        </w:trPr>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Component</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Brand</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Model</w:t>
            </w:r>
          </w:p>
        </w:tc>
        <w:tc>
          <w:tcPr>
            <w:tcW w:type="dxa" w:w="25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Station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4-axis SCARA Robot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KUKA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KR 13 R850 Z200-2 CS</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S1, S6</w:t>
            </w:r>
          </w:p>
        </w:tc>
      </w:tr>
      <w:tr>
        <w:tc>
          <w:tcPr>
            <w:tcW w:type="dxa" w:w="2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Smart Screwdriver</w:t>
            </w:r>
          </w:p>
        </w:tc>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Atlas Copco</w:t>
            </w:r>
          </w:p>
        </w:tc>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QMC-21-10-HM4</w:t>
            </w:r>
          </w:p>
        </w:tc>
        <w:tc>
          <w:tcPr>
            <w:tcW w:type="dxa" w:w="2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S2, S3, S5</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Screwdriver Controller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Atlas Copco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MTF6000</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S2, S3, S5</w:t>
            </w:r>
          </w:p>
        </w:tc>
      </w:tr>
      <w:tr>
        <w:tc>
          <w:tcPr>
            <w:tcW w:type="dxa" w:w="2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Screw Feeder</w:t>
            </w:r>
          </w:p>
        </w:tc>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Deprag</w:t>
            </w:r>
          </w:p>
        </w:tc>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Mini Screw Feeder 189x103x156</w:t>
            </w:r>
          </w:p>
        </w:tc>
        <w:tc>
          <w:tcPr>
            <w:tcW w:type="dxa" w:w="2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S2, S3, S5</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Tape Reel Feeder (Snap Supply)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YIG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Tape Reel Feeder</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S2, S3, S5</w:t>
            </w:r>
          </w:p>
        </w:tc>
      </w:tr>
      <w:tr>
        <w:tc>
          <w:tcPr>
            <w:tcW w:type="dxa" w:w="2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Maglev Conveyor</w:t>
            </w:r>
          </w:p>
        </w:tc>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Beckhoff / Baeyal-Golytec</w:t>
            </w:r>
          </w:p>
        </w:tc>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Magnetic Levitation Channel</w:t>
            </w:r>
          </w:p>
        </w:tc>
        <w:tc>
          <w:tcPr>
            <w:tcW w:type="dxa" w:w="2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Full line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Servo Axes (X/Y/Z)</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HIWIN / Toyo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KK and GTH series</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 stations</w:t>
            </w:r>
          </w:p>
        </w:tc>
      </w:tr>
      <w:tr>
        <w:tc>
          <w:tcPr>
            <w:tcW w:type="dxa" w:w="2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PLC</w:t>
            </w:r>
          </w:p>
        </w:tc>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FLX3 series</w:t>
            </w:r>
          </w:p>
        </w:tc>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t>
            </w:r>
          </w:p>
        </w:tc>
        <w:tc>
          <w:tcPr>
            <w:tcW w:type="dxa" w:w="2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Full line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Door Latch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Keyence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GS-51P5</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S1 through S6</w:t>
            </w:r>
          </w:p>
        </w:tc>
      </w:tr>
      <w:tr>
        <w:tc>
          <w:tcPr>
            <w:tcW w:type="dxa" w:w="2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Light Curtain</w:t>
            </w:r>
          </w:p>
        </w:tc>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Keyence</w:t>
            </w:r>
          </w:p>
        </w:tc>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GL-VM39FP</w:t>
            </w:r>
          </w:p>
        </w:tc>
        <w:tc>
          <w:tcPr>
            <w:tcW w:type="dxa" w:w="2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S1, S6</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IPC &amp; Motion Card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Advantech</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IPC 7132 + PCIE-1203 series</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 stations</w:t>
            </w:r>
          </w:p>
        </w:tc>
      </w:tr>
      <w:tr>
        <w:tc>
          <w:tcPr>
            <w:tcW w:type="dxa" w:w="2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RFID Reader</w:t>
            </w:r>
          </w:p>
        </w:tc>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Pepperl+Fuchs</w:t>
            </w:r>
          </w:p>
        </w:tc>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IQT1-18GM-IO-V1</w:t>
            </w:r>
          </w:p>
        </w:tc>
        <w:tc>
          <w:tcPr>
            <w:tcW w:type="dxa" w:w="2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 stations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Barcode Scanner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Cognex</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Cognex scanner</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S1</w:t>
            </w:r>
          </w:p>
        </w:tc>
      </w:tr>
      <w:tr>
        <w:tc>
          <w:tcPr>
            <w:tcW w:type="dxa" w:w="2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3D Snapshot Sensor</w:t>
            </w:r>
          </w:p>
        </w:tc>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LMI</w:t>
            </w:r>
          </w:p>
        </w:tc>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Gocator 3506</w:t>
            </w:r>
          </w:p>
        </w:tc>
        <w:tc>
          <w:tcPr>
            <w:tcW w:type="dxa" w:w="2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S2, S3, S5</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Digital Microscope (Debug)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Dino-Lite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AM412N Portable</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Full line (portable)</w:t>
            </w:r>
          </w:p>
        </w:tc>
      </w:tr>
    </w:tbl>
    <w:p>
      <w:pPr>
        <w:pStyle w:val="Heading2"/>
        <w:spacing w:after="100" w:before="200"/>
      </w:pPr>
      <w:r>
        <w:rPr>
          <w:rFonts w:ascii="Calibri" w:cs="Calibri" w:eastAsia="Calibri" w:hAnsi="Calibri"/>
          <w:b/>
          <w:bCs/>
          <w:color w:val="1F3864"/>
          <w:sz w:val="26"/>
          <w:szCs w:val="26"/>
        </w:rPr>
        <w:t xml:space="preserve">2.9 HMI Configuration</w:t>
      </w:r>
    </w:p>
    <w:p>
      <w:pPr>
        <w:spacing w:after="80" w:before="80"/>
        <w:jc w:val="left"/>
      </w:pPr>
      <w:r>
        <w:rPr>
          <w:rFonts w:ascii="Calibri" w:cs="Calibri" w:eastAsia="Calibri" w:hAnsi="Calibri"/>
          <w:b w:val="false"/>
          <w:bCs w:val="false"/>
          <w:i w:val="false"/>
          <w:iCs w:val="false"/>
          <w:color w:val="000000"/>
          <w:sz w:val="22"/>
          <w:szCs w:val="22"/>
        </w:rPr>
        <w:t xml:space="preserve">The machine is equipped with five operator HMI stations, one per major section of the line. Each HMI consists of a 17-inch display and a keyboard, mounted at operator-accessible height on the front face of each station enclosure.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shd w:fill="D9D9D9" w:val="clear"/>
            <w:tcMar>
              <w:top w:type="dxa" w:w="600"/>
              <w:left w:type="dxa" w:w="120"/>
              <w:bottom w:type="dxa" w:w="600"/>
              <w:right w:type="dxa" w:w="120"/>
            </w:tcMar>
            <w:vAlign w:val="center"/>
          </w:tcPr>
          <w:p>
            <w:pPr>
              <w:jc w:val="center"/>
            </w:pPr>
            <w:r>
              <w:rPr>
                <w:rFonts w:ascii="Calibri" w:cs="Calibri" w:eastAsia="Calibri" w:hAnsi="Calibri"/>
                <w:b/>
                <w:bCs/>
                <w:color w:val="808080"/>
                <w:sz w:val="20"/>
                <w:szCs w:val="20"/>
              </w:rPr>
              <w:t xml:space="preserve">[IMAGE PLACEHOLDER]</w:t>
            </w:r>
          </w:p>
        </w:tc>
      </w:tr>
    </w:tbl>
    <w:p>
      <w:pPr>
        <w:spacing w:after="120" w:before="60"/>
        <w:jc w:val="center"/>
      </w:pPr>
      <w:r>
        <w:rPr>
          <w:rFonts w:ascii="Calibri" w:cs="Calibri" w:eastAsia="Calibri" w:hAnsi="Calibri"/>
          <w:i/>
          <w:iCs/>
          <w:color w:val="808080"/>
          <w:sz w:val="18"/>
          <w:szCs w:val="18"/>
        </w:rPr>
        <w:t xml:space="preserve">Figure 2-4: HMI front-view layout diagram showing positions of five HMI displays and keyboards across S1 through S6. Source: DFM V1.4 -- HMI Overview. 300 DPI minimum.</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HMI functions include machine start/stop, mode selection, alarm display, production data monitoring, and recipe management. Detailed HMI alarm codes and operator responses are documented in Section 11 of this manual.</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OPEN ACTION — OA-P4-003</w:t>
            </w:r>
          </w:p>
          <w:p>
            <w:pPr>
              <w:spacing w:after="60" w:before="0"/>
            </w:pPr>
            <w:r>
              <w:rPr>
                <w:rFonts w:ascii="Calibri" w:cs="Calibri" w:eastAsia="Calibri" w:hAnsi="Calibri"/>
                <w:sz w:val="20"/>
                <w:szCs w:val="20"/>
              </w:rPr>
              <w:t xml:space="preserve">HMI alarm code list has not been provided at the time of manual preparation. Section 11 contains placeholder content. Indo-MIM to supply the complete alarm list for insertion before manual is finalized.  Responsibility: Indo-MIM Engineering  |  Status: OPEN</w:t>
            </w:r>
          </w:p>
        </w:tc>
      </w:tr>
    </w:tbl>
    <w:p>
      <w:r>
        <w:br w:type="page"/>
      </w:r>
    </w:p>
    <w:p>
      <w:pPr>
        <w:pStyle w:val="Heading1"/>
        <w:spacing w:after="100" w:before="280"/>
      </w:pPr>
      <w:r>
        <w:rPr>
          <w:rFonts w:ascii="Calibri" w:cs="Calibri" w:eastAsia="Calibri" w:hAnsi="Calibri"/>
          <w:b/>
          <w:bCs/>
          <w:color w:val="1F3864"/>
          <w:sz w:val="28"/>
          <w:szCs w:val="28"/>
        </w:rPr>
        <w:t xml:space="preserve">3. HAZARD IDENTIFICATION &amp; RISK ASSESSMENT</w:t>
      </w:r>
    </w:p>
    <w:p>
      <w:pPr>
        <w:pStyle w:val="Heading2"/>
        <w:spacing w:after="100" w:before="200"/>
      </w:pPr>
      <w:r>
        <w:rPr>
          <w:rFonts w:ascii="Calibri" w:cs="Calibri" w:eastAsia="Calibri" w:hAnsi="Calibri"/>
          <w:b/>
          <w:bCs/>
          <w:color w:val="1F3864"/>
          <w:sz w:val="26"/>
          <w:szCs w:val="26"/>
        </w:rPr>
        <w:t xml:space="preserve">3.1 Overview</w:t>
      </w:r>
    </w:p>
    <w:p>
      <w:pPr>
        <w:spacing w:after="80" w:before="80"/>
        <w:jc w:val="left"/>
      </w:pPr>
      <w:r>
        <w:rPr>
          <w:rFonts w:ascii="Calibri" w:cs="Calibri" w:eastAsia="Calibri" w:hAnsi="Calibri"/>
          <w:b w:val="false"/>
          <w:bCs w:val="false"/>
          <w:i w:val="false"/>
          <w:iCs w:val="false"/>
          <w:color w:val="000000"/>
          <w:sz w:val="22"/>
          <w:szCs w:val="22"/>
        </w:rPr>
        <w:t xml:space="preserve">The hazard assessment for this machine was conducted at design stage by an Independent Safety Consultant using ISO 12100:2010 methodology. Twenty hazards were identified across five categories. All have been reduced to Low residual risk. This section summarises what was found and how risk was controlled - not to satisfy paperwork, but so operators and technicians understand what they are working with.</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The formal risk assessment is documented in the Machine Safety Assessment Report (V1.1, dated 23-March-2026, prepared by Independent Safety Consultant). This report is held by Indo-MIM Limited and Tata Electronics and is available for audit upon request.</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This manual does not reproduce the full hazard register from the risk assessment report. The risk assessment document should be read in conjunction with this manual by safety personnel and maintenance supervisors. Residual risks remaining after all safeguards have been applied are summarised in Appendix A of this manual.</w:t>
      </w:r>
    </w:p>
    <w:p>
      <w:pPr>
        <w:pStyle w:val="Heading2"/>
        <w:spacing w:after="100" w:before="200"/>
      </w:pPr>
      <w:r>
        <w:rPr>
          <w:rFonts w:ascii="Calibri" w:cs="Calibri" w:eastAsia="Calibri" w:hAnsi="Calibri"/>
          <w:b/>
          <w:bCs/>
          <w:color w:val="1F3864"/>
          <w:sz w:val="26"/>
          <w:szCs w:val="26"/>
        </w:rPr>
        <w:t xml:space="preserve">3.2 Risk Assessment Methodology</w:t>
      </w:r>
    </w:p>
    <w:p>
      <w:pPr>
        <w:spacing w:after="80" w:before="80"/>
        <w:jc w:val="left"/>
      </w:pPr>
      <w:r>
        <w:rPr>
          <w:rFonts w:ascii="Calibri" w:cs="Calibri" w:eastAsia="Calibri" w:hAnsi="Calibri"/>
          <w:b w:val="false"/>
          <w:bCs w:val="false"/>
          <w:i w:val="false"/>
          <w:iCs w:val="false"/>
          <w:color w:val="000000"/>
          <w:sz w:val="22"/>
          <w:szCs w:val="22"/>
        </w:rPr>
        <w:t xml:space="preserve">The risk assessment evaluated all foreseeable hazards associated with the BG Snap Assembly Machine across all phases of its life cycle, including normal operation, setup, changeover, troubleshooting, maintenance, and decommissioning.</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Each identified hazard was scored using three factors: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Factor</w:t>
            </w:r>
          </w:p>
        </w:tc>
        <w:tc>
          <w:tcPr>
            <w:tcW w:type="dxa" w:w="72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Severity (S)</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The potential severity of injury if the hazard is realized - Minor (S1), Moderate (S2), or Serious (S3)</w:t>
            </w:r>
          </w:p>
        </w:tc>
      </w:tr>
      <w:tr>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Exposure (E)</w:t>
            </w:r>
          </w:p>
        </w:tc>
        <w:tc>
          <w:tcPr>
            <w:tcW w:type="dxa" w:w="7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The frequency and duration of a person's exposure to the hazard - Prevented (E0), Low (E1), or High (E2)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Avoidance (A)</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The likelihood that a person can avoid harm if exposed - Likely (A1), Not Likely (A2), or Not Possible (A3)</w:t>
            </w:r>
          </w:p>
        </w:tc>
      </w:tr>
    </w:tbl>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The combination of these three factors produces a Risk Level - Low, Medium, High, or Very High. Risk reduction measures were then applied until all residual risks reached an acceptable level.</w:t>
      </w:r>
    </w:p>
    <w:p>
      <w:pPr>
        <w:pStyle w:val="Heading2"/>
        <w:spacing w:after="100" w:before="200"/>
      </w:pPr>
      <w:r>
        <w:rPr>
          <w:rFonts w:ascii="Calibri" w:cs="Calibri" w:eastAsia="Calibri" w:hAnsi="Calibri"/>
          <w:b/>
          <w:bCs/>
          <w:color w:val="1F3864"/>
          <w:sz w:val="26"/>
          <w:szCs w:val="26"/>
        </w:rPr>
        <w:t xml:space="preserve">3.3 Hazard Categories Identified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900"/>
        <w:gridCol w:w="2926"/>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Hazard Category</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Hazards Identified</w:t>
            </w:r>
          </w:p>
        </w:tc>
        <w:tc>
          <w:tcPr>
            <w:tcW w:type="dxa" w:w="1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Initial Risk Level</w:t>
            </w:r>
          </w:p>
        </w:tc>
        <w:tc>
          <w:tcPr>
            <w:tcW w:type="dxa" w:w="29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Residual Risk Level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Mechanical Hazards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10</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Medium</w:t>
            </w:r>
          </w:p>
        </w:tc>
        <w:tc>
          <w:tcPr>
            <w:tcW w:type="dxa" w:w="2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Low (all)</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Electrical Hazards</w:t>
            </w:r>
          </w:p>
        </w:tc>
        <w:tc>
          <w:tcPr>
            <w:tcW w:type="dxa" w:w="1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4</w:t>
            </w:r>
          </w:p>
        </w:tc>
        <w:tc>
          <w:tcPr>
            <w:tcW w:type="dxa" w:w="1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High (3) / Medium (1)</w:t>
            </w:r>
          </w:p>
        </w:tc>
        <w:tc>
          <w:tcPr>
            <w:tcW w:type="dxa" w:w="29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Low (all)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Ergonomic Hazards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2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Low (all)</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Control System Hazards</w:t>
            </w:r>
          </w:p>
        </w:tc>
        <w:tc>
          <w:tcPr>
            <w:tcW w:type="dxa" w:w="1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4</w:t>
            </w:r>
          </w:p>
        </w:tc>
        <w:tc>
          <w:tcPr>
            <w:tcW w:type="dxa" w:w="1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High (3) / Low (1)</w:t>
            </w:r>
          </w:p>
        </w:tc>
        <w:tc>
          <w:tcPr>
            <w:tcW w:type="dxa" w:w="29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Low (all)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Chemical Hazards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0</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Not applicable</w:t>
            </w:r>
          </w:p>
        </w:tc>
        <w:tc>
          <w:tcPr>
            <w:tcW w:type="dxa" w:w="2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Not applicable</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Total</w:t>
            </w:r>
          </w:p>
        </w:tc>
        <w:tc>
          <w:tcPr>
            <w:tcW w:type="dxa" w:w="1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20</w:t>
            </w:r>
          </w:p>
        </w:tc>
        <w:tc>
          <w:tcPr>
            <w:tcW w:type="dxa" w:w="1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t>
            </w:r>
          </w:p>
        </w:tc>
        <w:tc>
          <w:tcPr>
            <w:tcW w:type="dxa" w:w="29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 Low</w:t>
            </w:r>
          </w:p>
        </w:tc>
      </w:tr>
    </w:tbl>
    <w:p>
      <w:pPr>
        <w:pStyle w:val="Heading2"/>
        <w:spacing w:after="100" w:before="200"/>
      </w:pPr>
      <w:r>
        <w:rPr>
          <w:rFonts w:ascii="Calibri" w:cs="Calibri" w:eastAsia="Calibri" w:hAnsi="Calibri"/>
          <w:b/>
          <w:bCs/>
          <w:color w:val="1F3864"/>
          <w:sz w:val="26"/>
          <w:szCs w:val="26"/>
        </w:rPr>
        <w:t xml:space="preserve">3.4 Summary of Hazard Types</w:t>
      </w:r>
    </w:p>
    <w:p>
      <w:pPr>
        <w:pStyle w:val="Heading3"/>
        <w:spacing w:after="100" w:before="200"/>
      </w:pPr>
      <w:r>
        <w:rPr>
          <w:rFonts w:ascii="Calibri" w:cs="Calibri" w:eastAsia="Calibri" w:hAnsi="Calibri"/>
          <w:b/>
          <w:bCs/>
          <w:color w:val="1F3864"/>
          <w:sz w:val="24"/>
          <w:szCs w:val="24"/>
        </w:rPr>
        <w:t xml:space="preserve">3.4.1 Mechanical Hazards</w:t>
      </w:r>
    </w:p>
    <w:p>
      <w:pPr>
        <w:spacing w:after="80" w:before="80"/>
        <w:jc w:val="left"/>
      </w:pPr>
      <w:r>
        <w:rPr>
          <w:rFonts w:ascii="Calibri" w:cs="Calibri" w:eastAsia="Calibri" w:hAnsi="Calibri"/>
          <w:b w:val="false"/>
          <w:bCs w:val="false"/>
          <w:i w:val="false"/>
          <w:iCs w:val="false"/>
          <w:color w:val="000000"/>
          <w:sz w:val="22"/>
          <w:szCs w:val="22"/>
        </w:rPr>
        <w:t xml:space="preserve">Mechanical hazards arise from the movement of servo-driven axes, pneumatic cylinders, KUKA robots, the Maglev conveyor, and tray handling mechanisms.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8"/>
              <w:bottom w:val="single" w:color="DDDDDD" w:sz="4"/>
              <w:right w:val="single" w:color="DDDDDD" w:sz="4"/>
            </w:tcBorders>
            <w:shd w:fill="FFF2CC"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WARNING - Tray Lifter Gravity Hazard</w:t>
            </w:r>
          </w:p>
          <w:p>
            <w:pPr>
              <w:spacing w:after="60" w:before="0"/>
            </w:pPr>
            <w:r>
              <w:rPr>
                <w:rFonts w:ascii="Calibri" w:cs="Calibri" w:eastAsia="Calibri" w:hAnsi="Calibri"/>
                <w:sz w:val="20"/>
                <w:szCs w:val="20"/>
              </w:rPr>
              <w:t xml:space="preserve">The tray lifter at S1 and S6 is servo-driven with no mechanical brake. When power is on, it holds position electrically. Cut the power without LOTO and it comes down. Keep hands clear unless LP-01 and LP-03 are both confirmed isolated.</w:t>
            </w:r>
          </w:p>
        </w:tc>
      </w:tr>
    </w:tbl>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Shearing hazards arise from multi-axis gantry servo systems during maintenance access. Fixed perimeter guarding and interlocked guards with Safe Torque Off (STO) on all servo drives are the primary risk reduction measures.</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Entanglement and pinch hazards exist at rotating fixture assembly components, winder assemblies, and KUKA robot End-of-Arm Tooling (EOAT) during setup, troubleshooting, and maintenance. Fixed covers, interlocked safety doors, and safety-rated stops are the primary risk reduction measures.</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Impact and trapping hazards exist from the KUKA SCARA robot arm and shuttle transfer mechanisms during operation and maintenance. Enclosed guarding along all robot and transfer paths, with interlocked access and STO, are the primary risk reduction measures.</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Gravity-assisted crushing hazards exist from vertical lifting actuators during troubleshooting. Mechanical support or locking devices and STO with monitored brake on lifting actuators are the primary risk reduction measures.</w:t>
      </w:r>
    </w:p>
    <w:p>
      <w:pPr>
        <w:pStyle w:val="Heading3"/>
        <w:spacing w:after="100" w:before="200"/>
      </w:pPr>
      <w:r>
        <w:rPr>
          <w:rFonts w:ascii="Calibri" w:cs="Calibri" w:eastAsia="Calibri" w:hAnsi="Calibri"/>
          <w:b/>
          <w:bCs/>
          <w:color w:val="1F3864"/>
          <w:sz w:val="24"/>
          <w:szCs w:val="24"/>
        </w:rPr>
        <w:t xml:space="preserve">3.4.2 Electrical Hazards</w:t>
      </w:r>
    </w:p>
    <w:p>
      <w:pPr>
        <w:spacing w:after="80" w:before="80"/>
        <w:jc w:val="left"/>
      </w:pPr>
      <w:r>
        <w:rPr>
          <w:rFonts w:ascii="Calibri" w:cs="Calibri" w:eastAsia="Calibri" w:hAnsi="Calibri"/>
          <w:b w:val="false"/>
          <w:bCs w:val="false"/>
          <w:i w:val="false"/>
          <w:iCs w:val="false"/>
          <w:color w:val="000000"/>
          <w:sz w:val="22"/>
          <w:szCs w:val="22"/>
        </w:rPr>
        <w:t xml:space="preserve">Electrical hazards arise from the presence of 415V, 3-phase, 63A supply within the machine electrical enclosures, servo drive cabinets, and robot controllers. The primary types are contact with live parts during maintenance, electric shock from insulation failure, residual stored energy after disconnection, and overheating from electrical fault conditions.</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All electrical hazards are reduced to Low residual risk through a combination of enclosed electrical panel design, lockable main isolator, protective earthing, and the machine-specific LOTO procedure in Section 4 of this manual.</w:t>
      </w:r>
    </w:p>
    <w:p>
      <w:pPr>
        <w:pStyle w:val="Heading3"/>
        <w:spacing w:after="100" w:before="200"/>
      </w:pPr>
      <w:r>
        <w:rPr>
          <w:rFonts w:ascii="Calibri" w:cs="Calibri" w:eastAsia="Calibri" w:hAnsi="Calibri"/>
          <w:b/>
          <w:bCs/>
          <w:color w:val="1F3864"/>
          <w:sz w:val="24"/>
          <w:szCs w:val="24"/>
        </w:rPr>
        <w:t xml:space="preserve">3.4.3 Ergonomic Hazards</w:t>
      </w:r>
    </w:p>
    <w:p>
      <w:pPr>
        <w:spacing w:after="80" w:before="80"/>
        <w:jc w:val="left"/>
      </w:pPr>
      <w:r>
        <w:rPr>
          <w:rFonts w:ascii="Calibri" w:cs="Calibri" w:eastAsia="Calibri" w:hAnsi="Calibri"/>
          <w:b w:val="false"/>
          <w:bCs w:val="false"/>
          <w:i w:val="false"/>
          <w:iCs w:val="false"/>
          <w:color w:val="000000"/>
          <w:sz w:val="22"/>
          <w:szCs w:val="22"/>
        </w:rPr>
        <w:t xml:space="preserve">Ergonomic hazards are limited to manual tray loading and unloading activities performed by the single operator. These include awkward postures arising from machine height and reach distance, and physical strain from tray weight and handling frequency. These are assessed as Low risk and are managed through operator training and correct work posture guidance in Section 6.</w:t>
      </w:r>
    </w:p>
    <w:p>
      <w:pPr>
        <w:pStyle w:val="Heading3"/>
        <w:spacing w:after="100" w:before="200"/>
      </w:pPr>
      <w:r>
        <w:rPr>
          <w:rFonts w:ascii="Calibri" w:cs="Calibri" w:eastAsia="Calibri" w:hAnsi="Calibri"/>
          <w:b/>
          <w:bCs/>
          <w:color w:val="1F3864"/>
          <w:sz w:val="24"/>
          <w:szCs w:val="24"/>
        </w:rPr>
        <w:t xml:space="preserve">3.4.4 Control System Hazards</w:t>
      </w:r>
    </w:p>
    <w:p>
      <w:pPr>
        <w:spacing w:after="80" w:before="80"/>
        <w:jc w:val="left"/>
      </w:pPr>
      <w:r>
        <w:rPr>
          <w:rFonts w:ascii="Calibri" w:cs="Calibri" w:eastAsia="Calibri" w:hAnsi="Calibri"/>
          <w:b w:val="false"/>
          <w:bCs w:val="false"/>
          <w:i w:val="false"/>
          <w:iCs w:val="false"/>
          <w:color w:val="000000"/>
          <w:sz w:val="22"/>
          <w:szCs w:val="22"/>
        </w:rPr>
        <w:t xml:space="preserve">Control system hazards relate to unexpected machine start-up after power restoration, hazardous motion occurring while access doors are open, incorrect reset logic, and bypass of safety functions during maintenance. All four hazards require safety-related control functions at Performance Level PLd or PLc as specified in ISO 13849-1:2015. These are implemented through the Safety PLC and are described in Section 12 of this manual.</w:t>
      </w:r>
    </w:p>
    <w:p>
      <w:pPr>
        <w:pStyle w:val="Heading2"/>
        <w:spacing w:after="100" w:before="200"/>
      </w:pPr>
      <w:r>
        <w:rPr>
          <w:rFonts w:ascii="Calibri" w:cs="Calibri" w:eastAsia="Calibri" w:hAnsi="Calibri"/>
          <w:b/>
          <w:bCs/>
          <w:color w:val="1F3864"/>
          <w:sz w:val="26"/>
          <w:szCs w:val="26"/>
        </w:rPr>
        <w:t xml:space="preserve">3.5 Risk Reduction Approach</w:t>
      </w:r>
    </w:p>
    <w:p>
      <w:pPr>
        <w:spacing w:after="80" w:before="80"/>
        <w:jc w:val="left"/>
      </w:pPr>
      <w:r>
        <w:rPr>
          <w:rFonts w:ascii="Calibri" w:cs="Calibri" w:eastAsia="Calibri" w:hAnsi="Calibri"/>
          <w:b w:val="false"/>
          <w:bCs w:val="false"/>
          <w:i w:val="false"/>
          <w:iCs w:val="false"/>
          <w:color w:val="000000"/>
          <w:sz w:val="22"/>
          <w:szCs w:val="22"/>
        </w:rPr>
        <w:t xml:space="preserve">Risk was reduced in this order - first by designing hazards out, then by guarding what could not be designed out, then by telling you what remains. This manual is the third step. The first two steps have already been done. Do not undermine them by bypassing guards or skipping LOTO.</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1 - Inherently Safe Design: </w:t>
      </w:r>
      <w:r>
        <w:rPr>
          <w:rFonts w:ascii="Calibri" w:cs="Calibri" w:eastAsia="Calibri" w:hAnsi="Calibri"/>
          <w:b w:val="false"/>
          <w:bCs w:val="false"/>
          <w:i w:val="false"/>
          <w:iCs w:val="false"/>
          <w:color w:val="000000"/>
          <w:sz w:val="22"/>
          <w:szCs w:val="22"/>
        </w:rPr>
        <w:t xml:space="preserve">Machine layout, enclosed station housings, and Maglev conveyor routing minimize the need for operator access to hazardous zones during normal operation. The single operator interaction point is limited to tray loading and unloading at defined access zones with physical boundary separation.</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2 - Safeguarding and Protective Measures: </w:t>
      </w:r>
      <w:r>
        <w:rPr>
          <w:rFonts w:ascii="Calibri" w:cs="Calibri" w:eastAsia="Calibri" w:hAnsi="Calibri"/>
          <w:b w:val="false"/>
          <w:bCs w:val="false"/>
          <w:i w:val="false"/>
          <w:iCs w:val="false"/>
          <w:color w:val="000000"/>
          <w:sz w:val="22"/>
          <w:szCs w:val="22"/>
        </w:rPr>
        <w:t xml:space="preserve">All residual hazards after inherently safe design are addressed through physical guards, interlocked safety doors (Keyence GS-51P5, PLe/Cat4/SIL3), safety light curtains (Keyence GL-VM39FP, PLe/Cat4/SIL3), Safety PLC, STO on all servo drives, dual contactors, and robot safety functions per ISO 10218-1.</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3 - Information for Use: </w:t>
      </w:r>
      <w:r>
        <w:rPr>
          <w:rFonts w:ascii="Calibri" w:cs="Calibri" w:eastAsia="Calibri" w:hAnsi="Calibri"/>
          <w:b w:val="false"/>
          <w:bCs w:val="false"/>
          <w:i w:val="false"/>
          <w:iCs w:val="false"/>
          <w:color w:val="000000"/>
          <w:sz w:val="22"/>
          <w:szCs w:val="22"/>
        </w:rPr>
        <w:t xml:space="preserve">Residual risks that cannot be fully eliminated by design or safeguarding are communicated through this manual, safety warning labels on the machine, operator training requirements, PPE specifications, and the maintenance procedures in Section 7.</w:t>
      </w:r>
    </w:p>
    <w:p>
      <w:pPr>
        <w:pStyle w:val="Heading2"/>
        <w:spacing w:after="100" w:before="200"/>
      </w:pPr>
      <w:r>
        <w:rPr>
          <w:rFonts w:ascii="Calibri" w:cs="Calibri" w:eastAsia="Calibri" w:hAnsi="Calibri"/>
          <w:b/>
          <w:bCs/>
          <w:color w:val="1F3864"/>
          <w:sz w:val="26"/>
          <w:szCs w:val="26"/>
        </w:rPr>
        <w:t xml:space="preserve">3.6 Applicable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Standard</w:t>
            </w:r>
          </w:p>
        </w:tc>
        <w:tc>
          <w:tcPr>
            <w:tcW w:type="dxa" w:w="3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Title</w:t>
            </w:r>
          </w:p>
        </w:tc>
        <w:tc>
          <w:tcPr>
            <w:tcW w:type="dxa" w:w="38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Relevance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ISO 12100:2010</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 General Principles for Design</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Risk assessment methodology - all sections</w:t>
            </w:r>
          </w:p>
        </w:tc>
      </w:tr>
      <w:tr>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ISO 13849-1:2015</w:t>
            </w:r>
          </w:p>
        </w:tc>
        <w:tc>
          <w:tcPr>
            <w:tcW w:type="dxa" w:w="3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Safety-Related Parts of Control Systems</w:t>
            </w:r>
          </w:p>
        </w:tc>
        <w:tc>
          <w:tcPr>
            <w:tcW w:type="dxa" w:w="3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PLC, STO, door interlocks, light curtains, E-stop circuit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ISO 13850:2015</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Emergency Stop Function</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E-stop design and location - Section 5</w:t>
            </w:r>
          </w:p>
        </w:tc>
      </w:tr>
      <w:tr>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ISO 14119:2013</w:t>
            </w:r>
          </w:p>
        </w:tc>
        <w:tc>
          <w:tcPr>
            <w:tcW w:type="dxa" w:w="3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Interlocking Devices Associated with Guards</w:t>
            </w:r>
          </w:p>
        </w:tc>
        <w:tc>
          <w:tcPr>
            <w:tcW w:type="dxa" w:w="3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door latch specification and interlock logic - Section 12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ISO 14120:2015</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Guards - General Requirements</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Fixed and interlocked guard design</w:t>
            </w:r>
          </w:p>
        </w:tc>
      </w:tr>
      <w:tr>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ISO 14118:2017</w:t>
            </w:r>
          </w:p>
        </w:tc>
        <w:tc>
          <w:tcPr>
            <w:tcW w:type="dxa" w:w="3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Prevention of Unexpected Start-Up</w:t>
            </w:r>
          </w:p>
        </w:tc>
        <w:tc>
          <w:tcPr>
            <w:tcW w:type="dxa" w:w="3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Restart prevention logic - Section 12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ISO 13855:2024</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Positioning of Safeguards</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Light curtain positioning at S1 and S6</w:t>
            </w:r>
          </w:p>
        </w:tc>
      </w:tr>
      <w:tr>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ISO 10218-1:2011</w:t>
            </w:r>
          </w:p>
        </w:tc>
        <w:tc>
          <w:tcPr>
            <w:tcW w:type="dxa" w:w="3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Requirements for Industrial Robots</w:t>
            </w:r>
          </w:p>
        </w:tc>
        <w:tc>
          <w:tcPr>
            <w:tcW w:type="dxa" w:w="3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KUKA robot safety integration - Section 12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ISO 20607:2019</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Instruction Handbook - Safety of Machinery</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Structure and content of this manual</w:t>
            </w:r>
          </w:p>
        </w:tc>
      </w:tr>
      <w:tr>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IEC 82079-1:2019</w:t>
            </w:r>
          </w:p>
        </w:tc>
        <w:tc>
          <w:tcPr>
            <w:tcW w:type="dxa" w:w="3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Preparation of Instructions for Use</w:t>
            </w:r>
          </w:p>
        </w:tc>
        <w:tc>
          <w:tcPr>
            <w:tcW w:type="dxa" w:w="3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Manual preparation and signal word hierarchy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IEC 60204-1:2016</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 Electrical Equipment</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Electrical panel design and wiring - Section 8</w:t>
            </w:r>
          </w:p>
        </w:tc>
      </w:tr>
      <w:tr>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IEC 61496-1:2020</w:t>
            </w:r>
          </w:p>
        </w:tc>
        <w:tc>
          <w:tcPr>
            <w:tcW w:type="dxa" w:w="3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Electro-Sensitive Protective Equipment</w:t>
            </w:r>
          </w:p>
        </w:tc>
        <w:tc>
          <w:tcPr>
            <w:tcW w:type="dxa" w:w="3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light curtain specification - Section 12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 4571:2008</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(Indian Standard)</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Indian regulatory compliance - all sections</w:t>
            </w:r>
          </w:p>
        </w:tc>
      </w:tr>
      <w:tr>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 12100:2012</w:t>
            </w:r>
          </w:p>
        </w:tc>
        <w:tc>
          <w:tcPr>
            <w:tcW w:type="dxa" w:w="3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Risk Assessment - Indian Adoption of ISO 12100</w:t>
            </w:r>
          </w:p>
        </w:tc>
        <w:tc>
          <w:tcPr>
            <w:tcW w:type="dxa" w:w="3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Indian standards framework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Factories Act 1948</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Indian Industrial Labour Law</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Statutory compliance - Section 21</w:t>
            </w:r>
          </w:p>
        </w:tc>
      </w:tr>
    </w:tbl>
    <w:p>
      <w:pPr>
        <w:pStyle w:val="Heading2"/>
        <w:spacing w:after="100" w:before="200"/>
      </w:pPr>
      <w:r>
        <w:rPr>
          <w:rFonts w:ascii="Calibri" w:cs="Calibri" w:eastAsia="Calibri" w:hAnsi="Calibri"/>
          <w:b/>
          <w:bCs/>
          <w:color w:val="1F3864"/>
          <w:sz w:val="26"/>
          <w:szCs w:val="26"/>
        </w:rPr>
        <w:t xml:space="preserve">3.7 Residual Risk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8"/>
              <w:bottom w:val="single" w:color="DDDDDD" w:sz="4"/>
              <w:right w:val="single" w:color="DDDDDD" w:sz="4"/>
            </w:tcBorders>
            <w:shd w:fill="FFF2CC"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WARNING - Residual Risk</w:t>
            </w:r>
          </w:p>
          <w:p>
            <w:pPr>
              <w:spacing w:after="60" w:before="0"/>
            </w:pPr>
            <w:r>
              <w:rPr>
                <w:rFonts w:ascii="Calibri" w:cs="Calibri" w:eastAsia="Calibri" w:hAnsi="Calibri"/>
                <w:sz w:val="20"/>
                <w:szCs w:val="20"/>
              </w:rPr>
              <w:t xml:space="preserve">Safeguards reduce risk - they do not eliminate it. Residual risks remain on this machine. They are manageable only if LOTO is followed, PPE is worn, and the procedures in this manual are respected. Read Appendix A before your first shift.</w:t>
            </w:r>
          </w:p>
        </w:tc>
      </w:tr>
    </w:tbl>
    <w:p>
      <w:pPr>
        <w:pStyle w:val="Heading2"/>
        <w:spacing w:after="100" w:before="200"/>
      </w:pPr>
      <w:r>
        <w:rPr>
          <w:rFonts w:ascii="Calibri" w:cs="Calibri" w:eastAsia="Calibri" w:hAnsi="Calibri"/>
          <w:b/>
          <w:bCs/>
          <w:color w:val="1F3864"/>
          <w:sz w:val="26"/>
          <w:szCs w:val="26"/>
        </w:rPr>
        <w:t xml:space="preserve">3.8 Personnel Categories &amp;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Personnel Category</w:t>
            </w:r>
          </w:p>
        </w:tc>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Permitted Tasks</w:t>
            </w:r>
          </w:p>
        </w:tc>
        <w:tc>
          <w:tcPr>
            <w:tcW w:type="dxa" w:w="36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Training Required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Operator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Tray loading and unloading, HMI monitoring, alarm acknowledgement, normal cycle start/stop</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Machine-specific operator training per this manual</w:t>
            </w:r>
          </w:p>
        </w:tc>
      </w:tr>
      <w:tr>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Setup Technician</w:t>
            </w:r>
          </w:p>
        </w:tc>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Recipe selection, parameter adjustment via HMI, fixture changeover</w:t>
            </w:r>
          </w:p>
        </w:tc>
        <w:tc>
          <w:tcPr>
            <w:tcW w:type="dxa" w:w="36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Operator training + setup and changeover training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Scheduled and corrective maintenance, component replacement, LOTO execution</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Operator training + maintenance training + LOTO certification</w:t>
            </w:r>
          </w:p>
        </w:tc>
      </w:tr>
      <w:tr>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 Authorized Person</w:t>
            </w:r>
          </w:p>
        </w:tc>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Access to safety PLC parameters, safety function testing, RA review</w:t>
            </w:r>
          </w:p>
        </w:tc>
        <w:tc>
          <w:tcPr>
            <w:tcW w:type="dxa" w:w="36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 above + safety system authorization by Indo-MIM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Manufacturer's Service Engineer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Robot programming, servo parameter modification, safety PLC configuration</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Manufacturer authorization only</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8"/>
              <w:bottom w:val="single" w:color="DDDDDD" w:sz="4"/>
              <w:right w:val="single" w:color="DDDDDD" w:sz="4"/>
            </w:tcBorders>
            <w:shd w:fill="FFF2CC"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WARNING</w:t>
            </w:r>
          </w:p>
          <w:p>
            <w:pPr>
              <w:spacing w:after="60" w:before="0"/>
            </w:pPr>
            <w:r>
              <w:rPr>
                <w:rFonts w:ascii="Calibri" w:cs="Calibri" w:eastAsia="Calibri" w:hAnsi="Calibri"/>
                <w:sz w:val="20"/>
                <w:szCs w:val="20"/>
              </w:rPr>
              <w:t xml:space="preserve">No personnel other than Manufacturer's Service Engineers are authorized to modify robot programs, servo drive parameters, or safety PLC configurations. Unauthorized modification of these systems may result in serious injury or death and will void the machine warranty.</w:t>
            </w:r>
          </w:p>
        </w:tc>
      </w:tr>
    </w:tbl>
    <w:p>
      <w:r>
        <w:br w:type="page"/>
      </w:r>
    </w:p>
    <w:p>
      <w:pPr>
        <w:pStyle w:val="Heading1"/>
        <w:spacing w:after="100" w:before="280"/>
      </w:pPr>
      <w:r>
        <w:rPr>
          <w:rFonts w:ascii="Calibri" w:cs="Calibri" w:eastAsia="Calibri" w:hAnsi="Calibri"/>
          <w:b/>
          <w:bCs/>
          <w:color w:val="1F3864"/>
          <w:sz w:val="28"/>
          <w:szCs w:val="28"/>
        </w:rPr>
        <w:t xml:space="preserve">4. LOCKOUT / TAGOUT (LOTO) PROCEDURES</w:t>
      </w:r>
    </w:p>
    <w:p>
      <w:pPr>
        <w:pStyle w:val="Heading2"/>
        <w:spacing w:after="100" w:before="200"/>
      </w:pPr>
      <w:r>
        <w:rPr>
          <w:rFonts w:ascii="Calibri" w:cs="Calibri" w:eastAsia="Calibri" w:hAnsi="Calibri"/>
          <w:b/>
          <w:bCs/>
          <w:color w:val="1F3864"/>
          <w:sz w:val="26"/>
          <w:szCs w:val="26"/>
        </w:rPr>
        <w:t xml:space="preserve">4.1 Purpose and Scope</w:t>
      </w:r>
    </w:p>
    <w:p>
      <w:pPr>
        <w:spacing w:after="80" w:before="80"/>
        <w:jc w:val="left"/>
      </w:pPr>
      <w:r>
        <w:rPr>
          <w:rFonts w:ascii="Calibri" w:cs="Calibri" w:eastAsia="Calibri" w:hAnsi="Calibri"/>
          <w:b w:val="false"/>
          <w:bCs w:val="false"/>
          <w:i w:val="false"/>
          <w:iCs w:val="false"/>
          <w:color w:val="000000"/>
          <w:sz w:val="22"/>
          <w:szCs w:val="22"/>
        </w:rPr>
        <w:t xml:space="preserve">This section defines the Lockout / Tagout (LOTO) procedure for the BG Snap Assembly Machine. The purpose of this procedure is to ensure that the machine is completely de-energized and isolated from all hazardous energy sources before any maintenance, repair, cleaning, inspection, or fault-clearing activity is performed inside the machine guarding envelope.</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This procedure applies to all personnel who are required to access the interior of the machine, including maintenance technicians, setup technicians, and authorized service engineers. Operators are not permitted to enter the machine guarding envelope under any circumstances.</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This LOTO procedure has been prepared in accordance with the following standards: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ISO 12100:2010 - Risk Assessment and Risk Reduction</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ISO 13849-1:2015 - Safety-Related Parts of Control Systems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IEC 60204-1:2016 - Electrical Equipment of Machines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IS 4571:2008 - Safety of Machinery (Indian Standard)</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Factories Act 1948 - Section 21 (Fencing of Machinery)</w:t>
      </w:r>
    </w:p>
    <w:p>
      <w:pPr>
        <w:pStyle w:val="Heading2"/>
        <w:spacing w:after="100" w:before="200"/>
      </w:pPr>
      <w:r>
        <w:rPr>
          <w:rFonts w:ascii="Calibri" w:cs="Calibri" w:eastAsia="Calibri" w:hAnsi="Calibri"/>
          <w:b/>
          <w:bCs/>
          <w:color w:val="1F3864"/>
          <w:sz w:val="26"/>
          <w:szCs w:val="26"/>
        </w:rPr>
        <w:t xml:space="preserve">4.2 Energy Isolation Points</w:t>
      </w:r>
    </w:p>
    <w:p>
      <w:pPr>
        <w:spacing w:after="80" w:before="80"/>
        <w:jc w:val="left"/>
      </w:pPr>
      <w:r>
        <w:rPr>
          <w:rFonts w:ascii="Calibri" w:cs="Calibri" w:eastAsia="Calibri" w:hAnsi="Calibri"/>
          <w:b w:val="false"/>
          <w:bCs w:val="false"/>
          <w:i w:val="false"/>
          <w:iCs w:val="false"/>
          <w:color w:val="000000"/>
          <w:sz w:val="22"/>
          <w:szCs w:val="22"/>
        </w:rPr>
        <w:t xml:space="preserve">The BG Snap Assembly Machine has the following hazardous energy sources that must be isolated before any maintenance activity. Each isolation point is assigned a unique LOTO Point identification number.</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300"/>
        <w:gridCol w:w="1800"/>
        <w:gridCol w:w="2426"/>
      </w:tblGrid>
      <w:tr>
        <w:trPr>
          <w:tblHeader/>
        </w:trPr>
        <w:tc>
          <w:tcPr>
            <w:tcW w:type="dxa" w:w="1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LOTO Point ID</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Energy Type</w:t>
            </w:r>
          </w:p>
        </w:tc>
        <w:tc>
          <w:tcPr>
            <w:tcW w:type="dxa" w:w="23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Energy Description</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Isolation Device</w:t>
            </w:r>
          </w:p>
        </w:tc>
        <w:tc>
          <w:tcPr>
            <w:tcW w:type="dxa" w:w="24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Location on Machine</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LP-01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Electrical</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415V, 3-phase, 50Hz, 63A main incoming supply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Lockable rotary main isolator switch</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Main electrical panel - right-hand side of S1 Loading Machine</w:t>
            </w:r>
          </w:p>
        </w:tc>
      </w:tr>
      <w:tr>
        <w:tc>
          <w:tcPr>
            <w:tcW w:type="dxa" w:w="11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LP-02</w:t>
            </w:r>
          </w:p>
        </w:tc>
        <w:tc>
          <w:tcPr>
            <w:tcW w:type="dxa" w:w="1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Pneumatic</w:t>
            </w:r>
          </w:p>
        </w:tc>
        <w:tc>
          <w:tcPr>
            <w:tcW w:type="dxa" w:w="23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Compressed air supply at 0.5 to 0.7 MPa</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Manual quarter-turn ball valve with lockout hasp</w:t>
            </w:r>
          </w:p>
        </w:tc>
        <w:tc>
          <w:tcPr>
            <w:tcW w:type="dxa" w:w="24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Air inlet - rear of machine base, S1 end</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LP-03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Electrical (Servo)</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Servo drive Safe Torque Off (STO) - all HIWIN and Toyo axes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STO command via Safety PLC - confirmed by servo drive status indicators</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Integrated in Safety PLC</w:t>
            </w:r>
          </w:p>
        </w:tc>
      </w:tr>
      <w:tr>
        <w:tc>
          <w:tcPr>
            <w:tcW w:type="dxa" w:w="11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LP-04</w:t>
            </w:r>
          </w:p>
        </w:tc>
        <w:tc>
          <w:tcPr>
            <w:tcW w:type="dxa" w:w="1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Electrical (Robot)</w:t>
            </w:r>
          </w:p>
        </w:tc>
        <w:tc>
          <w:tcPr>
            <w:tcW w:type="dxa" w:w="23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KUKA robot controller power - S1 and S6 robots</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Robot controller main switch + teach pendant enable switch</w:t>
            </w:r>
          </w:p>
        </w:tc>
        <w:tc>
          <w:tcPr>
            <w:tcW w:type="dxa" w:w="24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KUKA KR CS Box-2 controller - inside S1 and S6 enclosures</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LP-05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Electrical (Maglev)</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Beckhoff Maglev conveyor linear motor supply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Maglev conveyor PLC isolator</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Maglev control panel - centre of line</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OPEN ACTION - OA-P4-001</w:t>
            </w:r>
          </w:p>
          <w:p>
            <w:pPr>
              <w:spacing w:after="60" w:before="0"/>
            </w:pPr>
            <w:r>
              <w:rPr>
                <w:rFonts w:ascii="Calibri" w:cs="Calibri" w:eastAsia="Calibri" w:hAnsi="Calibri"/>
                <w:sz w:val="20"/>
                <w:szCs w:val="20"/>
              </w:rPr>
              <w:t xml:space="preserve">All five LOTO isolation points listed above are identified from DFM V1.4 and the Machine Safety Assessment Report. Physical location, labelling, and hasp availability for each point must be verified during site visit at Tata Electronics, Hosur before this LOTO section is finalized. Tata Electronics maintenance team to confirm and sign off.
Responsibility: Ravikumar, Certified Safety Professional - site visit  |  Target: Dry run  |  Status: OPEN</w:t>
            </w:r>
          </w:p>
        </w:tc>
      </w:tr>
    </w:tbl>
    <w:p>
      <w:pPr>
        <w:pStyle w:val="Heading2"/>
        <w:spacing w:after="100" w:before="200"/>
      </w:pPr>
      <w:r>
        <w:rPr>
          <w:rFonts w:ascii="Calibri" w:cs="Calibri" w:eastAsia="Calibri" w:hAnsi="Calibri"/>
          <w:b/>
          <w:bCs/>
          <w:color w:val="1F3864"/>
          <w:sz w:val="26"/>
          <w:szCs w:val="26"/>
        </w:rPr>
        <w:t xml:space="preserve">4.3 LOTO Equipment Required</w:t>
      </w:r>
    </w:p>
    <w:p>
      <w:pPr>
        <w:spacing w:after="80" w:before="80"/>
        <w:jc w:val="left"/>
      </w:pPr>
      <w:r>
        <w:rPr>
          <w:rFonts w:ascii="Calibri" w:cs="Calibri" w:eastAsia="Calibri" w:hAnsi="Calibri"/>
          <w:b w:val="false"/>
          <w:bCs w:val="false"/>
          <w:i w:val="false"/>
          <w:iCs w:val="false"/>
          <w:color w:val="000000"/>
          <w:sz w:val="22"/>
          <w:szCs w:val="22"/>
        </w:rPr>
        <w:t xml:space="preserve">Before you start, confirm you have everything below at hand. Do not begin isolation if any item is missing - get it first.</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Personal padlock (one per technician entering the machine) - keyed differently from all other padlocks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Lockout hasp - multi-lock capable, for use at LP-01 and LP-02</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Danger tag - pre-printed with technician name, date, time, and reason for lockout</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Voltage tester - calibrated, for verifying electrical isolation at LP-01</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Pneumatic pressure gauge - for verifying air pressure has dropped to zero at LP-02</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LOTO log sheet - to record all energy isolation activities</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DANGER</w:t>
            </w:r>
          </w:p>
          <w:p>
            <w:pPr>
              <w:spacing w:after="60" w:before="0"/>
            </w:pPr>
            <w:r>
              <w:rPr>
                <w:rFonts w:ascii="Calibri" w:cs="Calibri" w:eastAsia="Calibri" w:hAnsi="Calibri"/>
                <w:sz w:val="20"/>
                <w:szCs w:val="20"/>
              </w:rPr>
              <w:t xml:space="preserve">Your padlock. Your lock. Your life. No one else's padlock protects you. If you are inside the machine, your lock must be on every isolation point - regardless of who else has already locked out.</w:t>
            </w:r>
          </w:p>
        </w:tc>
      </w:tr>
    </w:tbl>
    <w:p>
      <w:pPr>
        <w:pStyle w:val="Heading2"/>
        <w:spacing w:after="100" w:before="200"/>
      </w:pPr>
      <w:r>
        <w:rPr>
          <w:rFonts w:ascii="Calibri" w:cs="Calibri" w:eastAsia="Calibri" w:hAnsi="Calibri"/>
          <w:b/>
          <w:bCs/>
          <w:color w:val="1F3864"/>
          <w:sz w:val="26"/>
          <w:szCs w:val="26"/>
        </w:rPr>
        <w:t xml:space="preserve">4.4 De-energization Sequence (Tag-Out)</w:t>
      </w:r>
    </w:p>
    <w:p>
      <w:pPr>
        <w:spacing w:after="80" w:before="80"/>
        <w:jc w:val="left"/>
      </w:pPr>
      <w:r>
        <w:rPr>
          <w:rFonts w:ascii="Calibri" w:cs="Calibri" w:eastAsia="Calibri" w:hAnsi="Calibri"/>
          <w:b w:val="false"/>
          <w:bCs w:val="false"/>
          <w:i w:val="false"/>
          <w:iCs w:val="false"/>
          <w:color w:val="000000"/>
          <w:sz w:val="22"/>
          <w:szCs w:val="22"/>
        </w:rPr>
        <w:t xml:space="preserve">The following steps must be followed in the exact order listed. Do not skip or reorder any step.</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Pre-condition: </w:t>
      </w:r>
      <w:r>
        <w:rPr>
          <w:rFonts w:ascii="Calibri" w:cs="Calibri" w:eastAsia="Calibri" w:hAnsi="Calibri"/>
          <w:b w:val="false"/>
          <w:bCs w:val="false"/>
          <w:i w:val="false"/>
          <w:iCs w:val="false"/>
          <w:color w:val="000000"/>
          <w:sz w:val="22"/>
          <w:szCs w:val="22"/>
        </w:rPr>
        <w:t xml:space="preserve">The machine must be in a stopped state with all automatic cycles complete before beginning this procedure.</w:t>
      </w:r>
    </w:p>
    <w:p>
      <w:pPr>
        <w:spacing w:after="160" w:before="0"/>
      </w:pPr>
      <w:r>
        <w:t xml:space="preserve"/>
      </w:r>
    </w:p>
    <w:p>
      <w:pPr>
        <w:spacing w:after="80" w:before="80"/>
        <w:jc w:val="left"/>
      </w:pPr>
      <w:r>
        <w:rPr>
          <w:rFonts w:ascii="Calibri" w:cs="Calibri" w:eastAsia="Calibri" w:hAnsi="Calibri"/>
          <w:b/>
          <w:bCs/>
          <w:i w:val="false"/>
          <w:iCs w:val="false"/>
          <w:color w:val="000000"/>
          <w:sz w:val="22"/>
          <w:szCs w:val="22"/>
        </w:rPr>
        <w:t xml:space="preserve">Step 1 - Notify</w:t>
      </w:r>
    </w:p>
    <w:p>
      <w:pPr>
        <w:spacing w:after="80" w:before="80"/>
        <w:jc w:val="left"/>
      </w:pPr>
      <w:r>
        <w:rPr>
          <w:rFonts w:ascii="Calibri" w:cs="Calibri" w:eastAsia="Calibri" w:hAnsi="Calibri"/>
          <w:b w:val="false"/>
          <w:bCs w:val="false"/>
          <w:i w:val="false"/>
          <w:iCs w:val="false"/>
          <w:color w:val="000000"/>
          <w:sz w:val="22"/>
          <w:szCs w:val="22"/>
        </w:rPr>
        <w:t xml:space="preserve">Inform all operators and personnel in the vicinity that the machine is being taken out of service for maintenance. Ensure no person is inside the machine guarding envelope before proceeding.</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2 - Stop the Machine</w:t>
      </w:r>
    </w:p>
    <w:p>
      <w:pPr>
        <w:spacing w:after="80" w:before="80"/>
        <w:jc w:val="left"/>
      </w:pPr>
      <w:r>
        <w:rPr>
          <w:rFonts w:ascii="Calibri" w:cs="Calibri" w:eastAsia="Calibri" w:hAnsi="Calibri"/>
          <w:b w:val="false"/>
          <w:bCs w:val="false"/>
          <w:i w:val="false"/>
          <w:iCs w:val="false"/>
          <w:color w:val="000000"/>
          <w:sz w:val="22"/>
          <w:szCs w:val="22"/>
        </w:rPr>
        <w:t xml:space="preserve">Press the HMI STOP button on the relevant station HMI to bring the machine to a controlled stop. Confirm on the HMI that all axes and robots have stopped moving and all active alarms have been acknowledged.</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3 - Select Maintenance Mode</w:t>
      </w:r>
    </w:p>
    <w:p>
      <w:pPr>
        <w:spacing w:after="80" w:before="80"/>
        <w:jc w:val="left"/>
      </w:pPr>
      <w:r>
        <w:rPr>
          <w:rFonts w:ascii="Calibri" w:cs="Calibri" w:eastAsia="Calibri" w:hAnsi="Calibri"/>
          <w:b w:val="false"/>
          <w:bCs w:val="false"/>
          <w:i w:val="false"/>
          <w:iCs w:val="false"/>
          <w:color w:val="000000"/>
          <w:sz w:val="22"/>
          <w:szCs w:val="22"/>
        </w:rPr>
        <w:t xml:space="preserve">At the HMI, select Maintenance Mode. This disables automatic cycle initiation and prevents remote or accidental restart from any other HMI station.</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4 - Isolate Main Electrical Supply (LP-01)</w:t>
      </w:r>
    </w:p>
    <w:p>
      <w:pPr>
        <w:spacing w:after="80" w:before="80"/>
        <w:jc w:val="left"/>
      </w:pPr>
      <w:r>
        <w:rPr>
          <w:rFonts w:ascii="Calibri" w:cs="Calibri" w:eastAsia="Calibri" w:hAnsi="Calibri"/>
          <w:b w:val="false"/>
          <w:bCs w:val="false"/>
          <w:i w:val="false"/>
          <w:iCs w:val="false"/>
          <w:color w:val="000000"/>
          <w:sz w:val="22"/>
          <w:szCs w:val="22"/>
        </w:rPr>
        <w:t xml:space="preserve">Turn the main rotary isolator switch at the main electrical panel to the OFF position. Apply your personal padlock through the hasp on the isolator. Attach your Danger tag to the padlock.</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5 - Verify Electrical Isolation (LP-01)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8"/>
              <w:bottom w:val="single" w:color="DDDDDD" w:sz="4"/>
              <w:right w:val="single" w:color="DDDDDD" w:sz="4"/>
            </w:tcBorders>
            <w:shd w:fill="FFF2CC"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WARNING - Live Electrical Hazard  [ISO 7010 W003]</w:t>
            </w:r>
          </w:p>
          <w:p>
            <w:pPr>
              <w:spacing w:after="60" w:before="0"/>
            </w:pPr>
            <w:r>
              <w:rPr>
                <w:rFonts w:ascii="Calibri" w:cs="Calibri" w:eastAsia="Calibri" w:hAnsi="Calibri"/>
                <w:sz w:val="20"/>
                <w:szCs w:val="20"/>
              </w:rPr>
              <w:t xml:space="preserve">Using a calibrated voltage tester, verify that voltage is absent at the main panel incoming terminals and at the servo drive input terminals. Do not proceed if voltage is detected.</w:t>
            </w:r>
          </w:p>
        </w:tc>
      </w:tr>
    </w:tbl>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6 - Isolate Compressed Air Supply (LP-02)</w:t>
      </w:r>
    </w:p>
    <w:p>
      <w:pPr>
        <w:spacing w:after="80" w:before="80"/>
        <w:jc w:val="left"/>
      </w:pPr>
      <w:r>
        <w:rPr>
          <w:rFonts w:ascii="Calibri" w:cs="Calibri" w:eastAsia="Calibri" w:hAnsi="Calibri"/>
          <w:b w:val="false"/>
          <w:bCs w:val="false"/>
          <w:i w:val="false"/>
          <w:iCs w:val="false"/>
          <w:color w:val="000000"/>
          <w:sz w:val="22"/>
          <w:szCs w:val="22"/>
        </w:rPr>
        <w:t xml:space="preserve">Close LP-02. Apply your padlock and tag. Now wait - do not reach for a cylinder immediately. Residual air in downstream lines takes time to bleed. Watch the gauge. When it reads zero and stays there, you may proceed.</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7 - Verify Pneumatic Isolation (LP-02)</w:t>
      </w:r>
    </w:p>
    <w:p>
      <w:pPr>
        <w:spacing w:after="80" w:before="80"/>
        <w:jc w:val="left"/>
      </w:pPr>
      <w:r>
        <w:rPr>
          <w:rFonts w:ascii="Calibri" w:cs="Calibri" w:eastAsia="Calibri" w:hAnsi="Calibri"/>
          <w:b w:val="false"/>
          <w:bCs w:val="false"/>
          <w:i w:val="false"/>
          <w:iCs w:val="false"/>
          <w:color w:val="000000"/>
          <w:sz w:val="22"/>
          <w:szCs w:val="22"/>
        </w:rPr>
        <w:t xml:space="preserve">Confirm that the pressure gauge reads zero (0) MPa. Attempt to actuate a pneumatic cylinder manually - no movement should occur. Do not proceed if residual pressure is detected.</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8 - Isolate KUKA Robot Controllers (LP-04)</w:t>
      </w:r>
    </w:p>
    <w:p>
      <w:pPr>
        <w:spacing w:after="80" w:before="80"/>
        <w:jc w:val="left"/>
      </w:pPr>
      <w:r>
        <w:rPr>
          <w:rFonts w:ascii="Calibri" w:cs="Calibri" w:eastAsia="Calibri" w:hAnsi="Calibri"/>
          <w:b w:val="false"/>
          <w:bCs w:val="false"/>
          <w:i w:val="false"/>
          <w:iCs w:val="false"/>
          <w:color w:val="000000"/>
          <w:sz w:val="22"/>
          <w:szCs w:val="22"/>
        </w:rPr>
        <w:t xml:space="preserve">At each robot controller (S1 and S6), turn the controller main switch to OFF. Place the teach pendant in the docked position with the enable switch released. Apply your personal padlock to the controller cabinet door hasp.</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9 - Isolate Maglev Conveyor (LP-05)</w:t>
      </w:r>
    </w:p>
    <w:p>
      <w:pPr>
        <w:spacing w:after="80" w:before="80"/>
        <w:jc w:val="left"/>
      </w:pPr>
      <w:r>
        <w:rPr>
          <w:rFonts w:ascii="Calibri" w:cs="Calibri" w:eastAsia="Calibri" w:hAnsi="Calibri"/>
          <w:b w:val="false"/>
          <w:bCs w:val="false"/>
          <w:i w:val="false"/>
          <w:iCs w:val="false"/>
          <w:color w:val="000000"/>
          <w:sz w:val="22"/>
          <w:szCs w:val="22"/>
        </w:rPr>
        <w:t xml:space="preserve">At the Maglev control panel, turn the conveyor PLC isolator to OFF. Confirm that the Maglev conveyor movers are stationary and that the conveyor status indicator shows de-energized.</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10 - Confirm STO Status (LP-03)</w:t>
      </w:r>
    </w:p>
    <w:p>
      <w:pPr>
        <w:spacing w:after="80" w:before="80"/>
        <w:jc w:val="left"/>
      </w:pPr>
      <w:r>
        <w:rPr>
          <w:rFonts w:ascii="Calibri" w:cs="Calibri" w:eastAsia="Calibri" w:hAnsi="Calibri"/>
          <w:b w:val="false"/>
          <w:bCs w:val="false"/>
          <w:i w:val="false"/>
          <w:iCs w:val="false"/>
          <w:color w:val="000000"/>
          <w:sz w:val="22"/>
          <w:szCs w:val="22"/>
        </w:rPr>
        <w:t xml:space="preserve">Verify that the Safety PLC status indicators confirm STO is active on all servo drives. All servo drive enable indicator lights should be off.</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11 - Allow Stored Energy to Dissipate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8"/>
              <w:bottom w:val="single" w:color="DDDDDD" w:sz="4"/>
              <w:right w:val="single" w:color="DDDDDD" w:sz="4"/>
            </w:tcBorders>
            <w:shd w:fill="FFF2CC"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WARNING - Stored Electrical Energy  [ISO 7010 W003]</w:t>
            </w:r>
          </w:p>
          <w:p>
            <w:pPr>
              <w:spacing w:after="60" w:before="0"/>
            </w:pPr>
            <w:r>
              <w:rPr>
                <w:rFonts w:ascii="Calibri" w:cs="Calibri" w:eastAsia="Calibri" w:hAnsi="Calibri"/>
                <w:sz w:val="20"/>
                <w:szCs w:val="20"/>
              </w:rPr>
              <w:t xml:space="preserve">Wait 60 seconds. Servo drive DC bus capacitors hold charge after power is removed - enough to cause a serious shock. The 60 seconds is not a formality. Time it.</w:t>
            </w:r>
          </w:p>
        </w:tc>
      </w:tr>
    </w:tbl>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12 - Record in LOTO Log</w:t>
      </w:r>
    </w:p>
    <w:p>
      <w:pPr>
        <w:spacing w:after="80" w:before="80"/>
        <w:jc w:val="left"/>
      </w:pPr>
      <w:r>
        <w:rPr>
          <w:rFonts w:ascii="Calibri" w:cs="Calibri" w:eastAsia="Calibri" w:hAnsi="Calibri"/>
          <w:b w:val="false"/>
          <w:bCs w:val="false"/>
          <w:i w:val="false"/>
          <w:iCs w:val="false"/>
          <w:color w:val="000000"/>
          <w:sz w:val="22"/>
          <w:szCs w:val="22"/>
        </w:rPr>
        <w:t xml:space="preserve">Record the following in the LOTO log sheet: technician name, date, time of isolation, list of isolation points locked out, reason for maintenance, and signature. The log sheet must remain with the machine until re-energization is complete.</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24"/>
              <w:bottom w:val="single" w:color="DDDDDD" w:sz="4"/>
              <w:right w:val="single" w:color="DDDDDD" w:sz="4"/>
            </w:tcBorders>
            <w:shd w:fill="F2F2F2"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NOTICE</w:t>
            </w:r>
          </w:p>
          <w:p>
            <w:pPr>
              <w:spacing w:after="60" w:before="0"/>
            </w:pPr>
            <w:r>
              <w:rPr>
                <w:rFonts w:ascii="Calibri" w:cs="Calibri" w:eastAsia="Calibri" w:hAnsi="Calibri"/>
                <w:sz w:val="20"/>
                <w:szCs w:val="20"/>
              </w:rPr>
              <w:t xml:space="preserve">The machine is now in a safe state. You may proceed with the authorized maintenance activity.</w:t>
            </w:r>
          </w:p>
        </w:tc>
      </w:tr>
    </w:tbl>
    <w:p>
      <w:pPr>
        <w:pStyle w:val="Heading2"/>
        <w:spacing w:after="100" w:before="200"/>
      </w:pPr>
      <w:r>
        <w:rPr>
          <w:rFonts w:ascii="Calibri" w:cs="Calibri" w:eastAsia="Calibri" w:hAnsi="Calibri"/>
          <w:b/>
          <w:bCs/>
          <w:color w:val="1F3864"/>
          <w:sz w:val="26"/>
          <w:szCs w:val="26"/>
        </w:rPr>
        <w:t xml:space="preserve">4.5 Re-energization Sequence (Tag-In)</w:t>
      </w:r>
    </w:p>
    <w:p>
      <w:pPr>
        <w:spacing w:after="80" w:before="80"/>
        <w:jc w:val="left"/>
      </w:pPr>
      <w:r>
        <w:rPr>
          <w:rFonts w:ascii="Calibri" w:cs="Calibri" w:eastAsia="Calibri" w:hAnsi="Calibri"/>
          <w:b w:val="false"/>
          <w:bCs w:val="false"/>
          <w:i w:val="false"/>
          <w:iCs w:val="false"/>
          <w:color w:val="000000"/>
          <w:sz w:val="22"/>
          <w:szCs w:val="22"/>
        </w:rPr>
        <w:t xml:space="preserve">The following steps must be followed in the exact order listed when returning the machine to service after maintenance is complete.</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Pre-condition: </w:t>
      </w:r>
      <w:r>
        <w:rPr>
          <w:rFonts w:ascii="Calibri" w:cs="Calibri" w:eastAsia="Calibri" w:hAnsi="Calibri"/>
          <w:b w:val="false"/>
          <w:bCs w:val="false"/>
          <w:i w:val="false"/>
          <w:iCs w:val="false"/>
          <w:color w:val="000000"/>
          <w:sz w:val="22"/>
          <w:szCs w:val="22"/>
        </w:rPr>
        <w:t xml:space="preserve">All maintenance work must be fully complete. All tools, materials, and foreign objects must be removed from inside the machine guarding envelope. All guards and covers must be reinstalled and fastened.</w:t>
      </w:r>
    </w:p>
    <w:p>
      <w:pPr>
        <w:spacing w:after="160" w:before="0"/>
      </w:pPr>
      <w:r>
        <w:t xml:space="preserve"/>
      </w:r>
    </w:p>
    <w:p>
      <w:pPr>
        <w:spacing w:after="80" w:before="80"/>
        <w:jc w:val="left"/>
      </w:pPr>
      <w:r>
        <w:rPr>
          <w:rFonts w:ascii="Calibri" w:cs="Calibri" w:eastAsia="Calibri" w:hAnsi="Calibri"/>
          <w:b/>
          <w:bCs/>
          <w:i w:val="false"/>
          <w:iCs w:val="false"/>
          <w:color w:val="000000"/>
          <w:sz w:val="22"/>
          <w:szCs w:val="22"/>
        </w:rPr>
        <w:t xml:space="preserve">Step 1 - Inspect and Clear</w:t>
      </w:r>
    </w:p>
    <w:p>
      <w:pPr>
        <w:spacing w:after="80" w:before="80"/>
        <w:jc w:val="left"/>
      </w:pPr>
      <w:r>
        <w:rPr>
          <w:rFonts w:ascii="Calibri" w:cs="Calibri" w:eastAsia="Calibri" w:hAnsi="Calibri"/>
          <w:b w:val="false"/>
          <w:bCs w:val="false"/>
          <w:i w:val="false"/>
          <w:iCs w:val="false"/>
          <w:color w:val="000000"/>
          <w:sz w:val="22"/>
          <w:szCs w:val="22"/>
        </w:rPr>
        <w:t xml:space="preserve">Walk the full perimeter of the machine. Verify that no tools, parts, or materials have been left inside the machine. Confirm all guards are in place and all access doors are closed. Confirm no other person is inside the machine.</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2 - Notify All Personnel</w:t>
      </w:r>
    </w:p>
    <w:p>
      <w:pPr>
        <w:spacing w:after="80" w:before="80"/>
        <w:jc w:val="left"/>
      </w:pPr>
      <w:r>
        <w:rPr>
          <w:rFonts w:ascii="Calibri" w:cs="Calibri" w:eastAsia="Calibri" w:hAnsi="Calibri"/>
          <w:b w:val="false"/>
          <w:bCs w:val="false"/>
          <w:i w:val="false"/>
          <w:iCs w:val="false"/>
          <w:color w:val="000000"/>
          <w:sz w:val="22"/>
          <w:szCs w:val="22"/>
        </w:rPr>
        <w:t xml:space="preserve">Inform all personnel in the vicinity that the machine is being re-energized. Ensure all persons are clear of the machine guarding envelope.</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3 - Restore Maglev Conveyor (LP-05)</w:t>
      </w:r>
    </w:p>
    <w:p>
      <w:pPr>
        <w:spacing w:after="80" w:before="80"/>
        <w:jc w:val="left"/>
      </w:pPr>
      <w:r>
        <w:rPr>
          <w:rFonts w:ascii="Calibri" w:cs="Calibri" w:eastAsia="Calibri" w:hAnsi="Calibri"/>
          <w:b w:val="false"/>
          <w:bCs w:val="false"/>
          <w:i w:val="false"/>
          <w:iCs w:val="false"/>
          <w:color w:val="000000"/>
          <w:sz w:val="22"/>
          <w:szCs w:val="22"/>
        </w:rPr>
        <w:t xml:space="preserve">At the Maglev control panel, turn the conveyor PLC isolator to ON. Remove your personal padlock and Danger tag from LP-05.</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4 - Restore KUKA Robot Controllers (LP-04)</w:t>
      </w:r>
    </w:p>
    <w:p>
      <w:pPr>
        <w:spacing w:after="80" w:before="80"/>
        <w:jc w:val="left"/>
      </w:pPr>
      <w:r>
        <w:rPr>
          <w:rFonts w:ascii="Calibri" w:cs="Calibri" w:eastAsia="Calibri" w:hAnsi="Calibri"/>
          <w:b w:val="false"/>
          <w:bCs w:val="false"/>
          <w:i w:val="false"/>
          <w:iCs w:val="false"/>
          <w:color w:val="000000"/>
          <w:sz w:val="22"/>
          <w:szCs w:val="22"/>
        </w:rPr>
        <w:t xml:space="preserve">At each robot controller (S1 and S6), turn the controller main switch to ON. Remove your personal padlock from each controller cabinet. Allow the robot controllers to complete their boot sequence before proceeding.</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5 - Restore Compressed Air Supply (LP-02)</w:t>
      </w:r>
    </w:p>
    <w:p>
      <w:pPr>
        <w:spacing w:after="80" w:before="80"/>
        <w:jc w:val="left"/>
      </w:pPr>
      <w:r>
        <w:rPr>
          <w:rFonts w:ascii="Calibri" w:cs="Calibri" w:eastAsia="Calibri" w:hAnsi="Calibri"/>
          <w:b w:val="false"/>
          <w:bCs w:val="false"/>
          <w:i w:val="false"/>
          <w:iCs w:val="false"/>
          <w:color w:val="000000"/>
          <w:sz w:val="22"/>
          <w:szCs w:val="22"/>
        </w:rPr>
        <w:t xml:space="preserve">Remove your personal padlock and Danger tag from LP-02. Slowly turn the pneumatic ball valve to the OPEN position. Verify air pressure builds to normal operating range (0.5 to 0.7 MPa) on the pressure gauge.</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6 - Restore Main Electrical Supply (LP-01)</w:t>
      </w:r>
    </w:p>
    <w:p>
      <w:pPr>
        <w:spacing w:after="80" w:before="80"/>
        <w:jc w:val="left"/>
      </w:pPr>
      <w:r>
        <w:rPr>
          <w:rFonts w:ascii="Calibri" w:cs="Calibri" w:eastAsia="Calibri" w:hAnsi="Calibri"/>
          <w:b w:val="false"/>
          <w:bCs w:val="false"/>
          <w:i w:val="false"/>
          <w:iCs w:val="false"/>
          <w:color w:val="000000"/>
          <w:sz w:val="22"/>
          <w:szCs w:val="22"/>
        </w:rPr>
        <w:t xml:space="preserve">Remove your personal padlock and Danger tag from LP-01. Turn the main rotary isolator switch to the ON position. Verify that panel indicator lights confirm power restored.</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7 - Confirm Safety System Status</w:t>
      </w:r>
    </w:p>
    <w:p>
      <w:pPr>
        <w:spacing w:after="80" w:before="80"/>
        <w:jc w:val="left"/>
      </w:pPr>
      <w:r>
        <w:rPr>
          <w:rFonts w:ascii="Calibri" w:cs="Calibri" w:eastAsia="Calibri" w:hAnsi="Calibri"/>
          <w:b w:val="false"/>
          <w:bCs w:val="false"/>
          <w:i w:val="false"/>
          <w:iCs w:val="false"/>
          <w:color w:val="000000"/>
          <w:sz w:val="22"/>
          <w:szCs w:val="22"/>
        </w:rPr>
        <w:t xml:space="preserve">At the Safety PLC, confirm that all safety functions are active and no safety faults are present. Confirm that all safety door interlocks are functioning correctly by opening and closing each access door and verifying the machine does not allow cycle start with any door open.</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8 - Reset and Return to Normal Mode</w:t>
      </w:r>
    </w:p>
    <w:p>
      <w:pPr>
        <w:spacing w:after="80" w:before="80"/>
        <w:jc w:val="left"/>
      </w:pPr>
      <w:r>
        <w:rPr>
          <w:rFonts w:ascii="Calibri" w:cs="Calibri" w:eastAsia="Calibri" w:hAnsi="Calibri"/>
          <w:b w:val="false"/>
          <w:bCs w:val="false"/>
          <w:i w:val="false"/>
          <w:iCs w:val="false"/>
          <w:color w:val="000000"/>
          <w:sz w:val="22"/>
          <w:szCs w:val="22"/>
        </w:rPr>
        <w:t xml:space="preserve">At the HMI, exit Maintenance Mode and return to Normal Operating Mode. Perform a dry run cycle without product to confirm all axes and robots move correctly before returning to production.</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9 - Record in LOTO Log</w:t>
      </w:r>
    </w:p>
    <w:p>
      <w:pPr>
        <w:spacing w:after="80" w:before="80"/>
        <w:jc w:val="left"/>
      </w:pPr>
      <w:r>
        <w:rPr>
          <w:rFonts w:ascii="Calibri" w:cs="Calibri" w:eastAsia="Calibri" w:hAnsi="Calibri"/>
          <w:b w:val="false"/>
          <w:bCs w:val="false"/>
          <w:i w:val="false"/>
          <w:iCs w:val="false"/>
          <w:color w:val="000000"/>
          <w:sz w:val="22"/>
          <w:szCs w:val="22"/>
        </w:rPr>
        <w:t xml:space="preserve">Record the re-energization in the LOTO log sheet: technician name, time of re-energization, confirmation that all isolation points have been restored, and signature.</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24"/>
              <w:bottom w:val="single" w:color="DDDDDD" w:sz="4"/>
              <w:right w:val="single" w:color="DDDDDD" w:sz="4"/>
            </w:tcBorders>
            <w:shd w:fill="F2F2F2"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NOTICE</w:t>
            </w:r>
          </w:p>
          <w:p>
            <w:pPr>
              <w:spacing w:after="60" w:before="0"/>
            </w:pPr>
            <w:r>
              <w:rPr>
                <w:rFonts w:ascii="Calibri" w:cs="Calibri" w:eastAsia="Calibri" w:hAnsi="Calibri"/>
                <w:sz w:val="20"/>
                <w:szCs w:val="20"/>
              </w:rPr>
              <w:t xml:space="preserve">The machine is now ready to return to service.</w:t>
            </w:r>
          </w:p>
        </w:tc>
      </w:tr>
    </w:tbl>
    <w:p>
      <w:pPr>
        <w:pStyle w:val="Heading2"/>
        <w:spacing w:after="100" w:before="200"/>
      </w:pPr>
      <w:r>
        <w:rPr>
          <w:rFonts w:ascii="Calibri" w:cs="Calibri" w:eastAsia="Calibri" w:hAnsi="Calibri"/>
          <w:b/>
          <w:bCs/>
          <w:color w:val="1F3864"/>
          <w:sz w:val="26"/>
          <w:szCs w:val="26"/>
        </w:rPr>
        <w:t xml:space="preserve">4.6 Energy Isolation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shd w:fill="D9D9D9" w:val="clear"/>
            <w:tcMar>
              <w:top w:type="dxa" w:w="600"/>
              <w:left w:type="dxa" w:w="120"/>
              <w:bottom w:type="dxa" w:w="600"/>
              <w:right w:type="dxa" w:w="120"/>
            </w:tcMar>
            <w:vAlign w:val="center"/>
          </w:tcPr>
          <w:p>
            <w:pPr>
              <w:jc w:val="center"/>
            </w:pPr>
            <w:r>
              <w:rPr>
                <w:rFonts w:ascii="Calibri" w:cs="Calibri" w:eastAsia="Calibri" w:hAnsi="Calibri"/>
                <w:b/>
                <w:bCs/>
                <w:color w:val="808080"/>
                <w:sz w:val="20"/>
                <w:szCs w:val="20"/>
              </w:rPr>
              <w:t xml:space="preserve">[IMAGE PLACEHOLDER]</w:t>
            </w:r>
          </w:p>
        </w:tc>
      </w:tr>
    </w:tbl>
    <w:p>
      <w:pPr>
        <w:spacing w:after="120" w:before="60"/>
        <w:jc w:val="center"/>
      </w:pPr>
      <w:r>
        <w:rPr>
          <w:rFonts w:ascii="Calibri" w:cs="Calibri" w:eastAsia="Calibri" w:hAnsi="Calibri"/>
          <w:i/>
          <w:iCs/>
          <w:color w:val="808080"/>
          <w:sz w:val="18"/>
          <w:szCs w:val="18"/>
        </w:rPr>
        <w:t xml:space="preserve">Figure 4-1: LOTO Energy Isolation Diagram - full machine top-view layout showing locations of LP-01 through LP-05, colour-coded by energy type (Red = Electrical, Blue = Pneumatic). Each isolation point marked with LP-ID label and lockout hasp symbol. A3 shop-floor poster format, 300 DPI minimum. Source: To be created from DFM V1.4 layout and site visit verification. Status: Pending OA-P4-001.</w:t>
      </w:r>
    </w:p>
    <w:p>
      <w:pPr>
        <w:pStyle w:val="Heading2"/>
        <w:spacing w:after="100" w:before="200"/>
      </w:pPr>
      <w:r>
        <w:rPr>
          <w:rFonts w:ascii="Calibri" w:cs="Calibri" w:eastAsia="Calibri" w:hAnsi="Calibri"/>
          <w:b/>
          <w:bCs/>
          <w:color w:val="1F3864"/>
          <w:sz w:val="26"/>
          <w:szCs w:val="26"/>
        </w:rPr>
        <w:t xml:space="preserve">4.7 Special Conditions - Partial Isolation</w:t>
      </w:r>
    </w:p>
    <w:p>
      <w:pPr>
        <w:spacing w:after="80" w:before="80"/>
        <w:jc w:val="left"/>
      </w:pPr>
      <w:r>
        <w:rPr>
          <w:rFonts w:ascii="Calibri" w:cs="Calibri" w:eastAsia="Calibri" w:hAnsi="Calibri"/>
          <w:b w:val="false"/>
          <w:bCs w:val="false"/>
          <w:i w:val="false"/>
          <w:iCs w:val="false"/>
          <w:color w:val="000000"/>
          <w:sz w:val="22"/>
          <w:szCs w:val="22"/>
        </w:rPr>
        <w:t xml:space="preserve">In certain troubleshooting situations, it may be necessary to energize specific stations while other stations remain isolated. Partial isolation is only permitted under the following conditions: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Written authorization from the Indo-MIM maintenance supervisor and Tata Electronics safety representative</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A station-specific LOTO procedure must be documented and approved before the activity begins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The technician performing the work must hold a valid LOTO certification</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A second authorized person must be present as safety observer at all times during partial isolation activities</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8"/>
              <w:bottom w:val="single" w:color="DDDDDD" w:sz="4"/>
              <w:right w:val="single" w:color="DDDDDD" w:sz="4"/>
            </w:tcBorders>
            <w:shd w:fill="FFF2CC"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WARNING - Partial Isolation Risk  [ISO 7010 W001]</w:t>
            </w:r>
          </w:p>
          <w:p>
            <w:pPr>
              <w:spacing w:after="60" w:before="0"/>
            </w:pPr>
            <w:r>
              <w:rPr>
                <w:rFonts w:ascii="Calibri" w:cs="Calibri" w:eastAsia="Calibri" w:hAnsi="Calibri"/>
                <w:sz w:val="20"/>
                <w:szCs w:val="20"/>
              </w:rPr>
              <w:t xml:space="preserve">Partial isolation increases residual risk significantly. It must never be performed by a single person working alone, and must never be used as a routine shortcut to avoid full LOTO.</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OPEN ACTION - OA-P4-006</w:t>
            </w:r>
          </w:p>
          <w:p>
            <w:pPr>
              <w:spacing w:after="60" w:before="0"/>
            </w:pPr>
            <w:r>
              <w:rPr>
                <w:rFonts w:ascii="Calibri" w:cs="Calibri" w:eastAsia="Calibri" w:hAnsi="Calibri"/>
                <w:sz w:val="20"/>
                <w:szCs w:val="20"/>
              </w:rPr>
              <w:t xml:space="preserve">Partial isolation procedure conditions and authorization protocol to be finalized by Indo-MIM maintenance supervisor and Tata Electronics safety representative before manual is released. Current text serves as draft framework only.
Responsibility: Indo-MIM + Tata Electronics  |  Target: Before V2.0  |  Status: OPEN</w:t>
            </w:r>
          </w:p>
        </w:tc>
      </w:tr>
    </w:tbl>
    <w:p>
      <w:r>
        <w:br w:type="page"/>
      </w:r>
    </w:p>
    <w:p>
      <w:pPr>
        <w:pStyle w:val="Heading1"/>
        <w:spacing w:after="100" w:before="280"/>
      </w:pPr>
      <w:r>
        <w:rPr>
          <w:rFonts w:ascii="Calibri" w:cs="Calibri" w:eastAsia="Calibri" w:hAnsi="Calibri"/>
          <w:b/>
          <w:bCs/>
          <w:color w:val="1F3864"/>
          <w:sz w:val="28"/>
          <w:szCs w:val="28"/>
        </w:rPr>
        <w:t xml:space="preserve">5. EMERGENCY STOP FUNCTION</w:t>
      </w:r>
    </w:p>
    <w:p>
      <w:pPr>
        <w:pStyle w:val="Heading2"/>
        <w:spacing w:after="100" w:before="200"/>
      </w:pPr>
      <w:r>
        <w:rPr>
          <w:rFonts w:ascii="Calibri" w:cs="Calibri" w:eastAsia="Calibri" w:hAnsi="Calibri"/>
          <w:b/>
          <w:bCs/>
          <w:color w:val="1F3864"/>
          <w:sz w:val="26"/>
          <w:szCs w:val="26"/>
        </w:rPr>
        <w:t xml:space="preserve">5.1 Purpose and Scope</w:t>
      </w:r>
    </w:p>
    <w:p>
      <w:pPr>
        <w:spacing w:after="80" w:before="80"/>
        <w:jc w:val="left"/>
      </w:pPr>
      <w:r>
        <w:rPr>
          <w:rFonts w:ascii="Calibri" w:cs="Calibri" w:eastAsia="Calibri" w:hAnsi="Calibri"/>
          <w:b w:val="false"/>
          <w:bCs w:val="false"/>
          <w:i w:val="false"/>
          <w:iCs w:val="false"/>
          <w:color w:val="000000"/>
          <w:sz w:val="22"/>
          <w:szCs w:val="22"/>
        </w:rPr>
        <w:t xml:space="preserve">The E-stop is a last resort. It is not a pause button, not a production stop, and not a substitute for LOTO. Use it when something unexpected is happening and you need everything to stop now. For planned maintenance, use LOTO.</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The emergency stop function has been designed in accordance with </w:t>
      </w:r>
      <w:r>
        <w:rPr>
          <w:rFonts w:ascii="Calibri" w:cs="Calibri" w:eastAsia="Calibri" w:hAnsi="Calibri"/>
          <w:b/>
          <w:bCs/>
          <w:i w:val="false"/>
          <w:iCs w:val="false"/>
          <w:color w:val="000000"/>
          <w:sz w:val="22"/>
          <w:szCs w:val="22"/>
        </w:rPr>
        <w:t xml:space="preserve">ISO 13850:2015 - Safety of Machinery: Emergency Stop Function - Principles for Design.</w:t>
      </w:r>
    </w:p>
    <w:p>
      <w:pPr>
        <w:pStyle w:val="Heading2"/>
        <w:spacing w:after="100" w:before="200"/>
      </w:pPr>
      <w:r>
        <w:rPr>
          <w:rFonts w:ascii="Calibri" w:cs="Calibri" w:eastAsia="Calibri" w:hAnsi="Calibri"/>
          <w:b/>
          <w:bCs/>
          <w:color w:val="1F3864"/>
          <w:sz w:val="26"/>
          <w:szCs w:val="26"/>
        </w:rPr>
        <w:t xml:space="preserve">5.2 E-Stop Device Locations</w:t>
      </w:r>
    </w:p>
    <w:p>
      <w:pPr>
        <w:spacing w:after="80" w:before="80"/>
        <w:jc w:val="left"/>
      </w:pPr>
      <w:r>
        <w:rPr>
          <w:rFonts w:ascii="Calibri" w:cs="Calibri" w:eastAsia="Calibri" w:hAnsi="Calibri"/>
          <w:b w:val="false"/>
          <w:bCs w:val="false"/>
          <w:i w:val="false"/>
          <w:iCs w:val="false"/>
          <w:color w:val="000000"/>
          <w:sz w:val="22"/>
          <w:szCs w:val="22"/>
        </w:rPr>
        <w:t xml:space="preserve">The BG Snap Assembly Machine is equipped with emergency stop pushbuttons at the following locations. All E-stop devices are red mushroom-head pushbuttons on a yellow background, conforming to ISO 13850:2015 and IEC 60947-5-5.</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2500"/>
        <w:gridCol w:w="2626"/>
      </w:tblGrid>
      <w:tr>
        <w:trPr>
          <w:tblHeader/>
        </w:trPr>
        <w:tc>
          <w:tcPr>
            <w:tcW w:type="dxa" w:w="1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E-Stop ID</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Location</w:t>
            </w:r>
          </w:p>
        </w:tc>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Station</w:t>
            </w:r>
          </w:p>
        </w:tc>
        <w:tc>
          <w:tcPr>
            <w:tcW w:type="dxa" w:w="26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Operator Access</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ES-01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HMI control panel - left side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S1 Loading Machine</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Front of machine</w:t>
            </w:r>
          </w:p>
        </w:tc>
      </w:tr>
      <w:tr>
        <w:tc>
          <w:tcPr>
            <w:tcW w:type="dxa" w:w="11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ES-02</w:t>
            </w:r>
          </w:p>
        </w:tc>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HMI control panel - left side</w:t>
            </w:r>
          </w:p>
        </w:tc>
        <w:tc>
          <w:tcPr>
            <w:tcW w:type="dxa" w:w="2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S2 Snap Assy &amp; Screwing</w:t>
            </w:r>
          </w:p>
        </w:tc>
        <w:tc>
          <w:tcPr>
            <w:tcW w:type="dxa" w:w="26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Front of machine</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ES-03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HMI control panel - left side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S3 Snap Assy &amp; Screwing</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Front of machine</w:t>
            </w:r>
          </w:p>
        </w:tc>
      </w:tr>
      <w:tr>
        <w:tc>
          <w:tcPr>
            <w:tcW w:type="dxa" w:w="11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ES-04</w:t>
            </w:r>
          </w:p>
        </w:tc>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Flipping station control panel</w:t>
            </w:r>
          </w:p>
        </w:tc>
        <w:tc>
          <w:tcPr>
            <w:tcW w:type="dxa" w:w="2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S4 Flipping Module</w:t>
            </w:r>
          </w:p>
        </w:tc>
        <w:tc>
          <w:tcPr>
            <w:tcW w:type="dxa" w:w="26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Front of machine</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ES-05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HMI control panel - left side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S5 Snap Assy &amp; Screwing</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Front of machine</w:t>
            </w:r>
          </w:p>
        </w:tc>
      </w:tr>
      <w:tr>
        <w:tc>
          <w:tcPr>
            <w:tcW w:type="dxa" w:w="11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ES-06</w:t>
            </w:r>
          </w:p>
        </w:tc>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HMI control panel - left side</w:t>
            </w:r>
          </w:p>
        </w:tc>
        <w:tc>
          <w:tcPr>
            <w:tcW w:type="dxa" w:w="2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S6 Unloading Machine</w:t>
            </w:r>
          </w:p>
        </w:tc>
        <w:tc>
          <w:tcPr>
            <w:tcW w:type="dxa" w:w="26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Front of machine</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OPEN ACTION - OA-P4-007</w:t>
            </w:r>
          </w:p>
          <w:p>
            <w:pPr>
              <w:spacing w:after="60" w:before="0"/>
            </w:pPr>
            <w:r>
              <w:rPr>
                <w:rFonts w:ascii="Calibri" w:cs="Calibri" w:eastAsia="Calibri" w:hAnsi="Calibri"/>
                <w:sz w:val="20"/>
                <w:szCs w:val="20"/>
              </w:rPr>
              <w:t xml:space="preserve">Physical E-stop locations, exact mounting heights, and panel positions to be verified during site visit at Tata Electronics, Hosur. Locations listed above are derived from DFM V1.4 HMI layout. Site verification required before this section is finalized.
Responsibility: Ravikumar, Certified Safety Professional - site visit  |  Target: Dry run  |  Status: OPEN</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shd w:fill="D9D9D9" w:val="clear"/>
            <w:tcMar>
              <w:top w:type="dxa" w:w="600"/>
              <w:left w:type="dxa" w:w="120"/>
              <w:bottom w:type="dxa" w:w="600"/>
              <w:right w:type="dxa" w:w="120"/>
            </w:tcMar>
            <w:vAlign w:val="center"/>
          </w:tcPr>
          <w:p>
            <w:pPr>
              <w:jc w:val="center"/>
            </w:pPr>
            <w:r>
              <w:rPr>
                <w:rFonts w:ascii="Calibri" w:cs="Calibri" w:eastAsia="Calibri" w:hAnsi="Calibri"/>
                <w:b/>
                <w:bCs/>
                <w:color w:val="808080"/>
                <w:sz w:val="20"/>
                <w:szCs w:val="20"/>
              </w:rPr>
              <w:t xml:space="preserve">[IMAGE PLACEHOLDER]</w:t>
            </w:r>
          </w:p>
        </w:tc>
      </w:tr>
    </w:tbl>
    <w:p>
      <w:pPr>
        <w:spacing w:after="120" w:before="60"/>
        <w:jc w:val="center"/>
      </w:pPr>
      <w:r>
        <w:rPr>
          <w:rFonts w:ascii="Calibri" w:cs="Calibri" w:eastAsia="Calibri" w:hAnsi="Calibri"/>
          <w:i/>
          <w:iCs/>
          <w:color w:val="808080"/>
          <w:sz w:val="18"/>
          <w:szCs w:val="18"/>
        </w:rPr>
        <w:t xml:space="preserve">Figure 5-1: E-stop location diagram - front view of full machine line showing ES-01 through ES-06 positions marked with red indicators. Source: To be created from DFM V1.4 HMI layout and site visit photographs. 300 DPI minimum.</w:t>
      </w:r>
    </w:p>
    <w:p>
      <w:pPr>
        <w:pStyle w:val="Heading2"/>
        <w:spacing w:after="100" w:before="200"/>
      </w:pPr>
      <w:r>
        <w:rPr>
          <w:rFonts w:ascii="Calibri" w:cs="Calibri" w:eastAsia="Calibri" w:hAnsi="Calibri"/>
          <w:b/>
          <w:bCs/>
          <w:color w:val="1F3864"/>
          <w:sz w:val="26"/>
          <w:szCs w:val="26"/>
        </w:rPr>
        <w:t xml:space="preserve">5.3 Stop Category</w:t>
      </w:r>
    </w:p>
    <w:p>
      <w:pPr>
        <w:spacing w:after="80" w:before="80"/>
        <w:jc w:val="left"/>
      </w:pPr>
      <w:r>
        <w:rPr>
          <w:rFonts w:ascii="Calibri" w:cs="Calibri" w:eastAsia="Calibri" w:hAnsi="Calibri"/>
          <w:b w:val="false"/>
          <w:bCs w:val="false"/>
          <w:i w:val="false"/>
          <w:iCs w:val="false"/>
          <w:color w:val="000000"/>
          <w:sz w:val="22"/>
          <w:szCs w:val="22"/>
        </w:rPr>
        <w:t xml:space="preserve">The emergency stop function of the BG Snap Assembly Machine is implemented as a </w:t>
      </w:r>
      <w:r>
        <w:rPr>
          <w:rFonts w:ascii="Calibri" w:cs="Calibri" w:eastAsia="Calibri" w:hAnsi="Calibri"/>
          <w:b/>
          <w:bCs/>
          <w:i w:val="false"/>
          <w:iCs w:val="false"/>
          <w:color w:val="000000"/>
          <w:sz w:val="22"/>
          <w:szCs w:val="22"/>
        </w:rPr>
        <w:t xml:space="preserve">Category 1 Stop</w:t>
      </w:r>
      <w:r>
        <w:rPr>
          <w:rFonts w:ascii="Calibri" w:cs="Calibri" w:eastAsia="Calibri" w:hAnsi="Calibri"/>
          <w:b w:val="false"/>
          <w:bCs w:val="false"/>
          <w:i w:val="false"/>
          <w:iCs w:val="false"/>
          <w:color w:val="000000"/>
          <w:sz w:val="22"/>
          <w:szCs w:val="22"/>
        </w:rPr>
        <w:t xml:space="preserve"> as defined in </w:t>
      </w:r>
      <w:r>
        <w:rPr>
          <w:rFonts w:ascii="Calibri" w:cs="Calibri" w:eastAsia="Calibri" w:hAnsi="Calibri"/>
          <w:b/>
          <w:bCs/>
          <w:i w:val="false"/>
          <w:iCs w:val="false"/>
          <w:color w:val="000000"/>
          <w:sz w:val="22"/>
          <w:szCs w:val="22"/>
        </w:rPr>
        <w:t xml:space="preserve">IEC 60204-1:2016 - Safety of Machinery: Electrical Equipment of Machines.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26"/>
      </w:tblGrid>
      <w:tr>
        <w:trPr>
          <w:tblHeader/>
        </w:trPr>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Stop Category</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Definition</w:t>
            </w:r>
          </w:p>
        </w:tc>
        <w:tc>
          <w:tcPr>
            <w:tcW w:type="dxa" w:w="48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Implementation on this Machine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Category 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Controlled stop - power is maintained to machine actuators to achieve a controlled deceleration to standstill, after which power is removed</w:t>
            </w:r>
          </w:p>
        </w:tc>
        <w:tc>
          <w:tcPr>
            <w:tcW w:type="dxa" w:w="4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 servo drives decelerate to standstill under controlled braking, then Safe Torque Off (STO) is applied. KUKA robots execute a controlled stop before power removal. Pneumatic supply remains energized during deceleration to maintain cylinder positions, then dumps to safe state.</w:t>
            </w:r>
          </w:p>
        </w:tc>
      </w:tr>
    </w:tbl>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This stop category is selected because the BG Snap Assembly Machine operates high-speed servo axes and KUKA robots that require controlled deceleration to avoid mechanical damage, product damage, and secondary hazards from uncontrolled stopping.</w:t>
      </w:r>
    </w:p>
    <w:p>
      <w:pPr>
        <w:pStyle w:val="Heading2"/>
        <w:spacing w:after="100" w:before="200"/>
      </w:pPr>
      <w:r>
        <w:rPr>
          <w:rFonts w:ascii="Calibri" w:cs="Calibri" w:eastAsia="Calibri" w:hAnsi="Calibri"/>
          <w:b/>
          <w:bCs/>
          <w:color w:val="1F3864"/>
          <w:sz w:val="26"/>
          <w:szCs w:val="26"/>
        </w:rPr>
        <w:t xml:space="preserve">5.4 E-Stop Function Description</w:t>
      </w:r>
    </w:p>
    <w:p>
      <w:pPr>
        <w:spacing w:after="80" w:before="80"/>
        <w:jc w:val="left"/>
      </w:pPr>
      <w:r>
        <w:rPr>
          <w:rFonts w:ascii="Calibri" w:cs="Calibri" w:eastAsia="Calibri" w:hAnsi="Calibri"/>
          <w:b w:val="false"/>
          <w:bCs w:val="false"/>
          <w:i w:val="false"/>
          <w:iCs w:val="false"/>
          <w:color w:val="000000"/>
          <w:sz w:val="22"/>
          <w:szCs w:val="22"/>
        </w:rPr>
        <w:t xml:space="preserve">When any E-stop pushbutton is activated, the following sequence occurs automatically:</w:t>
      </w:r>
    </w:p>
    <w:p>
      <w:pPr>
        <w:spacing w:after="160" w:before="0"/>
      </w:pPr>
      <w:r>
        <w:t xml:space="preserve"/>
      </w:r>
    </w:p>
    <w:p>
      <w:pPr>
        <w:spacing w:after="80" w:before="80"/>
        <w:jc w:val="left"/>
      </w:pPr>
      <w:r>
        <w:rPr>
          <w:rFonts w:ascii="Calibri" w:cs="Calibri" w:eastAsia="Calibri" w:hAnsi="Calibri"/>
          <w:b/>
          <w:bCs/>
          <w:i w:val="false"/>
          <w:iCs w:val="false"/>
          <w:color w:val="000000"/>
          <w:sz w:val="22"/>
          <w:szCs w:val="22"/>
        </w:rPr>
        <w:t xml:space="preserve">Step 1 - Immediate Signal to Safety PLC</w:t>
      </w:r>
    </w:p>
    <w:p>
      <w:pPr>
        <w:spacing w:after="80" w:before="80"/>
        <w:jc w:val="left"/>
      </w:pPr>
      <w:r>
        <w:rPr>
          <w:rFonts w:ascii="Calibri" w:cs="Calibri" w:eastAsia="Calibri" w:hAnsi="Calibri"/>
          <w:b w:val="false"/>
          <w:bCs w:val="false"/>
          <w:i w:val="false"/>
          <w:iCs w:val="false"/>
          <w:color w:val="000000"/>
          <w:sz w:val="22"/>
          <w:szCs w:val="22"/>
        </w:rPr>
        <w:t xml:space="preserve">The E-stop signal is transmitted to the Safety PLC via a dual-channel hardwired safety circuit. The Safety PLC processes the signal and initiates the controlled stop sequence within the safety response time of the system.</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2 - Controlled Deceleration of All Axes</w:t>
      </w:r>
    </w:p>
    <w:p>
      <w:pPr>
        <w:spacing w:after="80" w:before="80"/>
        <w:jc w:val="left"/>
      </w:pPr>
      <w:r>
        <w:rPr>
          <w:rFonts w:ascii="Calibri" w:cs="Calibri" w:eastAsia="Calibri" w:hAnsi="Calibri"/>
          <w:b w:val="false"/>
          <w:bCs w:val="false"/>
          <w:i w:val="false"/>
          <w:iCs w:val="false"/>
          <w:color w:val="000000"/>
          <w:sz w:val="22"/>
          <w:szCs w:val="22"/>
        </w:rPr>
        <w:t xml:space="preserve">All HIWIN and Toyo servo axes decelerate to standstill under controlled braking. All KUKA robots execute a Category 1 controlled stop per ISO 10218-1.</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3 - Safe Torque Off (STO) Applied</w:t>
      </w:r>
    </w:p>
    <w:p>
      <w:pPr>
        <w:spacing w:after="80" w:before="80"/>
        <w:jc w:val="left"/>
      </w:pPr>
      <w:r>
        <w:rPr>
          <w:rFonts w:ascii="Calibri" w:cs="Calibri" w:eastAsia="Calibri" w:hAnsi="Calibri"/>
          <w:b w:val="false"/>
          <w:bCs w:val="false"/>
          <w:i w:val="false"/>
          <w:iCs w:val="false"/>
          <w:color w:val="000000"/>
          <w:sz w:val="22"/>
          <w:szCs w:val="22"/>
        </w:rPr>
        <w:t xml:space="preserve">Once all axes reach standstill, the Safety PLC applies STO to all servo drives simultaneously. Drive enable signals are removed. The Maglev conveyor is de-energized.</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4 - Pneumatic Safe State</w:t>
      </w:r>
    </w:p>
    <w:p>
      <w:pPr>
        <w:spacing w:after="80" w:before="80"/>
        <w:jc w:val="left"/>
      </w:pPr>
      <w:r>
        <w:rPr>
          <w:rFonts w:ascii="Calibri" w:cs="Calibri" w:eastAsia="Calibri" w:hAnsi="Calibri"/>
          <w:b w:val="false"/>
          <w:bCs w:val="false"/>
          <w:i w:val="false"/>
          <w:iCs w:val="false"/>
          <w:color w:val="000000"/>
          <w:sz w:val="22"/>
          <w:szCs w:val="22"/>
        </w:rPr>
        <w:t xml:space="preserve">The pneumatic system dumps to its fail-safe state. Cylinders holding product or fixtures retain their position through mechanical means where designed; all other pneumatic actuators move to their de-energized position.</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5 - HMI Alarm Display</w:t>
      </w:r>
    </w:p>
    <w:p>
      <w:pPr>
        <w:spacing w:after="80" w:before="80"/>
        <w:jc w:val="left"/>
      </w:pPr>
      <w:r>
        <w:rPr>
          <w:rFonts w:ascii="Calibri" w:cs="Calibri" w:eastAsia="Calibri" w:hAnsi="Calibri"/>
          <w:b w:val="false"/>
          <w:bCs w:val="false"/>
          <w:i w:val="false"/>
          <w:iCs w:val="false"/>
          <w:color w:val="000000"/>
          <w:sz w:val="22"/>
          <w:szCs w:val="22"/>
        </w:rPr>
        <w:t xml:space="preserve">All five HMI stations display an E-stop active alarm with the station identifier of the activated E-stop device. The alarm remains active until the E-stop is reset and the alarm is acknowledged.</w:t>
      </w:r>
    </w:p>
    <w:p>
      <w:pPr>
        <w:pStyle w:val="Heading2"/>
        <w:spacing w:after="100" w:before="200"/>
      </w:pPr>
      <w:r>
        <w:rPr>
          <w:rFonts w:ascii="Calibri" w:cs="Calibri" w:eastAsia="Calibri" w:hAnsi="Calibri"/>
          <w:b/>
          <w:bCs/>
          <w:color w:val="1F3864"/>
          <w:sz w:val="26"/>
          <w:szCs w:val="26"/>
        </w:rPr>
        <w:t xml:space="preserve">5.5 E-Stop Reset Procedure</w:t>
      </w:r>
    </w:p>
    <w:p>
      <w:pPr>
        <w:spacing w:after="80" w:before="80"/>
        <w:jc w:val="left"/>
      </w:pPr>
      <w:r>
        <w:rPr>
          <w:rFonts w:ascii="Calibri" w:cs="Calibri" w:eastAsia="Calibri" w:hAnsi="Calibri"/>
          <w:b w:val="false"/>
          <w:bCs w:val="false"/>
          <w:i w:val="false"/>
          <w:iCs w:val="false"/>
          <w:color w:val="000000"/>
          <w:sz w:val="22"/>
          <w:szCs w:val="22"/>
        </w:rPr>
        <w:t xml:space="preserve">The emergency stop function is a latching function. Once activated, it cannot be reset remotely or automatically. The following steps must be completed by an authorized operator or technician before the machine can return to normal operation.</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8"/>
              <w:bottom w:val="single" w:color="DDDDDD" w:sz="4"/>
              <w:right w:val="single" w:color="DDDDDD" w:sz="4"/>
            </w:tcBorders>
            <w:shd w:fill="FFF2CC"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WARNING - Before Resetting E-Stop  [ISO 7010 W019]</w:t>
            </w:r>
          </w:p>
          <w:p>
            <w:pPr>
              <w:spacing w:after="60" w:before="0"/>
            </w:pPr>
            <w:r>
              <w:rPr>
                <w:rFonts w:ascii="Calibri" w:cs="Calibri" w:eastAsia="Calibri" w:hAnsi="Calibri"/>
                <w:sz w:val="20"/>
                <w:szCs w:val="20"/>
              </w:rPr>
              <w:t xml:space="preserve">The machine will move immediately on restart. Before you press RESET, walk the machine. Find out why the E-stop activated. If you cannot identify the cause, do not reset - call the maintenance technician.</w:t>
            </w:r>
          </w:p>
        </w:tc>
      </w:tr>
    </w:tbl>
    <w:p>
      <w:pPr>
        <w:spacing w:after="160" w:before="0"/>
      </w:pPr>
      <w:r>
        <w:t xml:space="preserve"/>
      </w:r>
    </w:p>
    <w:p>
      <w:pPr>
        <w:spacing w:after="80" w:before="80"/>
        <w:jc w:val="left"/>
      </w:pPr>
      <w:r>
        <w:rPr>
          <w:rFonts w:ascii="Calibri" w:cs="Calibri" w:eastAsia="Calibri" w:hAnsi="Calibri"/>
          <w:b/>
          <w:bCs/>
          <w:i w:val="false"/>
          <w:iCs w:val="false"/>
          <w:color w:val="000000"/>
          <w:sz w:val="22"/>
          <w:szCs w:val="22"/>
        </w:rPr>
        <w:t xml:space="preserve">Step 1 - Identify Cause</w:t>
      </w:r>
    </w:p>
    <w:p>
      <w:pPr>
        <w:spacing w:after="80" w:before="80"/>
        <w:jc w:val="left"/>
      </w:pPr>
      <w:r>
        <w:rPr>
          <w:rFonts w:ascii="Calibri" w:cs="Calibri" w:eastAsia="Calibri" w:hAnsi="Calibri"/>
          <w:b w:val="false"/>
          <w:bCs w:val="false"/>
          <w:i w:val="false"/>
          <w:iCs w:val="false"/>
          <w:color w:val="000000"/>
          <w:sz w:val="22"/>
          <w:szCs w:val="22"/>
        </w:rPr>
        <w:t xml:space="preserve">Walk the full perimeter of the machine and identify the reason for the E-stop activation. Resolve any hazardous condition, remove any obstruction, and confirm that all personnel are clear of the machine guarding envelope.</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2 - Release the E-Stop Pushbutton</w:t>
      </w:r>
    </w:p>
    <w:p>
      <w:pPr>
        <w:spacing w:after="80" w:before="80"/>
        <w:jc w:val="left"/>
      </w:pPr>
      <w:r>
        <w:rPr>
          <w:rFonts w:ascii="Calibri" w:cs="Calibri" w:eastAsia="Calibri" w:hAnsi="Calibri"/>
          <w:b w:val="false"/>
          <w:bCs w:val="false"/>
          <w:i w:val="false"/>
          <w:iCs w:val="false"/>
          <w:color w:val="000000"/>
          <w:sz w:val="22"/>
          <w:szCs w:val="22"/>
        </w:rPr>
        <w:t xml:space="preserve">At the station where the E-stop was activated, rotate the mushroom-head pushbutton clockwise until it releases and returns to its extended position. The E-stop pushbutton must be physically released at the device - it cannot be released from the HMI.</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3 - Acknowledge Alarm at HMI</w:t>
      </w:r>
    </w:p>
    <w:p>
      <w:pPr>
        <w:spacing w:after="80" w:before="80"/>
        <w:jc w:val="left"/>
      </w:pPr>
      <w:r>
        <w:rPr>
          <w:rFonts w:ascii="Calibri" w:cs="Calibri" w:eastAsia="Calibri" w:hAnsi="Calibri"/>
          <w:b w:val="false"/>
          <w:bCs w:val="false"/>
          <w:i w:val="false"/>
          <w:iCs w:val="false"/>
          <w:color w:val="000000"/>
          <w:sz w:val="22"/>
          <w:szCs w:val="22"/>
        </w:rPr>
        <w:t xml:space="preserve">At the HMI of the station where the E-stop was activated, acknowledge the E-stop alarm. Confirm that no other active alarms are present before proceeding.</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4 - Confirm Safety System Status</w:t>
      </w:r>
    </w:p>
    <w:p>
      <w:pPr>
        <w:spacing w:after="80" w:before="80"/>
        <w:jc w:val="left"/>
      </w:pPr>
      <w:r>
        <w:rPr>
          <w:rFonts w:ascii="Calibri" w:cs="Calibri" w:eastAsia="Calibri" w:hAnsi="Calibri"/>
          <w:b w:val="false"/>
          <w:bCs w:val="false"/>
          <w:i w:val="false"/>
          <w:iCs w:val="false"/>
          <w:color w:val="000000"/>
          <w:sz w:val="22"/>
          <w:szCs w:val="22"/>
        </w:rPr>
        <w:t xml:space="preserve">Confirm on the HMI that the Safety PLC reports all safety functions as active and healthy. Confirm that all safety door interlocks are engaged and all light curtains are unobstructed.</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5 - Perform Restart Authorization</w:t>
      </w:r>
    </w:p>
    <w:p>
      <w:pPr>
        <w:spacing w:after="80" w:before="80"/>
        <w:jc w:val="left"/>
      </w:pPr>
      <w:r>
        <w:rPr>
          <w:rFonts w:ascii="Calibri" w:cs="Calibri" w:eastAsia="Calibri" w:hAnsi="Calibri"/>
          <w:b w:val="false"/>
          <w:bCs w:val="false"/>
          <w:i w:val="false"/>
          <w:iCs w:val="false"/>
          <w:color w:val="000000"/>
          <w:sz w:val="22"/>
          <w:szCs w:val="22"/>
        </w:rPr>
        <w:t xml:space="preserve">Only an authorized operator or technician may authorize machine restart after an E-stop event. The restart must be initiated from the HMI using the defined restart sequence - the machine will not restart from an automatic cycle command alone.</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6 - Initiate Controlled Restart</w:t>
      </w:r>
    </w:p>
    <w:p>
      <w:pPr>
        <w:spacing w:after="80" w:before="80"/>
        <w:jc w:val="left"/>
      </w:pPr>
      <w:r>
        <w:rPr>
          <w:rFonts w:ascii="Calibri" w:cs="Calibri" w:eastAsia="Calibri" w:hAnsi="Calibri"/>
          <w:b w:val="false"/>
          <w:bCs w:val="false"/>
          <w:i w:val="false"/>
          <w:iCs w:val="false"/>
          <w:color w:val="000000"/>
          <w:sz w:val="22"/>
          <w:szCs w:val="22"/>
        </w:rPr>
        <w:t xml:space="preserve">Press the RESET button on the HMI followed by the CYCLE START button. The machine will perform a controlled homing sequence before resuming normal operation. Monitor the first cycle carefully for any abnormal motion or alarm conditions.</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7 - Record the E-Stop Event</w:t>
      </w:r>
    </w:p>
    <w:p>
      <w:pPr>
        <w:spacing w:after="80" w:before="80"/>
        <w:jc w:val="left"/>
      </w:pPr>
      <w:r>
        <w:rPr>
          <w:rFonts w:ascii="Calibri" w:cs="Calibri" w:eastAsia="Calibri" w:hAnsi="Calibri"/>
          <w:b w:val="false"/>
          <w:bCs w:val="false"/>
          <w:i w:val="false"/>
          <w:iCs w:val="false"/>
          <w:color w:val="000000"/>
          <w:sz w:val="22"/>
          <w:szCs w:val="22"/>
        </w:rPr>
        <w:t xml:space="preserve">Record the E-stop event in the machine maintenance log, including the station, time, cause, corrective action taken, and name of the person who performed the reset. This record is required for maintenance trend analysis and regulatory compliance.</w:t>
      </w:r>
    </w:p>
    <w:p>
      <w:pPr>
        <w:pStyle w:val="Heading2"/>
        <w:spacing w:after="100" w:before="200"/>
      </w:pPr>
      <w:r>
        <w:rPr>
          <w:rFonts w:ascii="Calibri" w:cs="Calibri" w:eastAsia="Calibri" w:hAnsi="Calibri"/>
          <w:b/>
          <w:bCs/>
          <w:color w:val="1F3864"/>
          <w:sz w:val="26"/>
          <w:szCs w:val="26"/>
        </w:rPr>
        <w:t xml:space="preserve">5.6 Periodic Testing Requirements</w:t>
      </w:r>
    </w:p>
    <w:p>
      <w:pPr>
        <w:spacing w:after="80" w:before="80"/>
        <w:jc w:val="left"/>
      </w:pPr>
      <w:r>
        <w:rPr>
          <w:rFonts w:ascii="Calibri" w:cs="Calibri" w:eastAsia="Calibri" w:hAnsi="Calibri"/>
          <w:b w:val="false"/>
          <w:bCs w:val="false"/>
          <w:i w:val="false"/>
          <w:iCs w:val="false"/>
          <w:color w:val="000000"/>
          <w:sz w:val="22"/>
          <w:szCs w:val="22"/>
        </w:rPr>
        <w:t xml:space="preserve">The E-stop function must be tested at the following intervals to verify correct operation. Test results must be recorded in the machine maintenance logbook with the date, technician name, result, and acceptance criteria used.</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300"/>
        <w:gridCol w:w="2726"/>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Test</w:t>
            </w:r>
          </w:p>
        </w:tc>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Frequency</w:t>
            </w:r>
          </w:p>
        </w:tc>
        <w:tc>
          <w:tcPr>
            <w:tcW w:type="dxa" w:w="33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Procedure</w:t>
            </w:r>
          </w:p>
        </w:tc>
        <w:tc>
          <w:tcPr>
            <w:tcW w:type="dxa" w:w="27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Acceptance Criteria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Functional test - all E-stop buttons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Weekly</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Activate each E-stop pushbutton individually during a test cycle. Verify machine stops within expected response time.</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 axes stop, STO applied, HMI alarm displayed, machine does not restart without manual reset</w:t>
            </w:r>
          </w:p>
        </w:tc>
      </w:tr>
      <w:tr>
        <w:tc>
          <w:tcPr>
            <w:tcW w:type="dxa" w:w="2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Dual-channel integrity test</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Monthly</w:t>
            </w:r>
          </w:p>
        </w:tc>
        <w:tc>
          <w:tcPr>
            <w:tcW w:type="dxa" w:w="33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Disconnect one channel of the E-stop circuit at the Safety PLC input terminal and verify the Safety PLC detects the fault and generates an alarm</w:t>
            </w:r>
          </w:p>
        </w:tc>
        <w:tc>
          <w:tcPr>
            <w:tcW w:type="dxa" w:w="27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PLC fault alarm generated within 500ms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Response time verification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Every 6 months</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Use a calibrated stopwatch or data logger to measure time from E-stop activation to full axis standstill</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Standstill achieved within manufacturer-specified deceleration time</w:t>
            </w:r>
          </w:p>
        </w:tc>
      </w:tr>
      <w:tr>
        <w:tc>
          <w:tcPr>
            <w:tcW w:type="dxa" w:w="2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Full safety function audit</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Annually</w:t>
            </w:r>
          </w:p>
        </w:tc>
        <w:tc>
          <w:tcPr>
            <w:tcW w:type="dxa" w:w="33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Complete safety function test per ISO 13849-1 verification checklist, conducted by authorized safety technician</w:t>
            </w:r>
          </w:p>
        </w:tc>
        <w:tc>
          <w:tcPr>
            <w:tcW w:type="dxa" w:w="27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 safety functions verified as meeting PLd/Category 3 requirements</w:t>
            </w:r>
          </w:p>
        </w:tc>
      </w:tr>
    </w:tbl>
    <w:p>
      <w:pPr>
        <w:pStyle w:val="Heading2"/>
        <w:spacing w:after="100" w:before="200"/>
      </w:pPr>
      <w:r>
        <w:rPr>
          <w:rFonts w:ascii="Calibri" w:cs="Calibri" w:eastAsia="Calibri" w:hAnsi="Calibri"/>
          <w:b/>
          <w:bCs/>
          <w:color w:val="1F3864"/>
          <w:sz w:val="26"/>
          <w:szCs w:val="26"/>
        </w:rPr>
        <w:t xml:space="preserve">5.7 What the E-Stop Does NOT Do</w:t>
      </w:r>
    </w:p>
    <w:p>
      <w:pPr>
        <w:spacing w:after="80" w:before="80"/>
        <w:jc w:val="left"/>
      </w:pPr>
      <w:r>
        <w:rPr>
          <w:rFonts w:ascii="Calibri" w:cs="Calibri" w:eastAsia="Calibri" w:hAnsi="Calibri"/>
          <w:b w:val="false"/>
          <w:bCs w:val="false"/>
          <w:i w:val="false"/>
          <w:iCs w:val="false"/>
          <w:color w:val="000000"/>
          <w:sz w:val="22"/>
          <w:szCs w:val="22"/>
        </w:rPr>
        <w:t xml:space="preserve">Know what pressing E-stop does not do. It does not cut 415V from the electrical panel. It does not fully vent pneumatic pressure. It does not lock out the machine. It does not stop someone else from restarting the machine. For any of those outcomes, use LOTO.</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Specifically:</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The E-stop does not isolate the main electrical supply (415V). The main electrical panel remains energized after an E-stop activation. For electrical isolation, the full LOTO procedure in Section 4 must be followed.</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The E-stop does not vent all pneumatic pressure from the system immediately. Residual pressure may remain in pneumatic lines. Verify pressure at zero before accessing pneumatic components.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The E-stop does not substitute for the LOTO procedure. Never use the E-stop as a lockout device for maintenance activities.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The E-stop does not prevent re-energization by another person. Always apply your personal LOTO padlock when entering the machine guarding envelope.</w:t>
      </w:r>
    </w:p>
    <w:p>
      <w:r>
        <w:br w:type="page"/>
      </w:r>
    </w:p>
    <w:p>
      <w:pPr>
        <w:pStyle w:val="Heading1"/>
        <w:spacing w:after="100" w:before="280"/>
      </w:pPr>
      <w:r>
        <w:rPr>
          <w:rFonts w:ascii="Calibri" w:cs="Calibri" w:eastAsia="Calibri" w:hAnsi="Calibri"/>
          <w:b/>
          <w:bCs/>
          <w:color w:val="1F3864"/>
          <w:sz w:val="28"/>
          <w:szCs w:val="28"/>
        </w:rPr>
        <w:t xml:space="preserve">6. OPERATING INSTRUCTIONS</w:t>
      </w:r>
    </w:p>
    <w:p>
      <w:pPr>
        <w:pStyle w:val="Heading2"/>
        <w:spacing w:after="100" w:before="200"/>
      </w:pPr>
      <w:r>
        <w:rPr>
          <w:rFonts w:ascii="Calibri" w:cs="Calibri" w:eastAsia="Calibri" w:hAnsi="Calibri"/>
          <w:b/>
          <w:bCs/>
          <w:color w:val="1F3864"/>
          <w:sz w:val="26"/>
          <w:szCs w:val="26"/>
        </w:rPr>
        <w:t xml:space="preserve">6.1 Purpose and Scope</w:t>
      </w:r>
    </w:p>
    <w:p>
      <w:pPr>
        <w:spacing w:after="80" w:before="80"/>
        <w:jc w:val="left"/>
      </w:pPr>
      <w:r>
        <w:rPr>
          <w:rFonts w:ascii="Calibri" w:cs="Calibri" w:eastAsia="Calibri" w:hAnsi="Calibri"/>
          <w:b w:val="false"/>
          <w:bCs w:val="false"/>
          <w:i w:val="false"/>
          <w:iCs w:val="false"/>
          <w:color w:val="000000"/>
          <w:sz w:val="22"/>
          <w:szCs w:val="22"/>
        </w:rPr>
        <w:t xml:space="preserve">During automatic operation your role is simple: load trays at S1, collect trays at S6, monitor the HMI. The machine handles everything else. Do not interfere with the automatic cycle. If something looks wrong, press E-stop and call the technician.</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This section covers all operator activities during normal production, including machine startup, tray loading and unloading, cycle monitoring, and machine shutdown.</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Operators must have completed the machine-specific training programme approved by Tata Electronics before being permitted to operate this machine independently.</w:t>
      </w:r>
    </w:p>
    <w:p>
      <w:pPr>
        <w:pStyle w:val="Heading2"/>
        <w:spacing w:after="100" w:before="200"/>
      </w:pPr>
      <w:r>
        <w:rPr>
          <w:rFonts w:ascii="Calibri" w:cs="Calibri" w:eastAsia="Calibri" w:hAnsi="Calibri"/>
          <w:b/>
          <w:bCs/>
          <w:color w:val="1F3864"/>
          <w:sz w:val="26"/>
          <w:szCs w:val="26"/>
        </w:rPr>
        <w:t xml:space="preserve">6.2 Operating Modes</w:t>
      </w:r>
    </w:p>
    <w:p>
      <w:pPr>
        <w:spacing w:after="80" w:before="80"/>
        <w:jc w:val="left"/>
      </w:pPr>
      <w:r>
        <w:rPr>
          <w:rFonts w:ascii="Calibri" w:cs="Calibri" w:eastAsia="Calibri" w:hAnsi="Calibri"/>
          <w:b w:val="false"/>
          <w:bCs w:val="false"/>
          <w:i w:val="false"/>
          <w:iCs w:val="false"/>
          <w:color w:val="000000"/>
          <w:sz w:val="22"/>
          <w:szCs w:val="22"/>
        </w:rPr>
        <w:t xml:space="preserve">The BG Snap Assembly Machine has three operating modes selectable from the HMI.</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Mode</w:t>
            </w:r>
          </w:p>
        </w:tc>
        <w:tc>
          <w:tcPr>
            <w:tcW w:type="dxa" w:w="4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Description</w:t>
            </w:r>
          </w:p>
        </w:tc>
        <w:tc>
          <w:tcPr>
            <w:tcW w:type="dxa" w:w="25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Who Can Select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Automatic Mode</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Full automatic assembly cycle. Machine runs continuously without operator intervention except for tray loading and unloading.</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Trained Operator</w:t>
            </w:r>
          </w:p>
        </w:tc>
      </w:tr>
      <w:tr>
        <w:tc>
          <w:tcPr>
            <w:tcW w:type="dxa" w:w="2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Manual Mode</w:t>
            </w:r>
          </w:p>
        </w:tc>
        <w:tc>
          <w:tcPr>
            <w:tcW w:type="dxa" w:w="4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Individual station or axis movements can be commanded one step at a time from the HMI. Used for setup, changeover, and troubleshooting only.</w:t>
            </w:r>
          </w:p>
        </w:tc>
        <w:tc>
          <w:tcPr>
            <w:tcW w:type="dxa" w:w="2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Setup Technician or above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Mode</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 automatic functions disabled. Used during maintenance activities in conjunction with the LOTO procedure in Section 4.</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 or above</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8"/>
              <w:bottom w:val="single" w:color="DDDDDD" w:sz="4"/>
              <w:right w:val="single" w:color="DDDDDD" w:sz="4"/>
            </w:tcBorders>
            <w:shd w:fill="FFF2CC"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WARNING - Manual Mode Restriction  [ISO 7010 W019]</w:t>
            </w:r>
          </w:p>
          <w:p>
            <w:pPr>
              <w:spacing w:after="60" w:before="0"/>
            </w:pPr>
            <w:r>
              <w:rPr>
                <w:rFonts w:ascii="Calibri" w:cs="Calibri" w:eastAsia="Calibri" w:hAnsi="Calibri"/>
                <w:sz w:val="20"/>
                <w:szCs w:val="20"/>
              </w:rPr>
              <w:t xml:space="preserve">Manual Mode allows individual machine movements with some guards in a monitored state. Manual Mode must never be used for production operation. Only authorized Setup Technicians and above may select Manual Mode.</w:t>
            </w:r>
          </w:p>
        </w:tc>
      </w:tr>
    </w:tbl>
    <w:p>
      <w:pPr>
        <w:pStyle w:val="Heading2"/>
        <w:spacing w:after="100" w:before="200"/>
      </w:pPr>
      <w:r>
        <w:rPr>
          <w:rFonts w:ascii="Calibri" w:cs="Calibri" w:eastAsia="Calibri" w:hAnsi="Calibri"/>
          <w:b/>
          <w:bCs/>
          <w:color w:val="1F3864"/>
          <w:sz w:val="26"/>
          <w:szCs w:val="26"/>
        </w:rPr>
        <w:t xml:space="preserve">6.3 Pre-Start Checklist</w:t>
      </w:r>
    </w:p>
    <w:p>
      <w:pPr>
        <w:spacing w:after="80" w:before="80"/>
        <w:jc w:val="left"/>
      </w:pPr>
      <w:r>
        <w:rPr>
          <w:rFonts w:ascii="Calibri" w:cs="Calibri" w:eastAsia="Calibri" w:hAnsi="Calibri"/>
          <w:b w:val="false"/>
          <w:bCs w:val="false"/>
          <w:i w:val="false"/>
          <w:iCs w:val="false"/>
          <w:color w:val="000000"/>
          <w:sz w:val="22"/>
          <w:szCs w:val="22"/>
        </w:rPr>
        <w:t xml:space="preserve">Run through this list at the start of every shift. It takes three minutes. Skipping it takes longer to explain after something goes wrong.</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526"/>
      </w:tblGrid>
      <w:tr>
        <w:trPr>
          <w:tblHeader/>
        </w:trPr>
        <w:tc>
          <w:tcPr>
            <w:tcW w:type="dxa" w:w="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w:t>
            </w:r>
          </w:p>
        </w:tc>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 Item</w:t>
            </w:r>
          </w:p>
        </w:tc>
        <w:tc>
          <w:tcPr>
            <w:tcW w:type="dxa" w:w="45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Required Condition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1</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 access doors and safety guards</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Fully closed and latched</w:t>
            </w:r>
          </w:p>
        </w:tc>
      </w:tr>
      <w:tr>
        <w:tc>
          <w:tcPr>
            <w:tcW w:type="dxa" w:w="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2</w:t>
            </w:r>
          </w:p>
        </w:tc>
        <w:tc>
          <w:tcPr>
            <w:tcW w:type="dxa" w:w="4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 E-stop pushbuttons (ES-01 to ES-06)</w:t>
            </w:r>
          </w:p>
        </w:tc>
        <w:tc>
          <w:tcPr>
            <w:tcW w:type="dxa" w:w="4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Released - not activated (buttons in extended position)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3</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light curtains at S1 and S6</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Unobstructed - green indicator active</w:t>
            </w:r>
          </w:p>
        </w:tc>
      </w:tr>
      <w:tr>
        <w:tc>
          <w:tcPr>
            <w:tcW w:type="dxa" w:w="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4</w:t>
            </w:r>
          </w:p>
        </w:tc>
        <w:tc>
          <w:tcPr>
            <w:tcW w:type="dxa" w:w="4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Compressed air pressure gauge at inlet</w:t>
            </w:r>
          </w:p>
        </w:tc>
        <w:tc>
          <w:tcPr>
            <w:tcW w:type="dxa" w:w="4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Reading between 0.5 and 0.7 MPa</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5</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Main electrical isolator (LP-01)</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 ON position</w:t>
            </w:r>
          </w:p>
        </w:tc>
      </w:tr>
      <w:tr>
        <w:tc>
          <w:tcPr>
            <w:tcW w:type="dxa" w:w="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6</w:t>
            </w:r>
          </w:p>
        </w:tc>
        <w:tc>
          <w:tcPr>
            <w:tcW w:type="dxa" w:w="4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 HMI displays</w:t>
            </w:r>
          </w:p>
        </w:tc>
        <w:tc>
          <w:tcPr>
            <w:tcW w:type="dxa" w:w="4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Powered on - no active alarms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7</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KUKA robot controllers (S1 and S6)</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Powered on - no fault indicators</w:t>
            </w:r>
          </w:p>
        </w:tc>
      </w:tr>
      <w:tr>
        <w:tc>
          <w:tcPr>
            <w:tcW w:type="dxa" w:w="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8</w:t>
            </w:r>
          </w:p>
        </w:tc>
        <w:tc>
          <w:tcPr>
            <w:tcW w:type="dxa" w:w="4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Maglev conveyor</w:t>
            </w:r>
          </w:p>
        </w:tc>
        <w:tc>
          <w:tcPr>
            <w:tcW w:type="dxa" w:w="4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Powered on - conveyor status normal on HMI</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9</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Input tray area at S1</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Clear of obstructions - tray loaded with HSG units</w:t>
            </w:r>
          </w:p>
        </w:tc>
      </w:tr>
      <w:tr>
        <w:tc>
          <w:tcPr>
            <w:tcW w:type="dxa" w:w="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10</w:t>
            </w:r>
          </w:p>
        </w:tc>
        <w:tc>
          <w:tcPr>
            <w:tcW w:type="dxa" w:w="4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Output tray area at S6</w:t>
            </w:r>
          </w:p>
        </w:tc>
        <w:tc>
          <w:tcPr>
            <w:tcW w:type="dxa" w:w="4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Empty tray in position - ready to receive completed assemblies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11</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Screw feeders (S2, S3, S5)</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Loaded with screws - feeder level indicator showing adequate supply</w:t>
            </w:r>
          </w:p>
        </w:tc>
      </w:tr>
      <w:tr>
        <w:tc>
          <w:tcPr>
            <w:tcW w:type="dxa" w:w="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12</w:t>
            </w:r>
          </w:p>
        </w:tc>
        <w:tc>
          <w:tcPr>
            <w:tcW w:type="dxa" w:w="4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Tape reel feeders (S2, S3, S5)</w:t>
            </w:r>
          </w:p>
        </w:tc>
        <w:tc>
          <w:tcPr>
            <w:tcW w:type="dxa" w:w="4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Snap tape reels loaded and threaded correctly</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13</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LOTO log</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No open LOTO entries - machine released from maintenance</w:t>
            </w:r>
          </w:p>
        </w:tc>
      </w:tr>
      <w:tr>
        <w:tc>
          <w:tcPr>
            <w:tcW w:type="dxa" w:w="5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14</w:t>
            </w:r>
          </w:p>
        </w:tc>
        <w:tc>
          <w:tcPr>
            <w:tcW w:type="dxa" w:w="4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Work area around machine</w:t>
            </w:r>
          </w:p>
        </w:tc>
        <w:tc>
          <w:tcPr>
            <w:tcW w:type="dxa" w:w="4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Clear of personnel, tools, and obstructions</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shd w:fill="D9D9D9" w:val="clear"/>
            <w:tcMar>
              <w:top w:type="dxa" w:w="600"/>
              <w:left w:type="dxa" w:w="120"/>
              <w:bottom w:type="dxa" w:w="600"/>
              <w:right w:type="dxa" w:w="120"/>
            </w:tcMar>
            <w:vAlign w:val="center"/>
          </w:tcPr>
          <w:p>
            <w:pPr>
              <w:jc w:val="center"/>
            </w:pPr>
            <w:r>
              <w:rPr>
                <w:rFonts w:ascii="Calibri" w:cs="Calibri" w:eastAsia="Calibri" w:hAnsi="Calibri"/>
                <w:b/>
                <w:bCs/>
                <w:color w:val="808080"/>
                <w:sz w:val="20"/>
                <w:szCs w:val="20"/>
              </w:rPr>
              <w:t xml:space="preserve">[IMAGE PLACEHOLDER]</w:t>
            </w:r>
          </w:p>
        </w:tc>
      </w:tr>
    </w:tbl>
    <w:p>
      <w:pPr>
        <w:spacing w:after="120" w:before="60"/>
        <w:jc w:val="center"/>
      </w:pPr>
      <w:r>
        <w:rPr>
          <w:rFonts w:ascii="Calibri" w:cs="Calibri" w:eastAsia="Calibri" w:hAnsi="Calibri"/>
          <w:i/>
          <w:iCs/>
          <w:color w:val="808080"/>
          <w:sz w:val="18"/>
          <w:szCs w:val="18"/>
        </w:rPr>
        <w:t xml:space="preserve">Figure 6-1: Pre-start checklist reference photograph - front view of machine showing key check points numbered 1 through 14 with callout arrows. Source: To be captured during site visit at Tata Electronics, Hosur. 300 DPI minimum.</w:t>
      </w:r>
    </w:p>
    <w:p>
      <w:pPr>
        <w:pStyle w:val="Heading2"/>
        <w:spacing w:after="100" w:before="200"/>
      </w:pPr>
      <w:r>
        <w:rPr>
          <w:rFonts w:ascii="Calibri" w:cs="Calibri" w:eastAsia="Calibri" w:hAnsi="Calibri"/>
          <w:b/>
          <w:bCs/>
          <w:color w:val="1F3864"/>
          <w:sz w:val="26"/>
          <w:szCs w:val="26"/>
        </w:rPr>
        <w:t xml:space="preserve">6.4 Machine Startup Procedure</w:t>
      </w:r>
    </w:p>
    <w:p>
      <w:pPr>
        <w:spacing w:after="80" w:before="80"/>
        <w:jc w:val="left"/>
      </w:pPr>
      <w:r>
        <w:rPr>
          <w:rFonts w:ascii="Calibri" w:cs="Calibri" w:eastAsia="Calibri" w:hAnsi="Calibri"/>
          <w:b/>
          <w:bCs/>
          <w:i w:val="false"/>
          <w:iCs w:val="false"/>
          <w:color w:val="000000"/>
          <w:sz w:val="22"/>
          <w:szCs w:val="22"/>
        </w:rPr>
        <w:t xml:space="preserve">Pre-condition: </w:t>
      </w:r>
      <w:r>
        <w:rPr>
          <w:rFonts w:ascii="Calibri" w:cs="Calibri" w:eastAsia="Calibri" w:hAnsi="Calibri"/>
          <w:b w:val="false"/>
          <w:bCs w:val="false"/>
          <w:i w:val="false"/>
          <w:iCs w:val="false"/>
          <w:color w:val="000000"/>
          <w:sz w:val="22"/>
          <w:szCs w:val="22"/>
        </w:rPr>
        <w:t xml:space="preserve">All pre-start checks in Section 6.3 must be completed and confirmed before beginning startup.</w:t>
      </w:r>
    </w:p>
    <w:p>
      <w:pPr>
        <w:spacing w:after="160" w:before="0"/>
      </w:pPr>
      <w:r>
        <w:t xml:space="preserve"/>
      </w:r>
    </w:p>
    <w:p>
      <w:pPr>
        <w:spacing w:after="80" w:before="80"/>
        <w:jc w:val="left"/>
      </w:pPr>
      <w:r>
        <w:rPr>
          <w:rFonts w:ascii="Calibri" w:cs="Calibri" w:eastAsia="Calibri" w:hAnsi="Calibri"/>
          <w:b/>
          <w:bCs/>
          <w:i w:val="false"/>
          <w:iCs w:val="false"/>
          <w:color w:val="000000"/>
          <w:sz w:val="22"/>
          <w:szCs w:val="22"/>
        </w:rPr>
        <w:t xml:space="preserve">Step 1 - Power On</w:t>
      </w:r>
    </w:p>
    <w:p>
      <w:pPr>
        <w:spacing w:after="80" w:before="80"/>
        <w:jc w:val="left"/>
      </w:pPr>
      <w:r>
        <w:rPr>
          <w:rFonts w:ascii="Calibri" w:cs="Calibri" w:eastAsia="Calibri" w:hAnsi="Calibri"/>
          <w:b w:val="false"/>
          <w:bCs w:val="false"/>
          <w:i w:val="false"/>
          <w:iCs w:val="false"/>
          <w:color w:val="000000"/>
          <w:sz w:val="22"/>
          <w:szCs w:val="22"/>
        </w:rPr>
        <w:t xml:space="preserve">Confirm the main rotary isolator at LP-01 is in the ON position. At each HMI station, confirm the display is active and showing the home screen. If any HMI is blank, inform the maintenance technician before proceeding.</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2 - Clear All Alarms</w:t>
      </w:r>
    </w:p>
    <w:p>
      <w:pPr>
        <w:spacing w:after="80" w:before="80"/>
        <w:jc w:val="left"/>
      </w:pPr>
      <w:r>
        <w:rPr>
          <w:rFonts w:ascii="Calibri" w:cs="Calibri" w:eastAsia="Calibri" w:hAnsi="Calibri"/>
          <w:b w:val="false"/>
          <w:bCs w:val="false"/>
          <w:i w:val="false"/>
          <w:iCs w:val="false"/>
          <w:color w:val="000000"/>
          <w:sz w:val="22"/>
          <w:szCs w:val="22"/>
        </w:rPr>
        <w:t xml:space="preserve">At each HMI station (S1 through S6), check the alarm screen. Acknowledge and clear any residual alarms from the previous shift. If any alarm cannot be cleared, do not proceed - contact the maintenance technician.</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3 - Initialize Safety System</w:t>
      </w:r>
    </w:p>
    <w:p>
      <w:pPr>
        <w:spacing w:after="80" w:before="80"/>
        <w:jc w:val="left"/>
      </w:pPr>
      <w:r>
        <w:rPr>
          <w:rFonts w:ascii="Calibri" w:cs="Calibri" w:eastAsia="Calibri" w:hAnsi="Calibri"/>
          <w:b w:val="false"/>
          <w:bCs w:val="false"/>
          <w:i w:val="false"/>
          <w:iCs w:val="false"/>
          <w:color w:val="000000"/>
          <w:sz w:val="22"/>
          <w:szCs w:val="22"/>
        </w:rPr>
        <w:t xml:space="preserve">At the S1 HMI, navigate to the Safety System status screen. Confirm that the Safety PLC reports all safety functions as healthy. Confirm that all safety door interlocks show as engaged and both light curtains show as active.</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4 - Home All Axes</w:t>
      </w:r>
    </w:p>
    <w:p>
      <w:pPr>
        <w:spacing w:after="80" w:before="80"/>
        <w:jc w:val="left"/>
      </w:pPr>
      <w:r>
        <w:rPr>
          <w:rFonts w:ascii="Calibri" w:cs="Calibri" w:eastAsia="Calibri" w:hAnsi="Calibri"/>
          <w:b w:val="false"/>
          <w:bCs w:val="false"/>
          <w:i w:val="false"/>
          <w:iCs w:val="false"/>
          <w:color w:val="000000"/>
          <w:sz w:val="22"/>
          <w:szCs w:val="22"/>
        </w:rPr>
        <w:t xml:space="preserve">At the S1 HMI, select the Homing function and initiate the automatic homing sequence. The machine will move all servo axes to their home positions in a defined sequence. Monitor the homing sequence on the HMI. Do not interrupt the homing sequence once started.</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5 - Initialize KUKA Robots</w:t>
      </w:r>
    </w:p>
    <w:p>
      <w:pPr>
        <w:spacing w:after="80" w:before="80"/>
        <w:jc w:val="left"/>
      </w:pPr>
      <w:r>
        <w:rPr>
          <w:rFonts w:ascii="Calibri" w:cs="Calibri" w:eastAsia="Calibri" w:hAnsi="Calibri"/>
          <w:b w:val="false"/>
          <w:bCs w:val="false"/>
          <w:i w:val="false"/>
          <w:iCs w:val="false"/>
          <w:color w:val="000000"/>
          <w:sz w:val="22"/>
          <w:szCs w:val="22"/>
        </w:rPr>
        <w:t xml:space="preserve">Confirm on the HMI that both KUKA robots (S1 and S6) have completed their initialization sequence and are reporting ready status. If either robot shows a fault, contact the maintenance technician before proceeding.</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6 - Initialize Maglev Conveyor</w:t>
      </w:r>
    </w:p>
    <w:p>
      <w:pPr>
        <w:spacing w:after="80" w:before="80"/>
        <w:jc w:val="left"/>
      </w:pPr>
      <w:r>
        <w:rPr>
          <w:rFonts w:ascii="Calibri" w:cs="Calibri" w:eastAsia="Calibri" w:hAnsi="Calibri"/>
          <w:b w:val="false"/>
          <w:bCs w:val="false"/>
          <w:i w:val="false"/>
          <w:iCs w:val="false"/>
          <w:color w:val="000000"/>
          <w:sz w:val="22"/>
          <w:szCs w:val="22"/>
        </w:rPr>
        <w:t xml:space="preserve">At the Maglev control panel, confirm the conveyor is initialized and all fixture movers are detected. The HMI should show the correct number of movers in circulation.</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7 - Select Recipe</w:t>
      </w:r>
    </w:p>
    <w:p>
      <w:pPr>
        <w:spacing w:after="80" w:before="80"/>
        <w:jc w:val="left"/>
      </w:pPr>
      <w:r>
        <w:rPr>
          <w:rFonts w:ascii="Calibri" w:cs="Calibri" w:eastAsia="Calibri" w:hAnsi="Calibri"/>
          <w:b w:val="false"/>
          <w:bCs w:val="false"/>
          <w:i w:val="false"/>
          <w:iCs w:val="false"/>
          <w:color w:val="000000"/>
          <w:sz w:val="22"/>
          <w:szCs w:val="22"/>
        </w:rPr>
        <w:t xml:space="preserve">At the S1 HMI, navigate to the Recipe screen. Select the correct product recipe for the current production run. Confirm the recipe name and version number match the production order. An incorrect recipe will result in wrong assembly parameters and non-conforming product.</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8 - Select Automatic Mode</w:t>
      </w:r>
    </w:p>
    <w:p>
      <w:pPr>
        <w:spacing w:after="80" w:before="80"/>
        <w:jc w:val="left"/>
      </w:pPr>
      <w:r>
        <w:rPr>
          <w:rFonts w:ascii="Calibri" w:cs="Calibri" w:eastAsia="Calibri" w:hAnsi="Calibri"/>
          <w:b w:val="false"/>
          <w:bCs w:val="false"/>
          <w:i w:val="false"/>
          <w:iCs w:val="false"/>
          <w:color w:val="000000"/>
          <w:sz w:val="22"/>
          <w:szCs w:val="22"/>
        </w:rPr>
        <w:t xml:space="preserve">At the S1 HMI, select Automatic Mode. Confirm that the mode indicator on all HMI stations changes to Automatic.</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9 - Load Input Tray</w:t>
      </w:r>
    </w:p>
    <w:p>
      <w:pPr>
        <w:spacing w:after="80" w:before="80"/>
        <w:jc w:val="left"/>
      </w:pPr>
      <w:r>
        <w:rPr>
          <w:rFonts w:ascii="Calibri" w:cs="Calibri" w:eastAsia="Calibri" w:hAnsi="Calibri"/>
          <w:b w:val="false"/>
          <w:bCs w:val="false"/>
          <w:i w:val="false"/>
          <w:iCs w:val="false"/>
          <w:color w:val="000000"/>
          <w:sz w:val="22"/>
          <w:szCs w:val="22"/>
        </w:rPr>
        <w:t xml:space="preserve">Place a fully loaded input tray of HSG units into the tray storage module at S1. Ensure the tray is seated correctly in the tray guide rails. Push the tray fully into position until the tray clamping jaws engage audibly. The HMI should display tray detected status.</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10 - Start Cycle</w:t>
      </w:r>
    </w:p>
    <w:p>
      <w:pPr>
        <w:spacing w:after="80" w:before="80"/>
        <w:jc w:val="left"/>
      </w:pPr>
      <w:r>
        <w:rPr>
          <w:rFonts w:ascii="Calibri" w:cs="Calibri" w:eastAsia="Calibri" w:hAnsi="Calibri"/>
          <w:b w:val="false"/>
          <w:bCs w:val="false"/>
          <w:i w:val="false"/>
          <w:iCs w:val="false"/>
          <w:color w:val="000000"/>
          <w:sz w:val="22"/>
          <w:szCs w:val="22"/>
        </w:rPr>
        <w:t xml:space="preserve">Press the CYCLE START button on the S1 HMI. The machine will begin the automatic assembly cycle. Monitor the first cycle on the HMI to confirm all stations are operating normally before leaving the machine unattended.</w:t>
      </w:r>
    </w:p>
    <w:p>
      <w:pPr>
        <w:pStyle w:val="Heading2"/>
        <w:spacing w:after="100" w:before="200"/>
      </w:pPr>
      <w:r>
        <w:rPr>
          <w:rFonts w:ascii="Calibri" w:cs="Calibri" w:eastAsia="Calibri" w:hAnsi="Calibri"/>
          <w:b/>
          <w:bCs/>
          <w:color w:val="1F3864"/>
          <w:sz w:val="26"/>
          <w:szCs w:val="26"/>
        </w:rPr>
        <w:t xml:space="preserve">6.5 Normal Operating Cycle - Description</w:t>
      </w:r>
    </w:p>
    <w:p>
      <w:pPr>
        <w:spacing w:after="80" w:before="80"/>
        <w:jc w:val="left"/>
      </w:pPr>
      <w:r>
        <w:rPr>
          <w:rFonts w:ascii="Calibri" w:cs="Calibri" w:eastAsia="Calibri" w:hAnsi="Calibri"/>
          <w:b w:val="false"/>
          <w:bCs w:val="false"/>
          <w:i w:val="false"/>
          <w:iCs w:val="false"/>
          <w:color w:val="000000"/>
          <w:sz w:val="22"/>
          <w:szCs w:val="22"/>
        </w:rPr>
        <w:t xml:space="preserve">During normal automatic operation the machine executes the following sequence continuously without operator intervention. The operator's only responsibilities during automatic operation are tray loading at S1 and tray unloading at S6.</w:t>
      </w:r>
    </w:p>
    <w:p>
      <w:pPr>
        <w:spacing w:after="160" w:before="0"/>
      </w:pPr>
      <w:r>
        <w:t xml:space="preserve"/>
      </w:r>
    </w:p>
    <w:p>
      <w:pPr>
        <w:spacing w:after="80" w:before="80"/>
        <w:jc w:val="left"/>
      </w:pPr>
      <w:r>
        <w:rPr>
          <w:rFonts w:ascii="Calibri" w:cs="Calibri" w:eastAsia="Calibri" w:hAnsi="Calibri"/>
          <w:b/>
          <w:bCs/>
          <w:i w:val="false"/>
          <w:iCs w:val="false"/>
          <w:color w:val="000000"/>
          <w:sz w:val="22"/>
          <w:szCs w:val="22"/>
        </w:rPr>
        <w:t xml:space="preserve">S1 - Loading:</w:t>
      </w:r>
    </w:p>
    <w:p>
      <w:pPr>
        <w:spacing w:after="80" w:before="80"/>
        <w:jc w:val="left"/>
      </w:pPr>
      <w:r>
        <w:rPr>
          <w:rFonts w:ascii="Calibri" w:cs="Calibri" w:eastAsia="Calibri" w:hAnsi="Calibri"/>
          <w:b w:val="false"/>
          <w:bCs w:val="false"/>
          <w:i w:val="false"/>
          <w:iCs w:val="false"/>
          <w:color w:val="000000"/>
          <w:sz w:val="22"/>
          <w:szCs w:val="22"/>
        </w:rPr>
        <w:t xml:space="preserve">The KUKA robot picks one HSG unit from the input tray, places it into the secondary positioning fixture for barcode scanning and pre-alignment, then transfers it into a Maglev fixture mover. If the barcode scan fails, the HSG is automatically routed to the NG conveyor without entering the assembly sequence.</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S2 - First Snap Assembly &amp; Screwing:</w:t>
      </w:r>
    </w:p>
    <w:p>
      <w:pPr>
        <w:spacing w:after="80" w:before="80"/>
        <w:jc w:val="left"/>
      </w:pPr>
      <w:r>
        <w:rPr>
          <w:rFonts w:ascii="Calibri" w:cs="Calibri" w:eastAsia="Calibri" w:hAnsi="Calibri"/>
          <w:b w:val="false"/>
          <w:bCs w:val="false"/>
          <w:i w:val="false"/>
          <w:iCs w:val="false"/>
          <w:color w:val="000000"/>
          <w:sz w:val="22"/>
          <w:szCs w:val="22"/>
        </w:rPr>
        <w:t xml:space="preserve">The fixture mover carries the HSG into S2. The tape reel feeder advances one snap component. The voice coil actuator picks the snap, the CCD camera performs a pre-inspection check, and the snap is placed onto the HSG at the first assembly position. The Atlas smart screwdriver picks two screws from the Deprag screw feeder and drives them to the specified torque. The lower CCD camera rechecks screw seating after driving. If torque or seating is NG, the screws are tossed and the HSG is flagged.</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S3 - Second Snap Assembly &amp; Screwing:</w:t>
      </w:r>
    </w:p>
    <w:p>
      <w:pPr>
        <w:spacing w:after="80" w:before="80"/>
        <w:jc w:val="left"/>
      </w:pPr>
      <w:r>
        <w:rPr>
          <w:rFonts w:ascii="Calibri" w:cs="Calibri" w:eastAsia="Calibri" w:hAnsi="Calibri"/>
          <w:b w:val="false"/>
          <w:bCs w:val="false"/>
          <w:i w:val="false"/>
          <w:iCs w:val="false"/>
          <w:color w:val="000000"/>
          <w:sz w:val="22"/>
          <w:szCs w:val="22"/>
        </w:rPr>
        <w:t xml:space="preserve">The fixture mover advances to S3. The same snap and screw assembly sequence as S2 is repeated for the second snap position on the HSG.</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S4 - Flipping:</w:t>
      </w:r>
    </w:p>
    <w:p>
      <w:pPr>
        <w:spacing w:after="80" w:before="80"/>
        <w:jc w:val="left"/>
      </w:pPr>
      <w:r>
        <w:rPr>
          <w:rFonts w:ascii="Calibri" w:cs="Calibri" w:eastAsia="Calibri" w:hAnsi="Calibri"/>
          <w:b w:val="false"/>
          <w:bCs w:val="false"/>
          <w:i w:val="false"/>
          <w:iCs w:val="false"/>
          <w:color w:val="000000"/>
          <w:sz w:val="22"/>
          <w:szCs w:val="22"/>
        </w:rPr>
        <w:t xml:space="preserve">The fixture mover advances to S4. The flipping module suctions the HSG from the fixture, rotates it 180 degrees, and replaces it back into the fixture with the reverse face exposed for third snap assembly.</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S5 - Third Snap Assembly &amp; Screwing:</w:t>
      </w:r>
    </w:p>
    <w:p>
      <w:pPr>
        <w:spacing w:after="80" w:before="80"/>
        <w:jc w:val="left"/>
      </w:pPr>
      <w:r>
        <w:rPr>
          <w:rFonts w:ascii="Calibri" w:cs="Calibri" w:eastAsia="Calibri" w:hAnsi="Calibri"/>
          <w:b w:val="false"/>
          <w:bCs w:val="false"/>
          <w:i w:val="false"/>
          <w:iCs w:val="false"/>
          <w:color w:val="000000"/>
          <w:sz w:val="22"/>
          <w:szCs w:val="22"/>
        </w:rPr>
        <w:t xml:space="preserve">The fixture mover advances to S5. The same snap and screw assembly sequence as S2 and S3 is repeated for the third snap position on the reverse face of the HSG.</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S6 - Unloading:</w:t>
      </w:r>
    </w:p>
    <w:p>
      <w:pPr>
        <w:spacing w:after="80" w:before="80"/>
        <w:jc w:val="left"/>
      </w:pPr>
      <w:r>
        <w:rPr>
          <w:rFonts w:ascii="Calibri" w:cs="Calibri" w:eastAsia="Calibri" w:hAnsi="Calibri"/>
          <w:b w:val="false"/>
          <w:bCs w:val="false"/>
          <w:i w:val="false"/>
          <w:iCs w:val="false"/>
          <w:color w:val="000000"/>
          <w:sz w:val="22"/>
          <w:szCs w:val="22"/>
        </w:rPr>
        <w:t xml:space="preserve">The KUKA robot picks the completed HSG from the fixture. If the assembly result is OK across all three stations, the HSG is placed into the output tray. If the assembly result is NG at any station, the HSG is routed to the buffer fixture or NG tray for segregation. The operator collects completed output trays and replaces them with empty trays.</w:t>
      </w:r>
    </w:p>
    <w:p>
      <w:pPr>
        <w:pStyle w:val="Heading2"/>
        <w:spacing w:after="100" w:before="200"/>
      </w:pPr>
      <w:r>
        <w:rPr>
          <w:rFonts w:ascii="Calibri" w:cs="Calibri" w:eastAsia="Calibri" w:hAnsi="Calibri"/>
          <w:b/>
          <w:bCs/>
          <w:color w:val="1F3864"/>
          <w:sz w:val="26"/>
          <w:szCs w:val="26"/>
        </w:rPr>
        <w:t xml:space="preserve">6.6 Normal Operating Cycle - Process 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shd w:fill="D9D9D9" w:val="clear"/>
            <w:tcMar>
              <w:top w:type="dxa" w:w="600"/>
              <w:left w:type="dxa" w:w="120"/>
              <w:bottom w:type="dxa" w:w="600"/>
              <w:right w:type="dxa" w:w="120"/>
            </w:tcMar>
            <w:vAlign w:val="center"/>
          </w:tcPr>
          <w:p>
            <w:pPr>
              <w:jc w:val="center"/>
            </w:pPr>
            <w:r>
              <w:rPr>
                <w:rFonts w:ascii="Calibri" w:cs="Calibri" w:eastAsia="Calibri" w:hAnsi="Calibri"/>
                <w:b/>
                <w:bCs/>
                <w:color w:val="808080"/>
                <w:sz w:val="20"/>
                <w:szCs w:val="20"/>
              </w:rPr>
              <w:t xml:space="preserve">[IMAGE PLACEHOLDER]</w:t>
            </w:r>
          </w:p>
        </w:tc>
      </w:tr>
    </w:tbl>
    <w:p>
      <w:pPr>
        <w:spacing w:after="120" w:before="60"/>
        <w:jc w:val="center"/>
      </w:pPr>
      <w:r>
        <w:rPr>
          <w:rFonts w:ascii="Calibri" w:cs="Calibri" w:eastAsia="Calibri" w:hAnsi="Calibri"/>
          <w:i/>
          <w:iCs/>
          <w:color w:val="808080"/>
          <w:sz w:val="18"/>
          <w:szCs w:val="18"/>
        </w:rPr>
        <w:t xml:space="preserve">Figure 6-2: Normal operating cycle process flowchart - full assembly sequence from HSG loading at S1 through S2, S3, S4 (flip), S5, to unloading at S6, with OK and NG decision paths at barcode scan, torque and seating check, and final all-stations check. Colour scheme: dark blue #1F3864 process boxes, #D9E1F2 fill, white decision diamonds with dark blue border, dashed NG rejection paths. Legend included lower left. Full page width, 300 DPI minimum.</w:t>
      </w:r>
    </w:p>
    <w:p>
      <w:pPr>
        <w:pStyle w:val="Heading2"/>
        <w:spacing w:after="100" w:before="200"/>
      </w:pPr>
      <w:r>
        <w:rPr>
          <w:rFonts w:ascii="Calibri" w:cs="Calibri" w:eastAsia="Calibri" w:hAnsi="Calibri"/>
          <w:b/>
          <w:bCs/>
          <w:color w:val="1F3864"/>
          <w:sz w:val="26"/>
          <w:szCs w:val="26"/>
        </w:rPr>
        <w:t xml:space="preserve">6.7 Tray Loading &amp; Unloading Procedure</w:t>
      </w:r>
    </w:p>
    <w:p>
      <w:pPr>
        <w:spacing w:after="80" w:before="80"/>
        <w:jc w:val="left"/>
      </w:pPr>
      <w:r>
        <w:rPr>
          <w:rFonts w:ascii="Calibri" w:cs="Calibri" w:eastAsia="Calibri" w:hAnsi="Calibri"/>
          <w:b w:val="false"/>
          <w:bCs w:val="false"/>
          <w:i w:val="false"/>
          <w:iCs w:val="false"/>
          <w:color w:val="000000"/>
          <w:sz w:val="22"/>
          <w:szCs w:val="22"/>
        </w:rPr>
        <w:t xml:space="preserve">This is the operator's primary interaction with the machine during automatic operation. All other machine functions are fully automatic.</w:t>
      </w:r>
    </w:p>
    <w:p>
      <w:pPr>
        <w:spacing w:after="160" w:before="0"/>
      </w:pPr>
      <w:r>
        <w:t xml:space="preserve"/>
      </w:r>
    </w:p>
    <w:p>
      <w:pPr>
        <w:spacing w:after="80" w:before="80"/>
        <w:jc w:val="left"/>
      </w:pPr>
      <w:r>
        <w:rPr>
          <w:rFonts w:ascii="Calibri" w:cs="Calibri" w:eastAsia="Calibri" w:hAnsi="Calibri"/>
          <w:b/>
          <w:bCs/>
          <w:i w:val="false"/>
          <w:iCs w:val="false"/>
          <w:color w:val="000000"/>
          <w:sz w:val="22"/>
          <w:szCs w:val="22"/>
        </w:rPr>
        <w:t xml:space="preserve">Tray Loading at S1 (Input):</w:t>
      </w:r>
    </w:p>
    <w:p>
      <w:pPr>
        <w:spacing w:after="80" w:before="0"/>
      </w:pPr>
      <w:r>
        <w:t xml:space="preserve"/>
      </w:r>
    </w:p>
    <w:p>
      <w:pPr>
        <w:spacing w:after="80" w:before="80"/>
        <w:jc w:val="left"/>
      </w:pPr>
      <w:r>
        <w:rPr>
          <w:rFonts w:ascii="Calibri" w:cs="Calibri" w:eastAsia="Calibri" w:hAnsi="Calibri"/>
          <w:b/>
          <w:bCs/>
          <w:i w:val="false"/>
          <w:iCs w:val="false"/>
          <w:color w:val="000000"/>
          <w:sz w:val="22"/>
          <w:szCs w:val="22"/>
        </w:rPr>
        <w:t xml:space="preserve">Step 1</w:t>
      </w:r>
      <w:r>
        <w:rPr>
          <w:rFonts w:ascii="Calibri" w:cs="Calibri" w:eastAsia="Calibri" w:hAnsi="Calibri"/>
          <w:b w:val="false"/>
          <w:bCs w:val="false"/>
          <w:i w:val="false"/>
          <w:iCs w:val="false"/>
          <w:color w:val="000000"/>
          <w:sz w:val="22"/>
          <w:szCs w:val="22"/>
        </w:rPr>
        <w:t xml:space="preserve"> - When the HMI at S1 displays a Tray Empty or Load New Tray prompt, approach the S1 loading zone. Confirm the safety light curtain indicator at S1 is green before approaching.</w:t>
      </w:r>
    </w:p>
    <w:p>
      <w:pPr>
        <w:spacing w:after="80" w:before="80"/>
        <w:jc w:val="left"/>
      </w:pPr>
      <w:r>
        <w:rPr>
          <w:rFonts w:ascii="Calibri" w:cs="Calibri" w:eastAsia="Calibri" w:hAnsi="Calibri"/>
          <w:b/>
          <w:bCs/>
          <w:i w:val="false"/>
          <w:iCs w:val="false"/>
          <w:color w:val="000000"/>
          <w:sz w:val="22"/>
          <w:szCs w:val="22"/>
        </w:rPr>
        <w:t xml:space="preserve">Step 2</w:t>
      </w:r>
      <w:r>
        <w:rPr>
          <w:rFonts w:ascii="Calibri" w:cs="Calibri" w:eastAsia="Calibri" w:hAnsi="Calibri"/>
          <w:b w:val="false"/>
          <w:bCs w:val="false"/>
          <w:i w:val="false"/>
          <w:iCs w:val="false"/>
          <w:color w:val="000000"/>
          <w:sz w:val="22"/>
          <w:szCs w:val="22"/>
        </w:rPr>
        <w:t xml:space="preserve"> - Pick up a fully loaded input tray of HSG units from the supply rack. Verify the tray is correctly loaded - HSG units seated flat, no tilted or missing units.</w:t>
      </w:r>
    </w:p>
    <w:p>
      <w:pPr>
        <w:spacing w:after="80" w:before="80"/>
        <w:jc w:val="left"/>
      </w:pPr>
      <w:r>
        <w:rPr>
          <w:rFonts w:ascii="Calibri" w:cs="Calibri" w:eastAsia="Calibri" w:hAnsi="Calibri"/>
          <w:b/>
          <w:bCs/>
          <w:i w:val="false"/>
          <w:iCs w:val="false"/>
          <w:color w:val="000000"/>
          <w:sz w:val="22"/>
          <w:szCs w:val="22"/>
        </w:rPr>
        <w:t xml:space="preserve">Step 3</w:t>
      </w:r>
      <w:r>
        <w:rPr>
          <w:rFonts w:ascii="Calibri" w:cs="Calibri" w:eastAsia="Calibri" w:hAnsi="Calibri"/>
          <w:b w:val="false"/>
          <w:bCs w:val="false"/>
          <w:i w:val="false"/>
          <w:iCs w:val="false"/>
          <w:color w:val="000000"/>
          <w:sz w:val="22"/>
          <w:szCs w:val="22"/>
        </w:rPr>
        <w:t xml:space="preserve"> - Insert the tray into the tray storage module at S1, aligning it with the tray guide rails. Push the tray fully into position until the tray clamping jaws engage audibly.</w:t>
      </w:r>
    </w:p>
    <w:p>
      <w:pPr>
        <w:spacing w:after="80" w:before="80"/>
        <w:jc w:val="left"/>
      </w:pPr>
      <w:r>
        <w:rPr>
          <w:rFonts w:ascii="Calibri" w:cs="Calibri" w:eastAsia="Calibri" w:hAnsi="Calibri"/>
          <w:b/>
          <w:bCs/>
          <w:i w:val="false"/>
          <w:iCs w:val="false"/>
          <w:color w:val="000000"/>
          <w:sz w:val="22"/>
          <w:szCs w:val="22"/>
        </w:rPr>
        <w:t xml:space="preserve">Step 4</w:t>
      </w:r>
      <w:r>
        <w:rPr>
          <w:rFonts w:ascii="Calibri" w:cs="Calibri" w:eastAsia="Calibri" w:hAnsi="Calibri"/>
          <w:b w:val="false"/>
          <w:bCs w:val="false"/>
          <w:i w:val="false"/>
          <w:iCs w:val="false"/>
          <w:color w:val="000000"/>
          <w:sz w:val="22"/>
          <w:szCs w:val="22"/>
        </w:rPr>
        <w:t xml:space="preserve"> - Confirm on the HMI that the tray detected status is displayed. Do not reach into the machine beyond the tray loading slot.</w:t>
      </w:r>
    </w:p>
    <w:p>
      <w:pPr>
        <w:spacing w:after="80" w:before="80"/>
        <w:jc w:val="left"/>
      </w:pPr>
      <w:r>
        <w:rPr>
          <w:rFonts w:ascii="Calibri" w:cs="Calibri" w:eastAsia="Calibri" w:hAnsi="Calibri"/>
          <w:b/>
          <w:bCs/>
          <w:i w:val="false"/>
          <w:iCs w:val="false"/>
          <w:color w:val="000000"/>
          <w:sz w:val="22"/>
          <w:szCs w:val="22"/>
        </w:rPr>
        <w:t xml:space="preserve">Step 5</w:t>
      </w:r>
      <w:r>
        <w:rPr>
          <w:rFonts w:ascii="Calibri" w:cs="Calibri" w:eastAsia="Calibri" w:hAnsi="Calibri"/>
          <w:b w:val="false"/>
          <w:bCs w:val="false"/>
          <w:i w:val="false"/>
          <w:iCs w:val="false"/>
          <w:color w:val="000000"/>
          <w:sz w:val="22"/>
          <w:szCs w:val="22"/>
        </w:rPr>
        <w:t xml:space="preserve"> - Step back behind the safety light curtain line. The machine will automatically begin picking HSG units from the new tray.</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8"/>
              <w:bottom w:val="single" w:color="DDDDDD" w:sz="4"/>
              <w:right w:val="single" w:color="DDDDDD" w:sz="4"/>
            </w:tcBorders>
            <w:shd w:fill="FFF2CC"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WARNING - KUKA Robot Reach Zone at S1  [ISO 7010 W017]</w:t>
            </w:r>
          </w:p>
          <w:p>
            <w:pPr>
              <w:spacing w:after="60" w:before="0"/>
            </w:pPr>
            <w:r>
              <w:rPr>
                <w:rFonts w:ascii="Calibri" w:cs="Calibri" w:eastAsia="Calibri" w:hAnsi="Calibri"/>
                <w:sz w:val="20"/>
                <w:szCs w:val="20"/>
              </w:rPr>
              <w:t xml:space="preserve">The KUKA robot at S1 reaches the tray loading zone at full speed with no warning. The light curtain will stop the machine if you break the beam - but a curtain trip is not the same as being safe. Stay behind the defined loading line. Load the tray, step back. That is the complete interaction.</w:t>
            </w:r>
          </w:p>
        </w:tc>
      </w:tr>
    </w:tbl>
    <w:p>
      <w:pPr>
        <w:spacing w:after="200" w:before="0"/>
      </w:pPr>
      <w:r>
        <w:t xml:space="preserve"/>
      </w:r>
    </w:p>
    <w:p>
      <w:pPr>
        <w:spacing w:after="80" w:before="80"/>
        <w:jc w:val="left"/>
      </w:pPr>
      <w:r>
        <w:rPr>
          <w:rFonts w:ascii="Calibri" w:cs="Calibri" w:eastAsia="Calibri" w:hAnsi="Calibri"/>
          <w:b/>
          <w:bCs/>
          <w:i w:val="false"/>
          <w:iCs w:val="false"/>
          <w:color w:val="000000"/>
          <w:sz w:val="22"/>
          <w:szCs w:val="22"/>
        </w:rPr>
        <w:t xml:space="preserve">Tray Unloading at S6 (Output):</w:t>
      </w:r>
    </w:p>
    <w:p>
      <w:pPr>
        <w:spacing w:after="80" w:before="0"/>
      </w:pPr>
      <w:r>
        <w:t xml:space="preserve"/>
      </w:r>
    </w:p>
    <w:p>
      <w:pPr>
        <w:spacing w:after="80" w:before="80"/>
        <w:jc w:val="left"/>
      </w:pPr>
      <w:r>
        <w:rPr>
          <w:rFonts w:ascii="Calibri" w:cs="Calibri" w:eastAsia="Calibri" w:hAnsi="Calibri"/>
          <w:b/>
          <w:bCs/>
          <w:i w:val="false"/>
          <w:iCs w:val="false"/>
          <w:color w:val="000000"/>
          <w:sz w:val="22"/>
          <w:szCs w:val="22"/>
        </w:rPr>
        <w:t xml:space="preserve">Step 1</w:t>
      </w:r>
      <w:r>
        <w:rPr>
          <w:rFonts w:ascii="Calibri" w:cs="Calibri" w:eastAsia="Calibri" w:hAnsi="Calibri"/>
          <w:b w:val="false"/>
          <w:bCs w:val="false"/>
          <w:i w:val="false"/>
          <w:iCs w:val="false"/>
          <w:color w:val="000000"/>
          <w:sz w:val="22"/>
          <w:szCs w:val="22"/>
        </w:rPr>
        <w:t xml:space="preserve"> - When the HMI at S6 displays an Output Tray Full or Remove Tray prompt, approach the S6 unloading zone.</w:t>
      </w:r>
    </w:p>
    <w:p>
      <w:pPr>
        <w:spacing w:after="80" w:before="80"/>
        <w:jc w:val="left"/>
      </w:pPr>
      <w:r>
        <w:rPr>
          <w:rFonts w:ascii="Calibri" w:cs="Calibri" w:eastAsia="Calibri" w:hAnsi="Calibri"/>
          <w:b/>
          <w:bCs/>
          <w:i w:val="false"/>
          <w:iCs w:val="false"/>
          <w:color w:val="000000"/>
          <w:sz w:val="22"/>
          <w:szCs w:val="22"/>
        </w:rPr>
        <w:t xml:space="preserve">Step 2</w:t>
      </w:r>
      <w:r>
        <w:rPr>
          <w:rFonts w:ascii="Calibri" w:cs="Calibri" w:eastAsia="Calibri" w:hAnsi="Calibri"/>
          <w:b w:val="false"/>
          <w:bCs w:val="false"/>
          <w:i w:val="false"/>
          <w:iCs w:val="false"/>
          <w:color w:val="000000"/>
          <w:sz w:val="22"/>
          <w:szCs w:val="22"/>
        </w:rPr>
        <w:t xml:space="preserve"> - Remove the completed output tray from the output tray storage module. Place it on the output rack for transfer to the next process.</w:t>
      </w:r>
    </w:p>
    <w:p>
      <w:pPr>
        <w:spacing w:after="80" w:before="80"/>
        <w:jc w:val="left"/>
      </w:pPr>
      <w:r>
        <w:rPr>
          <w:rFonts w:ascii="Calibri" w:cs="Calibri" w:eastAsia="Calibri" w:hAnsi="Calibri"/>
          <w:b/>
          <w:bCs/>
          <w:i w:val="false"/>
          <w:iCs w:val="false"/>
          <w:color w:val="000000"/>
          <w:sz w:val="22"/>
          <w:szCs w:val="22"/>
        </w:rPr>
        <w:t xml:space="preserve">Step 3</w:t>
      </w:r>
      <w:r>
        <w:rPr>
          <w:rFonts w:ascii="Calibri" w:cs="Calibri" w:eastAsia="Calibri" w:hAnsi="Calibri"/>
          <w:b w:val="false"/>
          <w:bCs w:val="false"/>
          <w:i w:val="false"/>
          <w:iCs w:val="false"/>
          <w:color w:val="000000"/>
          <w:sz w:val="22"/>
          <w:szCs w:val="22"/>
        </w:rPr>
        <w:t xml:space="preserve"> - Insert an empty output tray into the S6 storage module and confirm the tray is seated correctly.</w:t>
      </w:r>
    </w:p>
    <w:p>
      <w:pPr>
        <w:spacing w:after="80" w:before="80"/>
        <w:jc w:val="left"/>
      </w:pPr>
      <w:r>
        <w:rPr>
          <w:rFonts w:ascii="Calibri" w:cs="Calibri" w:eastAsia="Calibri" w:hAnsi="Calibri"/>
          <w:b/>
          <w:bCs/>
          <w:i w:val="false"/>
          <w:iCs w:val="false"/>
          <w:color w:val="000000"/>
          <w:sz w:val="22"/>
          <w:szCs w:val="22"/>
        </w:rPr>
        <w:t xml:space="preserve">Step 4</w:t>
      </w:r>
      <w:r>
        <w:rPr>
          <w:rFonts w:ascii="Calibri" w:cs="Calibri" w:eastAsia="Calibri" w:hAnsi="Calibri"/>
          <w:b w:val="false"/>
          <w:bCs w:val="false"/>
          <w:i w:val="false"/>
          <w:iCs w:val="false"/>
          <w:color w:val="000000"/>
          <w:sz w:val="22"/>
          <w:szCs w:val="22"/>
        </w:rPr>
        <w:t xml:space="preserve"> - Confirm on the HMI that the empty tray is detected. Step back behind the safety light curtain line.</w:t>
      </w:r>
    </w:p>
    <w:p>
      <w:pPr>
        <w:spacing w:after="80" w:before="80"/>
        <w:jc w:val="left"/>
      </w:pPr>
      <w:r>
        <w:rPr>
          <w:rFonts w:ascii="Calibri" w:cs="Calibri" w:eastAsia="Calibri" w:hAnsi="Calibri"/>
          <w:b/>
          <w:bCs/>
          <w:i w:val="false"/>
          <w:iCs w:val="false"/>
          <w:color w:val="000000"/>
          <w:sz w:val="22"/>
          <w:szCs w:val="22"/>
        </w:rPr>
        <w:t xml:space="preserve">Step 5</w:t>
      </w:r>
      <w:r>
        <w:rPr>
          <w:rFonts w:ascii="Calibri" w:cs="Calibri" w:eastAsia="Calibri" w:hAnsi="Calibri"/>
          <w:b w:val="false"/>
          <w:bCs w:val="false"/>
          <w:i w:val="false"/>
          <w:iCs w:val="false"/>
          <w:color w:val="000000"/>
          <w:sz w:val="22"/>
          <w:szCs w:val="22"/>
        </w:rPr>
        <w:t xml:space="preserve"> - Check the NG buffer tray periodically. Remove and segregate any NG parts in the buffer fixture or NG tray. Label NG parts clearly and follow Indo-MIM's non-conforming product procedure.</w:t>
      </w:r>
    </w:p>
    <w:p>
      <w:pPr>
        <w:pStyle w:val="Heading2"/>
        <w:spacing w:after="100" w:before="200"/>
      </w:pPr>
      <w:r>
        <w:rPr>
          <w:rFonts w:ascii="Calibri" w:cs="Calibri" w:eastAsia="Calibri" w:hAnsi="Calibri"/>
          <w:b/>
          <w:bCs/>
          <w:color w:val="1F3864"/>
          <w:sz w:val="26"/>
          <w:szCs w:val="26"/>
        </w:rPr>
        <w:t xml:space="preserve">6.8 Normal Shutdown Procedure</w:t>
      </w:r>
    </w:p>
    <w:p>
      <w:pPr>
        <w:spacing w:after="80" w:before="80"/>
        <w:jc w:val="left"/>
      </w:pPr>
      <w:r>
        <w:rPr>
          <w:rFonts w:ascii="Calibri" w:cs="Calibri" w:eastAsia="Calibri" w:hAnsi="Calibri"/>
          <w:b w:val="false"/>
          <w:bCs w:val="false"/>
          <w:i w:val="false"/>
          <w:iCs w:val="false"/>
          <w:color w:val="000000"/>
          <w:sz w:val="22"/>
          <w:szCs w:val="22"/>
        </w:rPr>
        <w:t xml:space="preserve">Use this procedure at the end of every shift or when stopping the machine for a planned break.</w:t>
      </w:r>
    </w:p>
    <w:p>
      <w:pPr>
        <w:spacing w:after="160" w:before="0"/>
      </w:pPr>
      <w:r>
        <w:t xml:space="preserve"/>
      </w:r>
    </w:p>
    <w:p>
      <w:pPr>
        <w:spacing w:after="80" w:before="80"/>
        <w:jc w:val="left"/>
      </w:pPr>
      <w:r>
        <w:rPr>
          <w:rFonts w:ascii="Calibri" w:cs="Calibri" w:eastAsia="Calibri" w:hAnsi="Calibri"/>
          <w:b/>
          <w:bCs/>
          <w:i w:val="false"/>
          <w:iCs w:val="false"/>
          <w:color w:val="000000"/>
          <w:sz w:val="22"/>
          <w:szCs w:val="22"/>
        </w:rPr>
        <w:t xml:space="preserve">Step 1</w:t>
      </w:r>
      <w:r>
        <w:rPr>
          <w:rFonts w:ascii="Calibri" w:cs="Calibri" w:eastAsia="Calibri" w:hAnsi="Calibri"/>
          <w:b w:val="false"/>
          <w:bCs w:val="false"/>
          <w:i w:val="false"/>
          <w:iCs w:val="false"/>
          <w:color w:val="000000"/>
          <w:sz w:val="22"/>
          <w:szCs w:val="22"/>
        </w:rPr>
        <w:t xml:space="preserve"> - Let the current cycle finish before stopping. Mid-cycle stops leave HSG units partially assembled inside fixtures - these become NG parts and require manual clearance by a technician before the next run.</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2</w:t>
      </w:r>
      <w:r>
        <w:rPr>
          <w:rFonts w:ascii="Calibri" w:cs="Calibri" w:eastAsia="Calibri" w:hAnsi="Calibri"/>
          <w:b w:val="false"/>
          <w:bCs w:val="false"/>
          <w:i w:val="false"/>
          <w:iCs w:val="false"/>
          <w:color w:val="000000"/>
          <w:sz w:val="22"/>
          <w:szCs w:val="22"/>
        </w:rPr>
        <w:t xml:space="preserve"> - At the S1 HMI, press the CYCLE STOP button. The machine will complete the current cycle and then come to a controlled stop.</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3</w:t>
      </w:r>
      <w:r>
        <w:rPr>
          <w:rFonts w:ascii="Calibri" w:cs="Calibri" w:eastAsia="Calibri" w:hAnsi="Calibri"/>
          <w:b w:val="false"/>
          <w:bCs w:val="false"/>
          <w:i w:val="false"/>
          <w:iCs w:val="false"/>
          <w:color w:val="000000"/>
          <w:sz w:val="22"/>
          <w:szCs w:val="22"/>
        </w:rPr>
        <w:t xml:space="preserve"> - Remove any partially loaded input trays from S1. Remove any completed output trays from S6. Remove and segregate any NG parts from the buffer tray.</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4</w:t>
      </w:r>
      <w:r>
        <w:rPr>
          <w:rFonts w:ascii="Calibri" w:cs="Calibri" w:eastAsia="Calibri" w:hAnsi="Calibri"/>
          <w:b w:val="false"/>
          <w:bCs w:val="false"/>
          <w:i w:val="false"/>
          <w:iCs w:val="false"/>
          <w:color w:val="000000"/>
          <w:sz w:val="22"/>
          <w:szCs w:val="22"/>
        </w:rPr>
        <w:t xml:space="preserve"> - At the HMI, navigate to the shutdown sequence and select Controlled Shutdown. The machine will home all axes, de-energize the Maglev conveyor, and power down the robot controllers in a defined sequence.</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5</w:t>
      </w:r>
      <w:r>
        <w:rPr>
          <w:rFonts w:ascii="Calibri" w:cs="Calibri" w:eastAsia="Calibri" w:hAnsi="Calibri"/>
          <w:b w:val="false"/>
          <w:bCs w:val="false"/>
          <w:i w:val="false"/>
          <w:iCs w:val="false"/>
          <w:color w:val="000000"/>
          <w:sz w:val="22"/>
          <w:szCs w:val="22"/>
        </w:rPr>
        <w:t xml:space="preserve"> - Once the HMI confirms shutdown complete, turn the main rotary isolator at LP-01 to the OFF position if required by site procedure.</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6</w:t>
      </w:r>
      <w:r>
        <w:rPr>
          <w:rFonts w:ascii="Calibri" w:cs="Calibri" w:eastAsia="Calibri" w:hAnsi="Calibri"/>
          <w:b w:val="false"/>
          <w:bCs w:val="false"/>
          <w:i w:val="false"/>
          <w:iCs w:val="false"/>
          <w:color w:val="000000"/>
          <w:sz w:val="22"/>
          <w:szCs w:val="22"/>
        </w:rPr>
        <w:t xml:space="preserve"> - Record any alarms, faults, or observations from the shift in the machine logbook.</w:t>
      </w:r>
    </w:p>
    <w:p>
      <w:pPr>
        <w:pStyle w:val="Heading2"/>
        <w:spacing w:after="100" w:before="200"/>
      </w:pPr>
      <w:r>
        <w:rPr>
          <w:rFonts w:ascii="Calibri" w:cs="Calibri" w:eastAsia="Calibri" w:hAnsi="Calibri"/>
          <w:b/>
          <w:bCs/>
          <w:color w:val="1F3864"/>
          <w:sz w:val="26"/>
          <w:szCs w:val="26"/>
        </w:rPr>
        <w:t xml:space="preserve">6.9 Emergency Shutdown</w:t>
      </w:r>
    </w:p>
    <w:p>
      <w:pPr>
        <w:spacing w:after="80" w:before="80"/>
        <w:jc w:val="left"/>
      </w:pPr>
      <w:r>
        <w:rPr>
          <w:rFonts w:ascii="Calibri" w:cs="Calibri" w:eastAsia="Calibri" w:hAnsi="Calibri"/>
          <w:b w:val="false"/>
          <w:bCs w:val="false"/>
          <w:i w:val="false"/>
          <w:iCs w:val="false"/>
          <w:color w:val="000000"/>
          <w:sz w:val="22"/>
          <w:szCs w:val="22"/>
        </w:rPr>
        <w:t xml:space="preserve">Use this procedure only when an immediate stop is required due to an unsafe condition.</w:t>
      </w:r>
    </w:p>
    <w:p>
      <w:pPr>
        <w:spacing w:after="160" w:before="0"/>
      </w:pPr>
      <w:r>
        <w:t xml:space="preserve"/>
      </w:r>
    </w:p>
    <w:p>
      <w:pPr>
        <w:spacing w:after="80" w:before="80"/>
        <w:jc w:val="left"/>
      </w:pPr>
      <w:r>
        <w:rPr>
          <w:rFonts w:ascii="Calibri" w:cs="Calibri" w:eastAsia="Calibri" w:hAnsi="Calibri"/>
          <w:b/>
          <w:bCs/>
          <w:i w:val="false"/>
          <w:iCs w:val="false"/>
          <w:color w:val="000000"/>
          <w:sz w:val="22"/>
          <w:szCs w:val="22"/>
        </w:rPr>
        <w:t xml:space="preserve">Step 1</w:t>
      </w:r>
      <w:r>
        <w:rPr>
          <w:rFonts w:ascii="Calibri" w:cs="Calibri" w:eastAsia="Calibri" w:hAnsi="Calibri"/>
          <w:b w:val="false"/>
          <w:bCs w:val="false"/>
          <w:i w:val="false"/>
          <w:iCs w:val="false"/>
          <w:color w:val="000000"/>
          <w:sz w:val="22"/>
          <w:szCs w:val="22"/>
        </w:rPr>
        <w:t xml:space="preserve"> - Press the nearest E-stop pushbutton (ES-01 through ES-06). The machine will execute a Category 1 controlled stop - all axes decelerate and STO is applied within the safety response time.</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2</w:t>
      </w:r>
      <w:r>
        <w:rPr>
          <w:rFonts w:ascii="Calibri" w:cs="Calibri" w:eastAsia="Calibri" w:hAnsi="Calibri"/>
          <w:b w:val="false"/>
          <w:bCs w:val="false"/>
          <w:i w:val="false"/>
          <w:iCs w:val="false"/>
          <w:color w:val="000000"/>
          <w:sz w:val="22"/>
          <w:szCs w:val="22"/>
        </w:rPr>
        <w:t xml:space="preserve"> - Do not attempt to restart the machine until the cause of the emergency stop has been identified and resolved.</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3</w:t>
      </w:r>
      <w:r>
        <w:rPr>
          <w:rFonts w:ascii="Calibri" w:cs="Calibri" w:eastAsia="Calibri" w:hAnsi="Calibri"/>
          <w:b w:val="false"/>
          <w:bCs w:val="false"/>
          <w:i w:val="false"/>
          <w:iCs w:val="false"/>
          <w:color w:val="000000"/>
          <w:sz w:val="22"/>
          <w:szCs w:val="22"/>
        </w:rPr>
        <w:t xml:space="preserve"> - Follow the E-stop reset procedure in Section 5.5 before returning the machine to service.</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4</w:t>
      </w:r>
      <w:r>
        <w:rPr>
          <w:rFonts w:ascii="Calibri" w:cs="Calibri" w:eastAsia="Calibri" w:hAnsi="Calibri"/>
          <w:b w:val="false"/>
          <w:bCs w:val="false"/>
          <w:i w:val="false"/>
          <w:iCs w:val="false"/>
          <w:color w:val="000000"/>
          <w:sz w:val="22"/>
          <w:szCs w:val="22"/>
        </w:rPr>
        <w:t xml:space="preserve"> - Record the emergency stop event - time, station, cause, and corrective action - in the machine logbook. Report the event to the shift supervisor immediately.</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ED7D31"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CAUTION - After Any E-Stop  [ISO 7010 W001]</w:t>
            </w:r>
          </w:p>
          <w:p>
            <w:pPr>
              <w:spacing w:after="60" w:before="0"/>
            </w:pPr>
            <w:r>
              <w:rPr>
                <w:rFonts w:ascii="Calibri" w:cs="Calibri" w:eastAsia="Calibri" w:hAnsi="Calibri"/>
                <w:sz w:val="20"/>
                <w:szCs w:val="20"/>
              </w:rPr>
              <w:t xml:space="preserve">After any E-stop, assume something has moved to an unexpected position. A fixture that stopped mid-travel, a screw that was not fully driven, a snap that was half-placed - any of these will cause a fault or jam on restart. Look before you reset.</w:t>
            </w:r>
          </w:p>
        </w:tc>
      </w:tr>
    </w:tbl>
    <w:p>
      <w:r>
        <w:br w:type="page"/>
      </w:r>
    </w:p>
    <w:p>
      <w:pPr>
        <w:pStyle w:val="Heading1"/>
        <w:spacing w:after="100" w:before="280"/>
      </w:pPr>
      <w:r>
        <w:rPr>
          <w:rFonts w:ascii="Calibri" w:cs="Calibri" w:eastAsia="Calibri" w:hAnsi="Calibri"/>
          <w:b/>
          <w:bCs/>
          <w:color w:val="1F3864"/>
          <w:sz w:val="28"/>
          <w:szCs w:val="28"/>
        </w:rPr>
        <w:t xml:space="preserve">7. MAINTENANCE &amp; CARE</w:t>
      </w:r>
    </w:p>
    <w:p>
      <w:pPr>
        <w:pStyle w:val="Heading2"/>
        <w:spacing w:after="100" w:before="200"/>
      </w:pPr>
      <w:r>
        <w:rPr>
          <w:rFonts w:ascii="Calibri" w:cs="Calibri" w:eastAsia="Calibri" w:hAnsi="Calibri"/>
          <w:b/>
          <w:bCs/>
          <w:color w:val="1F3864"/>
          <w:sz w:val="26"/>
          <w:szCs w:val="26"/>
        </w:rPr>
        <w:t xml:space="preserve">7.1 Purpose and Scope</w:t>
      </w:r>
    </w:p>
    <w:p>
      <w:pPr>
        <w:spacing w:after="80" w:before="80"/>
        <w:jc w:val="left"/>
      </w:pPr>
      <w:r>
        <w:rPr>
          <w:rFonts w:ascii="Calibri" w:cs="Calibri" w:eastAsia="Calibri" w:hAnsi="Calibri"/>
          <w:b w:val="false"/>
          <w:bCs w:val="false"/>
          <w:i w:val="false"/>
          <w:iCs w:val="false"/>
          <w:color w:val="000000"/>
          <w:sz w:val="22"/>
          <w:szCs w:val="22"/>
        </w:rPr>
        <w:t xml:space="preserve">This section defines the maintenance requirements for the BG Snap Assembly Machine. It covers scheduled preventive maintenance, lubrication requirements, consumable replacement, cleaning procedures, and basic troubleshooting guidance for maintenance technicians.</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All maintenance activities must be performed by trained and authorized maintenance technicians only. Before entering the machine guarding envelope for any maintenance task, the full LOTO procedure defined in Section 4 of this manual must be completed without exception.</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This maintenance schedule has been prepared based on the machine design documentation (DFM V1.4) and industry best practices for servo-driven automated assembly equipment. Maintenance intervals should be reviewed and updated by Indo-MIM's engineering team after the first year of operation based on actual machine performance data.</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DANGER - LOTO Required for All Machine Access  [ISO 7010 P010]</w:t>
            </w:r>
          </w:p>
          <w:p>
            <w:pPr>
              <w:spacing w:after="60" w:before="0"/>
            </w:pPr>
            <w:r>
              <w:rPr>
                <w:rFonts w:ascii="Calibri" w:cs="Calibri" w:eastAsia="Calibri" w:hAnsi="Calibri"/>
                <w:sz w:val="20"/>
                <w:szCs w:val="20"/>
              </w:rPr>
              <w:t xml:space="preserve">Every task in this section that requires entering the machine requires LOTO first. This is not repeated for every task - it is stated once, here, and it applies everywhere. No exceptions for quick jobs. No exceptions for familiar tasks. No exceptions.</w:t>
            </w:r>
          </w:p>
        </w:tc>
      </w:tr>
    </w:tbl>
    <w:p>
      <w:pPr>
        <w:pStyle w:val="Heading2"/>
        <w:spacing w:after="100" w:before="200"/>
      </w:pPr>
      <w:r>
        <w:rPr>
          <w:rFonts w:ascii="Calibri" w:cs="Calibri" w:eastAsia="Calibri" w:hAnsi="Calibri"/>
          <w:b/>
          <w:bCs/>
          <w:color w:val="1F3864"/>
          <w:sz w:val="26"/>
          <w:szCs w:val="26"/>
        </w:rPr>
        <w:t xml:space="preserve">7.2 Maintenance Personnel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Activity</w:t>
            </w:r>
          </w:p>
        </w:tc>
        <w:tc>
          <w:tcPr>
            <w:tcW w:type="dxa" w:w="50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Minimum Qualification</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Visual inspection and cleaning</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Trained operator under supervision of maintenance technician</w:t>
            </w:r>
          </w:p>
        </w:tc>
      </w:tr>
      <w:tr>
        <w:tc>
          <w:tcPr>
            <w:tcW w:type="dxa" w:w="4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Consumable replacement (screws, snap reels, nozzles)</w:t>
            </w:r>
          </w:p>
        </w:tc>
        <w:tc>
          <w:tcPr>
            <w:tcW w:type="dxa" w:w="5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Trained maintenance technician</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Lubrication of linear axes</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Trained maintenance technician</w:t>
            </w:r>
          </w:p>
        </w:tc>
      </w:tr>
      <w:tr>
        <w:tc>
          <w:tcPr>
            <w:tcW w:type="dxa" w:w="4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Fixture inspection and replacement</w:t>
            </w:r>
          </w:p>
        </w:tc>
        <w:tc>
          <w:tcPr>
            <w:tcW w:type="dxa" w:w="5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Trained maintenance technician</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Robot calibration check</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Authorized service engineer (Indo-MIM or KUKA)</w:t>
            </w:r>
          </w:p>
        </w:tc>
      </w:tr>
      <w:tr>
        <w:tc>
          <w:tcPr>
            <w:tcW w:type="dxa" w:w="4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function testing</w:t>
            </w:r>
          </w:p>
        </w:tc>
        <w:tc>
          <w:tcPr>
            <w:tcW w:type="dxa" w:w="5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Authorized safety technician</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PLC parameter changes</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Manufacturer's authorized engineer only</w:t>
            </w:r>
          </w:p>
        </w:tc>
      </w:tr>
      <w:tr>
        <w:tc>
          <w:tcPr>
            <w:tcW w:type="dxa" w:w="4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Vision system calibration</w:t>
            </w:r>
          </w:p>
        </w:tc>
        <w:tc>
          <w:tcPr>
            <w:tcW w:type="dxa" w:w="5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Trained maintenance technician with vision system training</w:t>
            </w:r>
          </w:p>
        </w:tc>
      </w:tr>
    </w:tbl>
    <w:p>
      <w:pPr>
        <w:pStyle w:val="Heading2"/>
        <w:spacing w:after="100" w:before="200"/>
      </w:pPr>
      <w:r>
        <w:rPr>
          <w:rFonts w:ascii="Calibri" w:cs="Calibri" w:eastAsia="Calibri" w:hAnsi="Calibri"/>
          <w:b/>
          <w:bCs/>
          <w:color w:val="1F3864"/>
          <w:sz w:val="26"/>
          <w:szCs w:val="26"/>
        </w:rPr>
        <w:t xml:space="preserve">7.3 Scheduled Maintenance - Overview</w:t>
      </w:r>
    </w:p>
    <w:p>
      <w:pPr>
        <w:spacing w:after="80" w:before="80"/>
        <w:jc w:val="left"/>
      </w:pPr>
      <w:r>
        <w:rPr>
          <w:rFonts w:ascii="Calibri" w:cs="Calibri" w:eastAsia="Calibri" w:hAnsi="Calibri"/>
          <w:b w:val="false"/>
          <w:bCs w:val="false"/>
          <w:i w:val="false"/>
          <w:iCs w:val="false"/>
          <w:color w:val="000000"/>
          <w:sz w:val="22"/>
          <w:szCs w:val="22"/>
        </w:rPr>
        <w:t xml:space="preserve">Three maintenance frequencies. Weekly keeps the machine clean and the sensors reliable. Monthly keeps the drives accurate and the safety functions verified. Six-monthly keeps the machine compliant and the major wear items replaced before they fail. Miss any level and the levels above it become meaningless.</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The pre-shift checks required before every production shift are covered separately in Section 6.3 - Pre-Start Checklist of this manual.</w:t>
      </w:r>
    </w:p>
    <w:p>
      <w:pPr>
        <w:pStyle w:val="Heading2"/>
        <w:spacing w:after="100" w:before="200"/>
      </w:pPr>
      <w:r>
        <w:rPr>
          <w:rFonts w:ascii="Calibri" w:cs="Calibri" w:eastAsia="Calibri" w:hAnsi="Calibri"/>
          <w:b/>
          <w:bCs/>
          <w:color w:val="1F3864"/>
          <w:sz w:val="26"/>
          <w:szCs w:val="26"/>
        </w:rPr>
        <w:t xml:space="preserve">7.4 Weekly Maintenance Tasks</w:t>
      </w:r>
    </w:p>
    <w:p>
      <w:pPr>
        <w:spacing w:after="80" w:before="80"/>
        <w:jc w:val="left"/>
      </w:pPr>
      <w:r>
        <w:rPr>
          <w:rFonts w:ascii="Calibri" w:cs="Calibri" w:eastAsia="Calibri" w:hAnsi="Calibri"/>
          <w:b w:val="false"/>
          <w:bCs w:val="false"/>
          <w:i w:val="false"/>
          <w:iCs w:val="false"/>
          <w:color w:val="000000"/>
          <w:sz w:val="22"/>
          <w:szCs w:val="22"/>
        </w:rPr>
        <w:t xml:space="preserve">Perform at the start of the first shift of each working week. Machine must be in LOTO state for tasks marked LOTO REQUIRED.</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000"/>
        <w:gridCol w:w="1200"/>
        <w:gridCol w:w="3226"/>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Task #</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Task Description</w:t>
            </w:r>
          </w:p>
        </w:tc>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Station</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LOTO Required</w:t>
            </w:r>
          </w:p>
        </w:tc>
        <w:tc>
          <w:tcPr>
            <w:tcW w:type="dxa" w:w="32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Method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W-01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Test all E-stop pushbuttons (ES-01 to ES-06) individually - verify controlled stop and HMI alarm display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No</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Activate each button during a test cycle; verify stop and alarm</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W-02</w:t>
            </w:r>
          </w:p>
        </w:tc>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Inspect all fixed guards and enclosure panels - verify all fasteners are tight</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No</w:t>
            </w:r>
          </w:p>
        </w:tc>
        <w:tc>
          <w:tcPr>
            <w:tcW w:type="dxa" w:w="3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Visual and tactile check; tighten any loose fasteners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W-03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Clean CCD camera lenses at S2, S3, S5 - upper and lower cameras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S2,S3,S5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LOTO REQUIRED</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Lint-free cloth and approved optical cleaning solution only. A single fingerprint on a telecentric lens will cause snap pre-check failures that look like a snap feeding fault. Clean the lens before assuming the feeder is the problem.</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W-04</w:t>
            </w:r>
          </w:p>
        </w:tc>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Clean LMI Gocator 3D snapshot sensor windows at S2, S3, S5</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S2,S3,S5</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LOTO REQUIRED</w:t>
            </w:r>
          </w:p>
        </w:tc>
        <w:tc>
          <w:tcPr>
            <w:tcW w:type="dxa" w:w="3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Lint-free cloth only - do not use solvents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W-05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Inspect HIWIN and Toyo linear axis rails - remove debris and check for contamination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LOTO REQUIRED</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Visual check and wipe with clean dry cloth</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W-06</w:t>
            </w:r>
          </w:p>
        </w:tc>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Inspect KUKA robot EOAT grippers and nozzles - check for wear, damage, or contamination</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S1, S6</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LOTO REQUIRED</w:t>
            </w:r>
          </w:p>
        </w:tc>
        <w:tc>
          <w:tcPr>
            <w:tcW w:type="dxa" w:w="3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Visual inspection; replace if worn or cracked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W-07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Inspect snap tape reel feeder mechanism - clean feed path, check for tape debris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S2,S3,S5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LOTO REQUIRED</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Visual inspection and clean with dry compressed air</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W-08</w:t>
            </w:r>
          </w:p>
        </w:tc>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Inspect Deprag screw feeder - clean feed track, check for jammed or deformed screws</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S2,S3,S5</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LOTO REQUIRED</w:t>
            </w:r>
          </w:p>
        </w:tc>
        <w:tc>
          <w:tcPr>
            <w:tcW w:type="dxa" w:w="3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Visual inspection; remove jammed screws; clean track</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W-09</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Inspect Atlas smart screwdriver nozzles - check for wear and screw seating integrity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S2,S3,S5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LOTO REQUIRED</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Visual inspection; replace nozzle if tip is worn or damaged</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W-10</w:t>
            </w:r>
          </w:p>
        </w:tc>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Inspect Maglev conveyor mover carriages - check for debris on rail surface</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Full line</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LOTO REQUIRED</w:t>
            </w:r>
          </w:p>
        </w:tc>
        <w:tc>
          <w:tcPr>
            <w:tcW w:type="dxa" w:w="3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Visual check; clean rail surface with dry lint-free cloth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W-11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Inspect fixture bodies - check push blocks, datum blocks, and clamping surfaces for wear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LOTO REQUIRED</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Visual and dimensional check; replace worn components</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W-12</w:t>
            </w:r>
          </w:p>
        </w:tc>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Check pneumatic tubing and fittings for leaks or damage</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No</w:t>
            </w:r>
          </w:p>
        </w:tc>
        <w:tc>
          <w:tcPr>
            <w:tcW w:type="dxa" w:w="3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Listen for air leaks during pressurized operation; visual check</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W-13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Verify RFID reader status at all six stations - confirm correct fixture ID reading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No</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Run test cycle; confirm RFID read confirmation on HMI</w:t>
            </w:r>
          </w:p>
        </w:tc>
      </w:tr>
    </w:tbl>
    <w:p>
      <w:pPr>
        <w:pStyle w:val="Heading2"/>
        <w:spacing w:after="100" w:before="200"/>
      </w:pPr>
      <w:r>
        <w:rPr>
          <w:rFonts w:ascii="Calibri" w:cs="Calibri" w:eastAsia="Calibri" w:hAnsi="Calibri"/>
          <w:b/>
          <w:bCs/>
          <w:color w:val="1F3864"/>
          <w:sz w:val="26"/>
          <w:szCs w:val="26"/>
        </w:rPr>
        <w:t xml:space="preserve">7.5 Monthly Maintenance Tasks</w:t>
      </w:r>
    </w:p>
    <w:p>
      <w:pPr>
        <w:spacing w:after="80" w:before="80"/>
        <w:jc w:val="left"/>
      </w:pPr>
      <w:r>
        <w:rPr>
          <w:rFonts w:ascii="Calibri" w:cs="Calibri" w:eastAsia="Calibri" w:hAnsi="Calibri"/>
          <w:b w:val="false"/>
          <w:bCs w:val="false"/>
          <w:i w:val="false"/>
          <w:iCs w:val="false"/>
          <w:color w:val="000000"/>
          <w:sz w:val="22"/>
          <w:szCs w:val="22"/>
        </w:rPr>
        <w:t xml:space="preserve">Perform at the start of the first week of each calendar month. Full LOTO required for all tasks unless stated.</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000"/>
        <w:gridCol w:w="4226"/>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Task #</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Task Description</w:t>
            </w:r>
          </w:p>
        </w:tc>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Station</w:t>
            </w:r>
          </w:p>
        </w:tc>
        <w:tc>
          <w:tcPr>
            <w:tcW w:type="dxa" w:w="42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Method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M-01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Lubricate HIWIN linear guide rail blocks - apply recommended grease via grease nipple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Per lubrication schedule - see Section 7.8</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M-02</w:t>
            </w:r>
          </w:p>
        </w:tc>
        <w:tc>
          <w:tcPr>
            <w:tcW w:type="dxa" w:w="3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Lubricate Toyo servo axis ball screw - apply recommended grease</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4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Per lubrication schedule - see Section 7.8</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M-03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Inspect and clean Pepperl+Fuchs RFID reader faces - check mounting and cable condition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Wipe with dry cloth; confirm secure mounting</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M-04</w:t>
            </w:r>
          </w:p>
        </w:tc>
        <w:tc>
          <w:tcPr>
            <w:tcW w:type="dxa" w:w="3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Inspect Keyence safety door latch mechanisms - check latch pin condition and actuator alignment</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4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Manual operation check; replace if latch pin shows wear</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M-05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Test dual-channel integrity of E-stop circuit at Safety PLC input terminals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Disconnect one channel; verify Safety PLC fault alarm within 500ms</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M-06</w:t>
            </w:r>
          </w:p>
        </w:tc>
        <w:tc>
          <w:tcPr>
            <w:tcW w:type="dxa" w:w="3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Check servo drive cooling fan operation - confirm airflow from drive cabinet ventilation</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4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Visual and tactile; listen for abnormal fan noise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M-07</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Inspect pneumatic cylinder seals at tray locking and flipping modules - check for air weeping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S1,S4,S6</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Listen and visual; replace cylinder if seal weeping detected</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M-08</w:t>
            </w:r>
          </w:p>
        </w:tc>
        <w:tc>
          <w:tcPr>
            <w:tcW w:type="dxa" w:w="3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Check Maglev conveyor mover wheel condition - inspect for flat spots or uneven wear</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Full line</w:t>
            </w:r>
          </w:p>
        </w:tc>
        <w:tc>
          <w:tcPr>
            <w:tcW w:type="dxa" w:w="4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Visual check with movers stationary</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M-09</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Verify Atlas screwdriver torque calibration - run calibration check per Atlas MTF6000 procedure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S2,S3,S5</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Atlas calibration tool; confirm torque within plus or minus 5% of set value. Torque drift is the most common silent defect on this machine - the screwdriver drives, the CCD passes the screw position, but the torque is out of spec. The customer sees it; you do not. Calibrate monthly without fail.</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M-10</w:t>
            </w:r>
          </w:p>
        </w:tc>
        <w:tc>
          <w:tcPr>
            <w:tcW w:type="dxa" w:w="3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Inspect IPC and motion card cooling - clean dust filters on Advantech IPC cabinets</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4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Remove filter; clean with compressed air; reinstall</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M-11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Back up HMI recipe files and PLC program to approved storage location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HMI backup function; store to designated USB or network location</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M-12</w:t>
            </w:r>
          </w:p>
        </w:tc>
        <w:tc>
          <w:tcPr>
            <w:tcW w:type="dxa" w:w="3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Inspect voice coil actuator stroke - verify correct snap pick-up and placement position</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S2,S3,S5</w:t>
            </w:r>
          </w:p>
        </w:tc>
        <w:tc>
          <w:tcPr>
            <w:tcW w:type="dxa" w:w="4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Test run in Manual Mode; confirm pick and place positions</w:t>
            </w:r>
          </w:p>
        </w:tc>
      </w:tr>
    </w:tbl>
    <w:p>
      <w:pPr>
        <w:pStyle w:val="Heading2"/>
        <w:spacing w:after="100" w:before="200"/>
      </w:pPr>
      <w:r>
        <w:rPr>
          <w:rFonts w:ascii="Calibri" w:cs="Calibri" w:eastAsia="Calibri" w:hAnsi="Calibri"/>
          <w:b/>
          <w:bCs/>
          <w:color w:val="1F3864"/>
          <w:sz w:val="26"/>
          <w:szCs w:val="26"/>
        </w:rPr>
        <w:t xml:space="preserve">7.6 Six-Monthly Maintenance Tasks</w:t>
      </w:r>
    </w:p>
    <w:p>
      <w:pPr>
        <w:spacing w:after="80" w:before="80"/>
        <w:jc w:val="left"/>
      </w:pPr>
      <w:r>
        <w:rPr>
          <w:rFonts w:ascii="Calibri" w:cs="Calibri" w:eastAsia="Calibri" w:hAnsi="Calibri"/>
          <w:b w:val="false"/>
          <w:bCs w:val="false"/>
          <w:i w:val="false"/>
          <w:iCs w:val="false"/>
          <w:color w:val="000000"/>
          <w:sz w:val="22"/>
          <w:szCs w:val="22"/>
        </w:rPr>
        <w:t xml:space="preserve">Perform every six months. Full LOTO required. Some tasks require authorized specialist personnel.</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200"/>
        <w:gridCol w:w="3226"/>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Task #</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Task Description</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Station</w:t>
            </w:r>
          </w:p>
        </w:tc>
        <w:tc>
          <w:tcPr>
            <w:tcW w:type="dxa" w:w="32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Specialist Required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SM-01</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Full safety function audit - verify all PLe/Cat4 safety functions per ISO 13849-1 verification checklist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Authorized safety technician</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SM-02</w:t>
            </w:r>
          </w:p>
        </w:tc>
        <w:tc>
          <w:tcPr>
            <w:tcW w:type="dxa" w:w="3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KUKA robot full calibration check - verify TCP, axis positions, and working envelope</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S1, S6</w:t>
            </w:r>
          </w:p>
        </w:tc>
        <w:tc>
          <w:tcPr>
            <w:tcW w:type="dxa" w:w="3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KUKA authorized service engineer</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SM-03</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Vision system calibration - full calibration of all CCD cameras using calibration plate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S2,S3,S5</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Vision-trained maintenance technician</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SM-04</w:t>
            </w:r>
          </w:p>
        </w:tc>
        <w:tc>
          <w:tcPr>
            <w:tcW w:type="dxa" w:w="3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LMI Gocator 3D sensor calibration - full calibration using reference target</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S2,S3,S5</w:t>
            </w:r>
          </w:p>
        </w:tc>
        <w:tc>
          <w:tcPr>
            <w:tcW w:type="dxa" w:w="3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Vision-trained maintenance technician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SM-05</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Replace Atlas screwdriver nozzles - scheduled replacement regardless of visual condition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S2,S3,S5</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SM-06</w:t>
            </w:r>
          </w:p>
        </w:tc>
        <w:tc>
          <w:tcPr>
            <w:tcW w:type="dxa" w:w="3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Replace fixture push blocks (PU material) - scheduled replacement due to wear</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3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SM-07</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Full electrical inspection - check all cable terminations, earth continuity, and insulation resistance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Qualified electrician</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SM-08</w:t>
            </w:r>
          </w:p>
        </w:tc>
        <w:tc>
          <w:tcPr>
            <w:tcW w:type="dxa" w:w="3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Maglev conveyor full system check - verify mover positioning accuracy and rail alignment</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Full line</w:t>
            </w:r>
          </w:p>
        </w:tc>
        <w:tc>
          <w:tcPr>
            <w:tcW w:type="dxa" w:w="3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Beckhoff authorized technician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SM-09</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E-stop response time verification - measure time from E-stop activation to full axis standstill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Authorized safety technician</w:t>
            </w:r>
          </w:p>
        </w:tc>
      </w:tr>
      <w:tr>
        <w:tc>
          <w:tcPr>
            <w:tcW w:type="dxa" w:w="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SM-10</w:t>
            </w:r>
          </w:p>
        </w:tc>
        <w:tc>
          <w:tcPr>
            <w:tcW w:type="dxa" w:w="3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Review and update Open Actions Register - close verified items; add new observations</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3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Certified Safety Professional or Third Party</w:t>
            </w:r>
          </w:p>
        </w:tc>
      </w:tr>
    </w:tbl>
    <w:p>
      <w:pPr>
        <w:pStyle w:val="Heading2"/>
        <w:spacing w:after="100" w:before="200"/>
      </w:pPr>
      <w:r>
        <w:rPr>
          <w:rFonts w:ascii="Calibri" w:cs="Calibri" w:eastAsia="Calibri" w:hAnsi="Calibri"/>
          <w:b/>
          <w:bCs/>
          <w:color w:val="1F3864"/>
          <w:sz w:val="26"/>
          <w:szCs w:val="26"/>
        </w:rPr>
        <w:t xml:space="preserve">7.7 Maintenance Records</w:t>
      </w:r>
    </w:p>
    <w:p>
      <w:pPr>
        <w:spacing w:after="80" w:before="80"/>
        <w:jc w:val="left"/>
      </w:pPr>
      <w:r>
        <w:rPr>
          <w:rFonts w:ascii="Calibri" w:cs="Calibri" w:eastAsia="Calibri" w:hAnsi="Calibri"/>
          <w:b w:val="false"/>
          <w:bCs w:val="false"/>
          <w:i w:val="false"/>
          <w:iCs w:val="false"/>
          <w:color w:val="000000"/>
          <w:sz w:val="22"/>
          <w:szCs w:val="22"/>
        </w:rPr>
        <w:t xml:space="preserve">All maintenance activities must be recorded in the machine maintenance logbook kept at the machine. Each entry must include:</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Date and time of maintenance activity</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Task number and description referencing the schedule in Sections 7.4 to 7.6</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Name and signature of technician performing the work</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Result of the activity - satisfactory, item replaced, fault found, or deferred</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Any observations, measurements, or unusual findings noted during the task</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For safety function tests - the measured result and the acceptance criteria used</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24"/>
              <w:bottom w:val="single" w:color="DDDDDD" w:sz="4"/>
              <w:right w:val="single" w:color="DDDDDD" w:sz="4"/>
            </w:tcBorders>
            <w:shd w:fill="F2F2F2"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NOTICE - Legal Retention Requirement</w:t>
            </w:r>
          </w:p>
          <w:p>
            <w:pPr>
              <w:spacing w:after="60" w:before="0"/>
            </w:pPr>
            <w:r>
              <w:rPr>
                <w:rFonts w:ascii="Calibri" w:cs="Calibri" w:eastAsia="Calibri" w:hAnsi="Calibri"/>
                <w:sz w:val="20"/>
                <w:szCs w:val="20"/>
              </w:rPr>
              <w:t xml:space="preserve">Maintenance records are a legal document under the Factories Act 1948 and must be retained by Tata Electronics for a minimum of three years. Records must be available for inspection by a Certified Safety Professional or Third Party, Indo-MIM quality team, or statutory authorities upon request.</w:t>
            </w:r>
          </w:p>
        </w:tc>
      </w:tr>
    </w:tbl>
    <w:p>
      <w:pPr>
        <w:pStyle w:val="Heading2"/>
        <w:spacing w:after="100" w:before="200"/>
      </w:pPr>
      <w:r>
        <w:rPr>
          <w:rFonts w:ascii="Calibri" w:cs="Calibri" w:eastAsia="Calibri" w:hAnsi="Calibri"/>
          <w:b/>
          <w:bCs/>
          <w:color w:val="1F3864"/>
          <w:sz w:val="26"/>
          <w:szCs w:val="26"/>
        </w:rPr>
        <w:t xml:space="preserve">7.8 Lubrication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OPEN ACTION - OA-P4-008</w:t>
            </w:r>
          </w:p>
          <w:p>
            <w:pPr>
              <w:spacing w:after="60" w:before="0"/>
            </w:pPr>
            <w:r>
              <w:rPr>
                <w:rFonts w:ascii="Calibri" w:cs="Calibri" w:eastAsia="Calibri" w:hAnsi="Calibri"/>
                <w:sz w:val="20"/>
                <w:szCs w:val="20"/>
              </w:rPr>
              <w:t xml:space="preserve">The lubrication schedule for this machine - including lubricant types, approved brands, application quantities, and confirmed service intervals for all HIWIN axes, Toyo axes, KUKA robot joints, SMC pneumatic cylinders, and rotating cylinder pivot points - is pending confirmation with Indo-MIM engineering team.
Responsibility: Indo-MIM Engineering  |  Target: Before manual finalization  |  Status: OPEN</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shd w:fill="D9D9D9" w:val="clear"/>
            <w:tcMar>
              <w:top w:type="dxa" w:w="600"/>
              <w:left w:type="dxa" w:w="120"/>
              <w:bottom w:type="dxa" w:w="600"/>
              <w:right w:type="dxa" w:w="120"/>
            </w:tcMar>
            <w:vAlign w:val="center"/>
          </w:tcPr>
          <w:p>
            <w:pPr>
              <w:jc w:val="center"/>
            </w:pPr>
            <w:r>
              <w:rPr>
                <w:rFonts w:ascii="Calibri" w:cs="Calibri" w:eastAsia="Calibri" w:hAnsi="Calibri"/>
                <w:b/>
                <w:bCs/>
                <w:color w:val="808080"/>
                <w:sz w:val="20"/>
                <w:szCs w:val="20"/>
              </w:rPr>
              <w:t xml:space="preserve">[IMAGE PLACEHOLDER]</w:t>
            </w:r>
          </w:p>
        </w:tc>
      </w:tr>
    </w:tbl>
    <w:p>
      <w:pPr>
        <w:spacing w:after="120" w:before="60"/>
        <w:jc w:val="center"/>
      </w:pPr>
      <w:r>
        <w:rPr>
          <w:rFonts w:ascii="Calibri" w:cs="Calibri" w:eastAsia="Calibri" w:hAnsi="Calibri"/>
          <w:i/>
          <w:iCs/>
          <w:color w:val="808080"/>
          <w:sz w:val="18"/>
          <w:szCs w:val="18"/>
        </w:rPr>
        <w:t xml:space="preserve">Figure 7-1: [PLACEHOLDER] Full lubrication schedule table - Component | Lubricant Type | Approved Brand | Application Point | Interval | Quantity per application. To be inserted following confirmation with Indo-MIM.</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shd w:fill="D9D9D9" w:val="clear"/>
            <w:tcMar>
              <w:top w:type="dxa" w:w="600"/>
              <w:left w:type="dxa" w:w="120"/>
              <w:bottom w:type="dxa" w:w="600"/>
              <w:right w:type="dxa" w:w="120"/>
            </w:tcMar>
            <w:vAlign w:val="center"/>
          </w:tcPr>
          <w:p>
            <w:pPr>
              <w:jc w:val="center"/>
            </w:pPr>
            <w:r>
              <w:rPr>
                <w:rFonts w:ascii="Calibri" w:cs="Calibri" w:eastAsia="Calibri" w:hAnsi="Calibri"/>
                <w:b/>
                <w:bCs/>
                <w:color w:val="808080"/>
                <w:sz w:val="20"/>
                <w:szCs w:val="20"/>
              </w:rPr>
              <w:t xml:space="preserve">[IMAGE PLACEHOLDER]</w:t>
            </w:r>
          </w:p>
        </w:tc>
      </w:tr>
    </w:tbl>
    <w:p>
      <w:pPr>
        <w:spacing w:after="120" w:before="60"/>
        <w:jc w:val="center"/>
      </w:pPr>
      <w:r>
        <w:rPr>
          <w:rFonts w:ascii="Calibri" w:cs="Calibri" w:eastAsia="Calibri" w:hAnsi="Calibri"/>
          <w:i/>
          <w:iCs/>
          <w:color w:val="808080"/>
          <w:sz w:val="18"/>
          <w:szCs w:val="18"/>
        </w:rPr>
        <w:t xml:space="preserve">Figure 7-2: Lubrication point diagram - annotated layout showing all lubrication points across all stations with LP identification labels. Source: To be created from DFM V1.4 module detail drawings following Indo-MIM confirmation. 300 DPI minimum.</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ED7D31"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CAUTION - Lubrication Quantity</w:t>
            </w:r>
          </w:p>
          <w:p>
            <w:pPr>
              <w:spacing w:after="60" w:before="0"/>
            </w:pPr>
            <w:r>
              <w:rPr>
                <w:rFonts w:ascii="Calibri" w:cs="Calibri" w:eastAsia="Calibri" w:hAnsi="Calibri"/>
                <w:sz w:val="20"/>
                <w:szCs w:val="20"/>
              </w:rPr>
              <w:t xml:space="preserve">Do not over-grease linear guide blocks. Excess grease attracts metal particles and contaminates the guide rail, accelerating wear. Apply only the quantity specified in the confirmed lubrication schedule.</w:t>
            </w:r>
          </w:p>
        </w:tc>
      </w:tr>
    </w:tbl>
    <w:p>
      <w:pPr>
        <w:pStyle w:val="Heading2"/>
        <w:spacing w:after="100" w:before="200"/>
      </w:pPr>
      <w:r>
        <w:rPr>
          <w:rFonts w:ascii="Calibri" w:cs="Calibri" w:eastAsia="Calibri" w:hAnsi="Calibri"/>
          <w:b/>
          <w:bCs/>
          <w:color w:val="1F3864"/>
          <w:sz w:val="26"/>
          <w:szCs w:val="26"/>
        </w:rPr>
        <w:t xml:space="preserve">7.9 Consumables &amp; Spare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000"/>
        <w:gridCol w:w="2200"/>
        <w:gridCol w:w="2226"/>
      </w:tblGrid>
      <w:tr>
        <w:trPr>
          <w:tblHeader/>
        </w:trPr>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Item</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Part Description</w:t>
            </w:r>
          </w:p>
        </w:tc>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Station</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Replacement Trigger</w:t>
            </w:r>
          </w:p>
        </w:tc>
        <w:tc>
          <w:tcPr>
            <w:tcW w:type="dxa" w:w="22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Minimum Stock</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Snap components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BG Snap - part nos. 613-31681, 613-38625, 613-38626</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S2,S3,S5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Tape reel empty</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As per production plan</w:t>
            </w:r>
          </w:p>
        </w:tc>
      </w:tr>
      <w:tr>
        <w:tc>
          <w:tcPr>
            <w:tcW w:type="dxa" w:w="1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Screws</w:t>
            </w:r>
          </w:p>
        </w:tc>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M-type screws per assembly specification</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S2,S3,S5</w:t>
            </w:r>
          </w:p>
        </w:tc>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Feeder at minimum level</w:t>
            </w:r>
          </w:p>
        </w:tc>
        <w:tc>
          <w:tcPr>
            <w:tcW w:type="dxa" w:w="2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2 shift supply minimum</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Atlas screwdriver nozzle tips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QMC-21-10-HM4 compatible nozzles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S2,S3,S5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Worn or damaged / 6-monthly schedule</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4 sets minimum</w:t>
            </w:r>
          </w:p>
        </w:tc>
      </w:tr>
      <w:tr>
        <w:tc>
          <w:tcPr>
            <w:tcW w:type="dxa" w:w="1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Fixture push blocks (PU)</w:t>
            </w:r>
          </w:p>
        </w:tc>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Long side push block, short side push block</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Worn or deformed / 6-monthly schedule</w:t>
            </w:r>
          </w:p>
        </w:tc>
        <w:tc>
          <w:tcPr>
            <w:tcW w:type="dxa" w:w="2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2 sets per station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Fixture datum blocks (PPS)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Long side datum, short side datum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Cracked or dimensionally out of tolerance</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1 set per station</w:t>
            </w:r>
          </w:p>
        </w:tc>
      </w:tr>
      <w:tr>
        <w:tc>
          <w:tcPr>
            <w:tcW w:type="dxa" w:w="1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Tape reel feeder drive belt</w:t>
            </w:r>
          </w:p>
        </w:tc>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YIG tape reel feeder compatible belt</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S2,S3,S5</w:t>
            </w:r>
          </w:p>
        </w:tc>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Worn or slipping</w:t>
            </w:r>
          </w:p>
        </w:tc>
        <w:tc>
          <w:tcPr>
            <w:tcW w:type="dxa" w:w="2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2 per feeder type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CCD camera cleaning cloths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Lint-free optical cleaning cloth</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S2,S3,S5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Weekly use</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1 pack minimum</w:t>
            </w:r>
          </w:p>
        </w:tc>
      </w:tr>
      <w:tr>
        <w:tc>
          <w:tcPr>
            <w:tcW w:type="dxa" w:w="1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door latch</w:t>
            </w:r>
          </w:p>
        </w:tc>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Keyence GS-51P5 complete latch assembly</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Latch pin worn / interlock fault</w:t>
            </w:r>
          </w:p>
        </w:tc>
        <w:tc>
          <w:tcPr>
            <w:tcW w:type="dxa" w:w="2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2 units minimum</w:t>
            </w:r>
          </w:p>
        </w:tc>
      </w:tr>
    </w:tbl>
    <w:p>
      <w:pPr>
        <w:pStyle w:val="Heading2"/>
        <w:spacing w:after="100" w:before="200"/>
      </w:pPr>
      <w:r>
        <w:rPr>
          <w:rFonts w:ascii="Calibri" w:cs="Calibri" w:eastAsia="Calibri" w:hAnsi="Calibri"/>
          <w:b/>
          <w:bCs/>
          <w:color w:val="1F3864"/>
          <w:sz w:val="26"/>
          <w:szCs w:val="26"/>
        </w:rPr>
        <w:t xml:space="preserve">7.10 Basic Troubleshooting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OPEN ACTION - OA-P4-009</w:t>
            </w:r>
          </w:p>
          <w:p>
            <w:pPr>
              <w:spacing w:after="60" w:before="0"/>
            </w:pPr>
            <w:r>
              <w:rPr>
                <w:rFonts w:ascii="Calibri" w:cs="Calibri" w:eastAsia="Calibri" w:hAnsi="Calibri"/>
                <w:sz w:val="20"/>
                <w:szCs w:val="20"/>
              </w:rPr>
              <w:t xml:space="preserve">The troubleshooting guide for this machine - covering common fault conditions, probable causes, and step-by-step corrective actions - is pending confirmation with Indo-MIM engineering team and Tata Electronics maintenance team following the site visit at Tata Electronics, Hosur.
Responsibility: Indo-MIM Engineering + Tata Electronics Maintenance  |  Target: Before manual finalization  |  Status: OPEN</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shd w:fill="D9D9D9" w:val="clear"/>
            <w:tcMar>
              <w:top w:type="dxa" w:w="600"/>
              <w:left w:type="dxa" w:w="120"/>
              <w:bottom w:type="dxa" w:w="600"/>
              <w:right w:type="dxa" w:w="120"/>
            </w:tcMar>
            <w:vAlign w:val="center"/>
          </w:tcPr>
          <w:p>
            <w:pPr>
              <w:jc w:val="center"/>
            </w:pPr>
            <w:r>
              <w:rPr>
                <w:rFonts w:ascii="Calibri" w:cs="Calibri" w:eastAsia="Calibri" w:hAnsi="Calibri"/>
                <w:b/>
                <w:bCs/>
                <w:color w:val="808080"/>
                <w:sz w:val="20"/>
                <w:szCs w:val="20"/>
              </w:rPr>
              <w:t xml:space="preserve">[IMAGE PLACEHOLDER]</w:t>
            </w:r>
          </w:p>
        </w:tc>
      </w:tr>
    </w:tbl>
    <w:p>
      <w:pPr>
        <w:spacing w:after="120" w:before="60"/>
        <w:jc w:val="center"/>
      </w:pPr>
      <w:r>
        <w:rPr>
          <w:rFonts w:ascii="Calibri" w:cs="Calibri" w:eastAsia="Calibri" w:hAnsi="Calibri"/>
          <w:i/>
          <w:iCs/>
          <w:color w:val="808080"/>
          <w:sz w:val="18"/>
          <w:szCs w:val="18"/>
        </w:rPr>
        <w:t xml:space="preserve">Figure 7-3: [PLACEHOLDER] Full troubleshooting table - Fault Description | HMI Alarm Code | Probable Cause | Corrective Action. To be populated from site visit observations, operator interviews, and Indo-MIM engineering input.</w:t>
      </w:r>
    </w:p>
    <w:p>
      <w:r>
        <w:br w:type="page"/>
      </w:r>
    </w:p>
    <w:p>
      <w:pPr>
        <w:pStyle w:val="Heading1"/>
        <w:spacing w:after="100" w:before="280"/>
      </w:pPr>
      <w:r>
        <w:rPr>
          <w:rFonts w:ascii="Calibri" w:cs="Calibri" w:eastAsia="Calibri" w:hAnsi="Calibri"/>
          <w:b/>
          <w:bCs/>
          <w:color w:val="1F3864"/>
          <w:sz w:val="28"/>
          <w:szCs w:val="28"/>
        </w:rPr>
        <w:t xml:space="preserve">8. ELECTRICAL SCHEMATIC</w:t>
      </w:r>
    </w:p>
    <w:p>
      <w:pPr>
        <w:pStyle w:val="Heading2"/>
        <w:spacing w:after="100" w:before="200"/>
      </w:pPr>
      <w:r>
        <w:rPr>
          <w:rFonts w:ascii="Calibri" w:cs="Calibri" w:eastAsia="Calibri" w:hAnsi="Calibri"/>
          <w:b/>
          <w:bCs/>
          <w:color w:val="1F3864"/>
          <w:sz w:val="26"/>
          <w:szCs w:val="26"/>
        </w:rPr>
        <w:t xml:space="preserve">8.1 Purpose</w:t>
      </w:r>
    </w:p>
    <w:p>
      <w:pPr>
        <w:spacing w:after="80" w:before="80"/>
        <w:jc w:val="left"/>
      </w:pPr>
      <w:r>
        <w:rPr>
          <w:rFonts w:ascii="Calibri" w:cs="Calibri" w:eastAsia="Calibri" w:hAnsi="Calibri"/>
          <w:b w:val="false"/>
          <w:bCs w:val="false"/>
          <w:i w:val="false"/>
          <w:iCs w:val="false"/>
          <w:color w:val="000000"/>
          <w:sz w:val="22"/>
          <w:szCs w:val="22"/>
        </w:rPr>
        <w:t xml:space="preserve">This section provides the electrical schematic documentation for the BG Snap Assembly Machine, including the main power distribution circuit, control circuit, safety circuit, and cable schedule.</w:t>
      </w:r>
    </w:p>
    <w:p>
      <w:pPr>
        <w:pStyle w:val="Heading2"/>
        <w:spacing w:after="100" w:before="200"/>
      </w:pPr>
      <w:r>
        <w:rPr>
          <w:rFonts w:ascii="Calibri" w:cs="Calibri" w:eastAsia="Calibri" w:hAnsi="Calibri"/>
          <w:b/>
          <w:bCs/>
          <w:color w:val="1F3864"/>
          <w:sz w:val="26"/>
          <w:szCs w:val="26"/>
        </w:rPr>
        <w:t xml:space="preserve">8.2 Electrical Schematic Drawings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OPEN ACTION - OA-P4-002</w:t>
            </w:r>
          </w:p>
          <w:p>
            <w:pPr>
              <w:spacing w:after="60" w:before="0"/>
            </w:pPr>
            <w:r>
              <w:rPr>
                <w:rFonts w:ascii="Calibri" w:cs="Calibri" w:eastAsia="Calibri" w:hAnsi="Calibri"/>
                <w:sz w:val="20"/>
                <w:szCs w:val="20"/>
              </w:rPr>
              <w:t xml:space="preserve">Electrical schematic drawings for the BG Snap Assembly Machine have not been provided at the time of preparation of this manual.
Responsibility: Indo-MIM Engineering  |  Target: Before manual finalization  |  Status: OPEN</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shd w:fill="D9D9D9" w:val="clear"/>
            <w:tcMar>
              <w:top w:type="dxa" w:w="600"/>
              <w:left w:type="dxa" w:w="120"/>
              <w:bottom w:type="dxa" w:w="600"/>
              <w:right w:type="dxa" w:w="120"/>
            </w:tcMar>
            <w:vAlign w:val="center"/>
          </w:tcPr>
          <w:p>
            <w:pPr>
              <w:jc w:val="center"/>
            </w:pPr>
            <w:r>
              <w:rPr>
                <w:rFonts w:ascii="Calibri" w:cs="Calibri" w:eastAsia="Calibri" w:hAnsi="Calibri"/>
                <w:b/>
                <w:bCs/>
                <w:color w:val="808080"/>
                <w:sz w:val="20"/>
                <w:szCs w:val="20"/>
              </w:rPr>
              <w:t xml:space="preserve">[IMAGE PLACEHOLDER]</w:t>
            </w:r>
          </w:p>
        </w:tc>
      </w:tr>
    </w:tbl>
    <w:p>
      <w:pPr>
        <w:spacing w:after="120" w:before="60"/>
        <w:jc w:val="center"/>
      </w:pPr>
      <w:r>
        <w:rPr>
          <w:rFonts w:ascii="Calibri" w:cs="Calibri" w:eastAsia="Calibri" w:hAnsi="Calibri"/>
          <w:i/>
          <w:iCs/>
          <w:color w:val="808080"/>
          <w:sz w:val="18"/>
          <w:szCs w:val="18"/>
        </w:rPr>
        <w:t xml:space="preserve">Figure 8-1: [PLACEHOLDER] Full electrical schematic drawing set to be inserted here. Drawing set to include: (1) Main power distribution single-line diagram (415V, 3-phase, 63A incoming); (2) Control circuit schematic - Safety PLC I/O wiring; (3) E-stop dual-channel circuit diagram; (4) Servo drive and STO wiring diagram; (5) KUKA robot controller interface wiring; (6) Maglev conveyor PLC wiring; (7) Cable schedule - all cables tagged with ID, type, routing, and termination points. Source: Indo-MIM electrical design team. Format: A3 drawings at 300 DPI minimum.</w:t>
      </w:r>
    </w:p>
    <w:p>
      <w:pPr>
        <w:pStyle w:val="Heading2"/>
        <w:spacing w:after="100" w:before="200"/>
      </w:pPr>
      <w:r>
        <w:rPr>
          <w:rFonts w:ascii="Calibri" w:cs="Calibri" w:eastAsia="Calibri" w:hAnsi="Calibri"/>
          <w:b/>
          <w:bCs/>
          <w:color w:val="1F3864"/>
          <w:sz w:val="26"/>
          <w:szCs w:val="26"/>
        </w:rPr>
        <w:t xml:space="preserve">8.3 Electrical Specifications Summary</w:t>
      </w:r>
    </w:p>
    <w:p>
      <w:pPr>
        <w:spacing w:after="80" w:before="80"/>
        <w:jc w:val="left"/>
      </w:pPr>
      <w:r>
        <w:rPr>
          <w:rFonts w:ascii="Calibri" w:cs="Calibri" w:eastAsia="Calibri" w:hAnsi="Calibri"/>
          <w:b w:val="false"/>
          <w:bCs w:val="false"/>
          <w:i w:val="false"/>
          <w:iCs w:val="false"/>
          <w:color w:val="000000"/>
          <w:sz w:val="22"/>
          <w:szCs w:val="22"/>
        </w:rPr>
        <w:t xml:space="preserve">The following key electrical parameters are confirmed from DFM V1.4 and the Machine Safety Assessment Report, pending receipt of full schematics.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Parameter</w:t>
            </w:r>
          </w:p>
        </w:tc>
        <w:tc>
          <w:tcPr>
            <w:tcW w:type="dxa" w:w="62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Specification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Main Supply</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415V AC, 3-phase, 50Hz</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Maximum Current</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63A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Total Connected Power</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54 kW (full line)</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Station Supply</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220V AC per station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Control Voltage</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24V DC (Safety PLC and I/O)</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Robot Controller</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KUKA KR CS Box-2</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PLC</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FLX3 series</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Motion Control</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Advantech IPC + PCIE-1203 series motion card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Communication Protocol</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EtherCAT (motion), TCP/IP (MES/TRACE), OPC-UA</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Main Isolator</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Lockable rotary type, 63A, located at main panel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Protection Standard</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IEC 60204-1:2016</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8"/>
              <w:bottom w:val="single" w:color="DDDDDD" w:sz="4"/>
              <w:right w:val="single" w:color="DDDDDD" w:sz="4"/>
            </w:tcBorders>
            <w:shd w:fill="FFF2CC"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WARNING - High Voltage Panel  [ISO 7010 W003]</w:t>
            </w:r>
          </w:p>
          <w:p>
            <w:pPr>
              <w:spacing w:after="60" w:before="0"/>
            </w:pPr>
            <w:r>
              <w:rPr>
                <w:rFonts w:ascii="Calibri" w:cs="Calibri" w:eastAsia="Calibri" w:hAnsi="Calibri"/>
                <w:sz w:val="20"/>
                <w:szCs w:val="20"/>
              </w:rPr>
              <w:t xml:space="preserve">The main electrical panel operates at 415V, 3-phase, 63A. Access to this panel is restricted to authorized electricians only. Always complete the full LOTO procedure including LP-01 isolation and voltage verification before opening any electrical enclosure on this machine.</w:t>
            </w:r>
          </w:p>
        </w:tc>
      </w:tr>
    </w:tbl>
    <w:p>
      <w:r>
        <w:br w:type="page"/>
      </w:r>
    </w:p>
    <w:p>
      <w:pPr>
        <w:pStyle w:val="Heading1"/>
        <w:spacing w:after="100" w:before="280"/>
      </w:pPr>
      <w:r>
        <w:rPr>
          <w:rFonts w:ascii="Calibri" w:cs="Calibri" w:eastAsia="Calibri" w:hAnsi="Calibri"/>
          <w:b/>
          <w:bCs/>
          <w:color w:val="1F3864"/>
          <w:sz w:val="28"/>
          <w:szCs w:val="28"/>
        </w:rPr>
        <w:t xml:space="preserve">9. PNEUMATIC SCHEMATIC</w:t>
      </w:r>
    </w:p>
    <w:p>
      <w:pPr>
        <w:pStyle w:val="Heading2"/>
        <w:spacing w:after="100" w:before="200"/>
      </w:pPr>
      <w:r>
        <w:rPr>
          <w:rFonts w:ascii="Calibri" w:cs="Calibri" w:eastAsia="Calibri" w:hAnsi="Calibri"/>
          <w:b/>
          <w:bCs/>
          <w:color w:val="1F3864"/>
          <w:sz w:val="26"/>
          <w:szCs w:val="26"/>
        </w:rPr>
        <w:t xml:space="preserve">9.1 Purpose</w:t>
      </w:r>
    </w:p>
    <w:p>
      <w:pPr>
        <w:spacing w:after="80" w:before="80"/>
        <w:jc w:val="left"/>
      </w:pPr>
      <w:r>
        <w:rPr>
          <w:rFonts w:ascii="Calibri" w:cs="Calibri" w:eastAsia="Calibri" w:hAnsi="Calibri"/>
          <w:b w:val="false"/>
          <w:bCs w:val="false"/>
          <w:i w:val="false"/>
          <w:iCs w:val="false"/>
          <w:color w:val="000000"/>
          <w:sz w:val="22"/>
          <w:szCs w:val="22"/>
        </w:rPr>
        <w:t xml:space="preserve">This section provides the pneumatic circuit documentation for the BG Snap Assembly Machine, covering the compressed air supply, pressure regulation, solenoid valves, and all pneumatic actuators across the six stations.</w:t>
      </w:r>
    </w:p>
    <w:p>
      <w:pPr>
        <w:pStyle w:val="Heading2"/>
        <w:spacing w:after="100" w:before="200"/>
      </w:pPr>
      <w:r>
        <w:rPr>
          <w:rFonts w:ascii="Calibri" w:cs="Calibri" w:eastAsia="Calibri" w:hAnsi="Calibri"/>
          <w:b/>
          <w:bCs/>
          <w:color w:val="1F3864"/>
          <w:sz w:val="26"/>
          <w:szCs w:val="26"/>
        </w:rPr>
        <w:t xml:space="preserve">9.2 Pneumatic Schematic Drawings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OPEN ACTION - OA-P4-010</w:t>
            </w:r>
          </w:p>
          <w:p>
            <w:pPr>
              <w:spacing w:after="60" w:before="0"/>
            </w:pPr>
            <w:r>
              <w:rPr>
                <w:rFonts w:ascii="Calibri" w:cs="Calibri" w:eastAsia="Calibri" w:hAnsi="Calibri"/>
                <w:sz w:val="20"/>
                <w:szCs w:val="20"/>
              </w:rPr>
              <w:t xml:space="preserve">Pneumatic schematic drawings for the BG Snap Assembly Machine have not been provided at the time of preparation of this manual.
Responsibility: Indo-MIM Engineering  |  Target: Before manual finalization  |  Status: OPEN</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shd w:fill="D9D9D9" w:val="clear"/>
            <w:tcMar>
              <w:top w:type="dxa" w:w="600"/>
              <w:left w:type="dxa" w:w="120"/>
              <w:bottom w:type="dxa" w:w="600"/>
              <w:right w:type="dxa" w:w="120"/>
            </w:tcMar>
            <w:vAlign w:val="center"/>
          </w:tcPr>
          <w:p>
            <w:pPr>
              <w:jc w:val="center"/>
            </w:pPr>
            <w:r>
              <w:rPr>
                <w:rFonts w:ascii="Calibri" w:cs="Calibri" w:eastAsia="Calibri" w:hAnsi="Calibri"/>
                <w:b/>
                <w:bCs/>
                <w:color w:val="808080"/>
                <w:sz w:val="20"/>
                <w:szCs w:val="20"/>
              </w:rPr>
              <w:t xml:space="preserve">[IMAGE PLACEHOLDER]</w:t>
            </w:r>
          </w:p>
        </w:tc>
      </w:tr>
    </w:tbl>
    <w:p>
      <w:pPr>
        <w:spacing w:after="120" w:before="60"/>
        <w:jc w:val="center"/>
      </w:pPr>
      <w:r>
        <w:rPr>
          <w:rFonts w:ascii="Calibri" w:cs="Calibri" w:eastAsia="Calibri" w:hAnsi="Calibri"/>
          <w:i/>
          <w:iCs/>
          <w:color w:val="808080"/>
          <w:sz w:val="18"/>
          <w:szCs w:val="18"/>
        </w:rPr>
        <w:t xml:space="preserve">Figure 9-1: [PLACEHOLDER] Full pneumatic circuit diagram to be inserted here. Diagram to include: (1) Main air supply line from site inlet to machine manifold; (2) Pressure regulation and filtration unit (FRL unit) at machine inlet; (3) Solenoid valve bank layout - all stations; (4) Individual actuator circuits - tray locking cylinders (S1, S6), flipping module cylinders (S4), rotating cylinders (S1, S6); (5) Pneumatic symbol legend per ISO 1219-1; (6) Pressure settings table - all regulators and actuators. Source: Indo-MIM pneumatic design team. Format: A3 drawings at 300 DPI minimum.</w:t>
      </w:r>
    </w:p>
    <w:p>
      <w:pPr>
        <w:pStyle w:val="Heading2"/>
        <w:spacing w:after="100" w:before="200"/>
      </w:pPr>
      <w:r>
        <w:rPr>
          <w:rFonts w:ascii="Calibri" w:cs="Calibri" w:eastAsia="Calibri" w:hAnsi="Calibri"/>
          <w:b/>
          <w:bCs/>
          <w:color w:val="1F3864"/>
          <w:sz w:val="26"/>
          <w:szCs w:val="26"/>
        </w:rPr>
        <w:t xml:space="preserve">9.3 Pneumatic Specifications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Parameter</w:t>
            </w:r>
          </w:p>
        </w:tc>
        <w:tc>
          <w:tcPr>
            <w:tcW w:type="dxa" w:w="62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Specification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Supply Pressure</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0.5 to 0.7 MPa</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Air Quality</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Clean, dry, oil-free compressed air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Main Isolation</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Manual quarter-turn ball valve with lockout hasp (LP-02)</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Actuator Types</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SMC and FESTO cylinders - tray locking, flipping, rotating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Solenoid Valves</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24V DC solenoid actuation via Safety PLC I/O</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Fail-Safe Design</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Pneumatic system dumps to safe state on E-stop activation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Design Standard</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ISO 4414 - Pneumatic Fluid Power: Safety Requirements</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8"/>
              <w:bottom w:val="single" w:color="DDDDDD" w:sz="4"/>
              <w:right w:val="single" w:color="DDDDDD" w:sz="4"/>
            </w:tcBorders>
            <w:shd w:fill="FFF2CC"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WARNING - Residual Pneumatic Pressure  [ISO 7010 W017]</w:t>
            </w:r>
          </w:p>
          <w:p>
            <w:pPr>
              <w:spacing w:after="60" w:before="0"/>
            </w:pPr>
            <w:r>
              <w:rPr>
                <w:rFonts w:ascii="Calibri" w:cs="Calibri" w:eastAsia="Calibri" w:hAnsi="Calibri"/>
                <w:sz w:val="20"/>
                <w:szCs w:val="20"/>
              </w:rPr>
              <w:t xml:space="preserve">Residual pneumatic pressure remains in downstream lines after LP-02 isolation until the system has fully bled down. Always verify the pressure gauge reads zero before reaching near any pneumatic actuator. Do not assume the system is depressurized simply because LP-02 is closed.</w:t>
            </w:r>
          </w:p>
        </w:tc>
      </w:tr>
    </w:tbl>
    <w:p>
      <w:r>
        <w:br w:type="page"/>
      </w:r>
    </w:p>
    <w:p>
      <w:pPr>
        <w:pStyle w:val="Heading1"/>
        <w:spacing w:after="100" w:before="280"/>
      </w:pPr>
      <w:r>
        <w:rPr>
          <w:rFonts w:ascii="Calibri" w:cs="Calibri" w:eastAsia="Calibri" w:hAnsi="Calibri"/>
          <w:b/>
          <w:bCs/>
          <w:color w:val="1F3864"/>
          <w:sz w:val="28"/>
          <w:szCs w:val="28"/>
        </w:rPr>
        <w:t xml:space="preserve">10. HYDRAULIC SCHEMATIC</w:t>
      </w:r>
    </w:p>
    <w:p>
      <w:pPr>
        <w:pStyle w:val="Heading2"/>
        <w:spacing w:after="100" w:before="200"/>
      </w:pPr>
      <w:r>
        <w:rPr>
          <w:rFonts w:ascii="Calibri" w:cs="Calibri" w:eastAsia="Calibri" w:hAnsi="Calibri"/>
          <w:b/>
          <w:bCs/>
          <w:color w:val="1F3864"/>
          <w:sz w:val="26"/>
          <w:szCs w:val="26"/>
        </w:rPr>
        <w:t xml:space="preserve">10.1 Applicability</w:t>
      </w:r>
    </w:p>
    <w:p>
      <w:pPr>
        <w:spacing w:after="80" w:before="80"/>
        <w:jc w:val="left"/>
      </w:pPr>
      <w:r>
        <w:rPr>
          <w:rFonts w:ascii="Calibri" w:cs="Calibri" w:eastAsia="Calibri" w:hAnsi="Calibri"/>
          <w:b/>
          <w:bCs/>
          <w:i w:val="false"/>
          <w:iCs w:val="false"/>
          <w:color w:val="000000"/>
          <w:sz w:val="22"/>
          <w:szCs w:val="22"/>
        </w:rPr>
        <w:t xml:space="preserve">NOT APPLICABLE</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The BG Snap Assembly Machine does not use any hydraulic systems. All motion functions are achieved through servo-driven electric axes, KUKA robots, and pneumatic actuators. No hydraulic circuits, hydraulic power units, or hydraulic actuators are present on this machine.</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This section is retained in the manual structure for completeness of the standard documentation framework.</w:t>
      </w:r>
    </w:p>
    <w:p>
      <w:r>
        <w:br w:type="page"/>
      </w:r>
    </w:p>
    <w:p>
      <w:pPr>
        <w:pStyle w:val="Heading1"/>
        <w:spacing w:after="100" w:before="280"/>
      </w:pPr>
      <w:r>
        <w:rPr>
          <w:rFonts w:ascii="Calibri" w:cs="Calibri" w:eastAsia="Calibri" w:hAnsi="Calibri"/>
          <w:b/>
          <w:bCs/>
          <w:color w:val="1F3864"/>
          <w:sz w:val="28"/>
          <w:szCs w:val="28"/>
        </w:rPr>
        <w:t xml:space="preserve">11. HMI ALARMS &amp; FAULT CODES</w:t>
      </w:r>
    </w:p>
    <w:p>
      <w:pPr>
        <w:pStyle w:val="Heading2"/>
        <w:spacing w:after="100" w:before="200"/>
      </w:pPr>
      <w:r>
        <w:rPr>
          <w:rFonts w:ascii="Calibri" w:cs="Calibri" w:eastAsia="Calibri" w:hAnsi="Calibri"/>
          <w:b/>
          <w:bCs/>
          <w:color w:val="1F3864"/>
          <w:sz w:val="26"/>
          <w:szCs w:val="26"/>
        </w:rPr>
        <w:t xml:space="preserve">11.1 Purpose</w:t>
      </w:r>
    </w:p>
    <w:p>
      <w:pPr>
        <w:spacing w:after="80" w:before="80"/>
        <w:jc w:val="left"/>
      </w:pPr>
      <w:r>
        <w:rPr>
          <w:rFonts w:ascii="Calibri" w:cs="Calibri" w:eastAsia="Calibri" w:hAnsi="Calibri"/>
          <w:b w:val="false"/>
          <w:bCs w:val="false"/>
          <w:i w:val="false"/>
          <w:iCs w:val="false"/>
          <w:color w:val="000000"/>
          <w:sz w:val="22"/>
          <w:szCs w:val="22"/>
        </w:rPr>
        <w:t xml:space="preserve">This section documents the HMI alarm codes generated by the BG Snap Assembly Machine control system, together with the probable cause and recommended operator response for each alarm condition.</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The machine is equipped with five HMI stations - one per major section of the line. All alarms are displayed on the relevant station HMI and simultaneously logged in the machine's SQL-based production database for traceability and maintenance trend analysis.</w:t>
      </w:r>
    </w:p>
    <w:p>
      <w:pPr>
        <w:pStyle w:val="Heading2"/>
        <w:spacing w:after="100" w:before="200"/>
      </w:pPr>
      <w:r>
        <w:rPr>
          <w:rFonts w:ascii="Calibri" w:cs="Calibri" w:eastAsia="Calibri" w:hAnsi="Calibri"/>
          <w:b/>
          <w:bCs/>
          <w:color w:val="1F3864"/>
          <w:sz w:val="26"/>
          <w:szCs w:val="26"/>
        </w:rPr>
        <w:t xml:space="preserve">11.2 Alarm Priority Levels</w:t>
      </w:r>
    </w:p>
    <w:p>
      <w:pPr>
        <w:spacing w:after="80" w:before="80"/>
        <w:jc w:val="left"/>
      </w:pPr>
      <w:r>
        <w:rPr>
          <w:rFonts w:ascii="Calibri" w:cs="Calibri" w:eastAsia="Calibri" w:hAnsi="Calibri"/>
          <w:b w:val="false"/>
          <w:bCs w:val="false"/>
          <w:i w:val="false"/>
          <w:iCs w:val="false"/>
          <w:color w:val="000000"/>
          <w:sz w:val="22"/>
          <w:szCs w:val="22"/>
        </w:rPr>
        <w:t xml:space="preserve">The machine uses three alarm priority levels as defined below.</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800"/>
        <w:gridCol w:w="3626"/>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Priority Level</w:t>
            </w:r>
          </w:p>
        </w:tc>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Colour</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Description</w:t>
            </w:r>
          </w:p>
        </w:tc>
        <w:tc>
          <w:tcPr>
            <w:tcW w:type="dxa" w:w="36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Machine Response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Level 1 - Critical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Safety-related or machine-stopping fault. Immediate attention required.</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Machine stops automatically. Cycle cannot restart until alarm is resolved and acknowledged.</w:t>
            </w:r>
          </w:p>
        </w:tc>
      </w:tr>
      <w:tr>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Level 2 - Warning</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Amber</w:t>
            </w:r>
          </w:p>
        </w:tc>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Non-critical condition requiring attention within the current shift.</w:t>
            </w:r>
          </w:p>
        </w:tc>
        <w:tc>
          <w:tcPr>
            <w:tcW w:type="dxa" w:w="36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Machine continues operating. Operator must acknowledge and monitor.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Level 3 - Information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Blue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Operational notification - no action required immediately.</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Machine continues operating. Logged automatically.</w:t>
            </w:r>
          </w:p>
        </w:tc>
      </w:tr>
    </w:tbl>
    <w:p>
      <w:pPr>
        <w:pStyle w:val="Heading2"/>
        <w:spacing w:after="100" w:before="200"/>
      </w:pPr>
      <w:r>
        <w:rPr>
          <w:rFonts w:ascii="Calibri" w:cs="Calibri" w:eastAsia="Calibri" w:hAnsi="Calibri"/>
          <w:b/>
          <w:bCs/>
          <w:color w:val="1F3864"/>
          <w:sz w:val="26"/>
          <w:szCs w:val="26"/>
        </w:rPr>
        <w:t xml:space="preserve">11.3 HMI Alarm Code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OPEN ACTION - OA-P4-003</w:t>
            </w:r>
          </w:p>
          <w:p>
            <w:pPr>
              <w:spacing w:after="60" w:before="0"/>
            </w:pPr>
            <w:r>
              <w:rPr>
                <w:rFonts w:ascii="Calibri" w:cs="Calibri" w:eastAsia="Calibri" w:hAnsi="Calibri"/>
                <w:sz w:val="20"/>
                <w:szCs w:val="20"/>
              </w:rPr>
              <w:t xml:space="preserve">The complete HMI alarm code list for the BG Snap Assembly Machine has not been provided at the time of preparation of this manual.
Responsibility: Indo-MIM Engineering  |  Target: Before manual finalization  |  Status: OPEN</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shd w:fill="D9D9D9" w:val="clear"/>
            <w:tcMar>
              <w:top w:type="dxa" w:w="600"/>
              <w:left w:type="dxa" w:w="120"/>
              <w:bottom w:type="dxa" w:w="600"/>
              <w:right w:type="dxa" w:w="120"/>
            </w:tcMar>
            <w:vAlign w:val="center"/>
          </w:tcPr>
          <w:p>
            <w:pPr>
              <w:jc w:val="center"/>
            </w:pPr>
            <w:r>
              <w:rPr>
                <w:rFonts w:ascii="Calibri" w:cs="Calibri" w:eastAsia="Calibri" w:hAnsi="Calibri"/>
                <w:b/>
                <w:bCs/>
                <w:color w:val="808080"/>
                <w:sz w:val="20"/>
                <w:szCs w:val="20"/>
              </w:rPr>
              <w:t xml:space="preserve">[IMAGE PLACEHOLDER]</w:t>
            </w:r>
          </w:p>
        </w:tc>
      </w:tr>
    </w:tbl>
    <w:p>
      <w:pPr>
        <w:spacing w:after="120" w:before="60"/>
        <w:jc w:val="center"/>
      </w:pPr>
      <w:r>
        <w:rPr>
          <w:rFonts w:ascii="Calibri" w:cs="Calibri" w:eastAsia="Calibri" w:hAnsi="Calibri"/>
          <w:i/>
          <w:iCs/>
          <w:color w:val="808080"/>
          <w:sz w:val="18"/>
          <w:szCs w:val="18"/>
        </w:rPr>
        <w:t xml:space="preserve">Figure 11-1: [PLACEHOLDER] Full HMI alarm code table to be inserted here. Table to include: Alarm Code | Alarm Description | Station | Priority Level (1/2/3) | Probable Cause | Operator Action | Reset Procedure. Source: Indo-MIM software engineering team - to be extracted from machine C# application alarm module and SQL alarm table.</w:t>
      </w:r>
    </w:p>
    <w:p>
      <w:pPr>
        <w:pStyle w:val="Heading2"/>
        <w:spacing w:after="100" w:before="200"/>
      </w:pPr>
      <w:r>
        <w:rPr>
          <w:rFonts w:ascii="Calibri" w:cs="Calibri" w:eastAsia="Calibri" w:hAnsi="Calibri"/>
          <w:b/>
          <w:bCs/>
          <w:color w:val="1F3864"/>
          <w:sz w:val="26"/>
          <w:szCs w:val="26"/>
        </w:rPr>
        <w:t xml:space="preserve">11.4 General Alarm Response Procedure</w:t>
      </w:r>
    </w:p>
    <w:p>
      <w:pPr>
        <w:spacing w:after="80" w:before="80"/>
        <w:jc w:val="left"/>
      </w:pPr>
      <w:r>
        <w:rPr>
          <w:rFonts w:ascii="Calibri" w:cs="Calibri" w:eastAsia="Calibri" w:hAnsi="Calibri"/>
          <w:b w:val="false"/>
          <w:bCs w:val="false"/>
          <w:i w:val="false"/>
          <w:iCs w:val="false"/>
          <w:color w:val="000000"/>
          <w:sz w:val="22"/>
          <w:szCs w:val="22"/>
        </w:rPr>
        <w:t xml:space="preserve">Until the complete alarm code list is available, operators must follow this general procedure when any alarm is displayed on the HMI.</w:t>
      </w:r>
    </w:p>
    <w:p>
      <w:pPr>
        <w:spacing w:after="160" w:before="0"/>
      </w:pPr>
      <w:r>
        <w:t xml:space="preserve"/>
      </w:r>
    </w:p>
    <w:p>
      <w:pPr>
        <w:spacing w:after="80" w:before="80"/>
        <w:jc w:val="left"/>
      </w:pPr>
      <w:r>
        <w:rPr>
          <w:rFonts w:ascii="Calibri" w:cs="Calibri" w:eastAsia="Calibri" w:hAnsi="Calibri"/>
          <w:b/>
          <w:bCs/>
          <w:i w:val="false"/>
          <w:iCs w:val="false"/>
          <w:color w:val="000000"/>
          <w:sz w:val="22"/>
          <w:szCs w:val="22"/>
        </w:rPr>
        <w:t xml:space="preserve">Step 1 - Read the Alarm</w:t>
      </w:r>
    </w:p>
    <w:p>
      <w:pPr>
        <w:spacing w:after="80" w:before="80"/>
        <w:jc w:val="left"/>
      </w:pPr>
      <w:r>
        <w:rPr>
          <w:rFonts w:ascii="Calibri" w:cs="Calibri" w:eastAsia="Calibri" w:hAnsi="Calibri"/>
          <w:b w:val="false"/>
          <w:bCs w:val="false"/>
          <w:i w:val="false"/>
          <w:iCs w:val="false"/>
          <w:color w:val="000000"/>
          <w:sz w:val="22"/>
          <w:szCs w:val="22"/>
        </w:rPr>
        <w:t xml:space="preserve">Note the alarm code, description, and station displayed on the HMI. Do not acknowledge or clear the alarm before understanding what it means.</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2 - Assess the Priority</w:t>
      </w:r>
    </w:p>
    <w:p>
      <w:pPr>
        <w:spacing w:after="80" w:before="80"/>
        <w:jc w:val="left"/>
      </w:pPr>
      <w:r>
        <w:rPr>
          <w:rFonts w:ascii="Calibri" w:cs="Calibri" w:eastAsia="Calibri" w:hAnsi="Calibri"/>
          <w:b w:val="false"/>
          <w:bCs w:val="false"/>
          <w:i w:val="false"/>
          <w:iCs w:val="false"/>
          <w:color w:val="000000"/>
          <w:sz w:val="22"/>
          <w:szCs w:val="22"/>
        </w:rPr>
        <w:t xml:space="preserve">Identify the alarm priority level from the colour indicator. For Level 1 Critical alarms, stop all manual interaction with the machine immediately and contact the maintenance technician.</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3 - Do Not Override</w:t>
      </w:r>
    </w:p>
    <w:p>
      <w:pPr>
        <w:spacing w:after="80" w:before="80"/>
        <w:jc w:val="left"/>
      </w:pPr>
      <w:r>
        <w:rPr>
          <w:rFonts w:ascii="Calibri" w:cs="Calibri" w:eastAsia="Calibri" w:hAnsi="Calibri"/>
          <w:b w:val="false"/>
          <w:bCs w:val="false"/>
          <w:i w:val="false"/>
          <w:iCs w:val="false"/>
          <w:color w:val="000000"/>
          <w:sz w:val="22"/>
          <w:szCs w:val="22"/>
        </w:rPr>
        <w:t xml:space="preserve">Never use Manual Mode or maintenance bypass to override an active alarm without first identifying the cause. Bypassing alarms without understanding the root cause may result in machine damage or personal injury.</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4 - Contact Maintenance</w:t>
      </w:r>
    </w:p>
    <w:p>
      <w:pPr>
        <w:spacing w:after="80" w:before="80"/>
        <w:jc w:val="left"/>
      </w:pPr>
      <w:r>
        <w:rPr>
          <w:rFonts w:ascii="Calibri" w:cs="Calibri" w:eastAsia="Calibri" w:hAnsi="Calibri"/>
          <w:b w:val="false"/>
          <w:bCs w:val="false"/>
          <w:i w:val="false"/>
          <w:iCs w:val="false"/>
          <w:color w:val="000000"/>
          <w:sz w:val="22"/>
          <w:szCs w:val="22"/>
        </w:rPr>
        <w:t xml:space="preserve">For any alarm not covered in the operator's trained knowledge, contact the maintenance technician immediately. Do not attempt to diagnose or repair electrical or mechanical faults without authorization.</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Step 5 - Record the Alarm</w:t>
      </w:r>
    </w:p>
    <w:p>
      <w:pPr>
        <w:spacing w:after="80" w:before="80"/>
        <w:jc w:val="left"/>
      </w:pPr>
      <w:r>
        <w:rPr>
          <w:rFonts w:ascii="Calibri" w:cs="Calibri" w:eastAsia="Calibri" w:hAnsi="Calibri"/>
          <w:b w:val="false"/>
          <w:bCs w:val="false"/>
          <w:i w:val="false"/>
          <w:iCs w:val="false"/>
          <w:color w:val="000000"/>
          <w:sz w:val="22"/>
          <w:szCs w:val="22"/>
        </w:rPr>
        <w:t xml:space="preserve">Record the alarm code, time, and any observations in the machine logbook regardless of whether the alarm was resolved. This record supports maintenance trend analysis.</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8"/>
              <w:bottom w:val="single" w:color="DDDDDD" w:sz="4"/>
              <w:right w:val="single" w:color="DDDDDD" w:sz="4"/>
            </w:tcBorders>
            <w:shd w:fill="FFF2CC"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WARNING - Cleared Alarm is Not a Resolved Alarm  [ISO 7010 W019]</w:t>
            </w:r>
          </w:p>
          <w:p>
            <w:pPr>
              <w:spacing w:after="60" w:before="0"/>
            </w:pPr>
            <w:r>
              <w:rPr>
                <w:rFonts w:ascii="Calibri" w:cs="Calibri" w:eastAsia="Calibri" w:hAnsi="Calibri"/>
                <w:sz w:val="20"/>
                <w:szCs w:val="20"/>
              </w:rPr>
              <w:t xml:space="preserve">A cleared alarm is not a resolved alarm. Acknowledging an alarm on the HMI removes it from the display - it does not fix the underlying condition. If the same alarm recurs within the same shift, do not clear and continue. Stop the machine and contact the maintenance technician.</w:t>
            </w:r>
          </w:p>
        </w:tc>
      </w:tr>
    </w:tbl>
    <w:p>
      <w:r>
        <w:br w:type="page"/>
      </w:r>
    </w:p>
    <w:p>
      <w:pPr>
        <w:pStyle w:val="Heading1"/>
        <w:spacing w:after="100" w:before="280"/>
      </w:pPr>
      <w:r>
        <w:rPr>
          <w:rFonts w:ascii="Calibri" w:cs="Calibri" w:eastAsia="Calibri" w:hAnsi="Calibri"/>
          <w:b/>
          <w:bCs/>
          <w:color w:val="1F3864"/>
          <w:sz w:val="28"/>
          <w:szCs w:val="28"/>
        </w:rPr>
        <w:t xml:space="preserve">12. SAFETY FEATURES &amp; INTERLOCKS</w:t>
      </w:r>
    </w:p>
    <w:p>
      <w:pPr>
        <w:pStyle w:val="Heading2"/>
        <w:spacing w:after="100" w:before="200"/>
      </w:pPr>
      <w:r>
        <w:rPr>
          <w:rFonts w:ascii="Calibri" w:cs="Calibri" w:eastAsia="Calibri" w:hAnsi="Calibri"/>
          <w:b/>
          <w:bCs/>
          <w:color w:val="1F3864"/>
          <w:sz w:val="26"/>
          <w:szCs w:val="26"/>
        </w:rPr>
        <w:t xml:space="preserve">12.1 Purpose and Scope</w:t>
      </w:r>
    </w:p>
    <w:p>
      <w:pPr>
        <w:spacing w:after="80" w:before="80"/>
        <w:jc w:val="left"/>
      </w:pPr>
      <w:r>
        <w:rPr>
          <w:rFonts w:ascii="Calibri" w:cs="Calibri" w:eastAsia="Calibri" w:hAnsi="Calibri"/>
          <w:b w:val="false"/>
          <w:bCs w:val="false"/>
          <w:i w:val="false"/>
          <w:iCs w:val="false"/>
          <w:color w:val="000000"/>
          <w:sz w:val="22"/>
          <w:szCs w:val="22"/>
        </w:rPr>
        <w:t xml:space="preserve">This section tells you what is protecting you, how it works, and what happens when it activates. Read it. The safety system on this machine is well-engineered - but it only works if the people operating and maintaining it understand it.</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This section must be read by all maintenance technicians, safety personnel, and authorized service engineers before performing any work on or near the machine's safety systems. Operators are not permitted to modify, bypass, or interfere with any safety device or interlock under any circumstances.</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This section has been prepared with reference to the Machine Safety Assessment Report (V1.1, dated 23-March-2026, prepared by Independent Safety Consultant) and DFM V1.4.</w:t>
      </w:r>
    </w:p>
    <w:p>
      <w:pPr>
        <w:pStyle w:val="Heading2"/>
        <w:spacing w:after="100" w:before="200"/>
      </w:pPr>
      <w:r>
        <w:rPr>
          <w:rFonts w:ascii="Calibri" w:cs="Calibri" w:eastAsia="Calibri" w:hAnsi="Calibri"/>
          <w:b/>
          <w:bCs/>
          <w:color w:val="1F3864"/>
          <w:sz w:val="26"/>
          <w:szCs w:val="26"/>
        </w:rPr>
        <w:t xml:space="preserve">12.2 Safety Architecture Overview</w:t>
      </w:r>
    </w:p>
    <w:p>
      <w:pPr>
        <w:spacing w:after="80" w:before="80"/>
        <w:jc w:val="left"/>
      </w:pPr>
      <w:r>
        <w:rPr>
          <w:rFonts w:ascii="Calibri" w:cs="Calibri" w:eastAsia="Calibri" w:hAnsi="Calibri"/>
          <w:b w:val="false"/>
          <w:bCs w:val="false"/>
          <w:i w:val="false"/>
          <w:iCs w:val="false"/>
          <w:color w:val="000000"/>
          <w:sz w:val="22"/>
          <w:szCs w:val="22"/>
        </w:rPr>
        <w:t xml:space="preserve">The BG Snap Assembly Machine uses a layered safety architecture consisting of four levels of protection working together to reduce risk to an acceptable residual level.</w:t>
      </w:r>
    </w:p>
    <w:p>
      <w:pPr>
        <w:spacing w:after="160" w:before="0"/>
      </w:pPr>
      <w:r>
        <w:t xml:space="preserve"/>
      </w:r>
    </w:p>
    <w:p>
      <w:pPr>
        <w:spacing w:after="80" w:before="80"/>
        <w:jc w:val="left"/>
      </w:pPr>
      <w:r>
        <w:rPr>
          <w:rFonts w:ascii="Calibri" w:cs="Calibri" w:eastAsia="Calibri" w:hAnsi="Calibri"/>
          <w:b/>
          <w:bCs/>
          <w:i w:val="false"/>
          <w:iCs w:val="false"/>
          <w:color w:val="000000"/>
          <w:sz w:val="22"/>
          <w:szCs w:val="22"/>
        </w:rPr>
        <w:t xml:space="preserve">Level 1 - Inherently Safe Design</w:t>
      </w:r>
    </w:p>
    <w:p>
      <w:pPr>
        <w:spacing w:after="80" w:before="80"/>
        <w:jc w:val="left"/>
      </w:pPr>
      <w:r>
        <w:rPr>
          <w:rFonts w:ascii="Calibri" w:cs="Calibri" w:eastAsia="Calibri" w:hAnsi="Calibri"/>
          <w:b w:val="false"/>
          <w:bCs w:val="false"/>
          <w:i w:val="false"/>
          <w:iCs w:val="false"/>
          <w:color w:val="000000"/>
          <w:sz w:val="22"/>
          <w:szCs w:val="22"/>
        </w:rPr>
        <w:t xml:space="preserve">Machine layout, enclosed station housings, and Maglev conveyor routing minimize the need for operator access to hazardous zones during normal operation. The single operator interaction point is limited to tray loading and unloading at defined access zones with physical boundary separation.</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Level 2 - Fixed Guarding</w:t>
      </w:r>
    </w:p>
    <w:p>
      <w:pPr>
        <w:spacing w:after="80" w:before="80"/>
        <w:jc w:val="left"/>
      </w:pPr>
      <w:r>
        <w:rPr>
          <w:rFonts w:ascii="Calibri" w:cs="Calibri" w:eastAsia="Calibri" w:hAnsi="Calibri"/>
          <w:b w:val="false"/>
          <w:bCs w:val="false"/>
          <w:i w:val="false"/>
          <w:iCs w:val="false"/>
          <w:color w:val="000000"/>
          <w:sz w:val="22"/>
          <w:szCs w:val="22"/>
        </w:rPr>
        <w:t xml:space="preserve">All stations are enclosed within fixed metal guarding panels. Fixed guards are fastened with tools and cannot be removed without deliberate action. All fixed guards must be reinstalled and fully fastened after any maintenance activity before the machine is returned to service.</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Level 3 - Interlocked Safeguarding</w:t>
      </w:r>
    </w:p>
    <w:p>
      <w:pPr>
        <w:spacing w:after="80" w:before="80"/>
        <w:jc w:val="left"/>
      </w:pPr>
      <w:r>
        <w:rPr>
          <w:rFonts w:ascii="Calibri" w:cs="Calibri" w:eastAsia="Calibri" w:hAnsi="Calibri"/>
          <w:b w:val="false"/>
          <w:bCs w:val="false"/>
          <w:i w:val="false"/>
          <w:iCs w:val="false"/>
          <w:color w:val="000000"/>
          <w:sz w:val="22"/>
          <w:szCs w:val="22"/>
        </w:rPr>
        <w:t xml:space="preserve">All access doors are interlocked with the Safety PLC. Opening any interlocked door during machine operation triggers a safety-rated stop. Safety light curtains at the tray loading and unloading zones provide area sensing without physical barriers at the operator interaction points.</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Level 4 - Complementary Protective Measures</w:t>
      </w:r>
    </w:p>
    <w:p>
      <w:pPr>
        <w:spacing w:after="80" w:before="80"/>
        <w:jc w:val="left"/>
      </w:pPr>
      <w:r>
        <w:rPr>
          <w:rFonts w:ascii="Calibri" w:cs="Calibri" w:eastAsia="Calibri" w:hAnsi="Calibri"/>
          <w:b w:val="false"/>
          <w:bCs w:val="false"/>
          <w:i w:val="false"/>
          <w:iCs w:val="false"/>
          <w:color w:val="000000"/>
          <w:sz w:val="22"/>
          <w:szCs w:val="22"/>
        </w:rPr>
        <w:t xml:space="preserve">Emergency stop pushbuttons at all six stations provide a last-resort stop function. Warning labels, PPE requirements, operator training, and this manual form the final layer of risk reduction for residual risks that cannot be fully eliminated by the first three levels.</w:t>
      </w:r>
    </w:p>
    <w:p>
      <w:pPr>
        <w:pStyle w:val="Heading2"/>
        <w:spacing w:after="100" w:before="200"/>
      </w:pPr>
      <w:r>
        <w:rPr>
          <w:rFonts w:ascii="Calibri" w:cs="Calibri" w:eastAsia="Calibri" w:hAnsi="Calibri"/>
          <w:b/>
          <w:bCs/>
          <w:color w:val="1F3864"/>
          <w:sz w:val="26"/>
          <w:szCs w:val="26"/>
        </w:rPr>
        <w:t xml:space="preserve">12.3 Safety Control System</w:t>
      </w:r>
    </w:p>
    <w:p>
      <w:pPr>
        <w:spacing w:after="80" w:before="80"/>
        <w:jc w:val="left"/>
      </w:pPr>
      <w:r>
        <w:rPr>
          <w:rFonts w:ascii="Calibri" w:cs="Calibri" w:eastAsia="Calibri" w:hAnsi="Calibri"/>
          <w:b w:val="false"/>
          <w:bCs w:val="false"/>
          <w:i w:val="false"/>
          <w:iCs w:val="false"/>
          <w:color w:val="000000"/>
          <w:sz w:val="22"/>
          <w:szCs w:val="22"/>
        </w:rPr>
        <w:t xml:space="preserve">The machine's safety functions are managed by a dedicated Safety PLC operating independently from the machine control IPC.</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Parameter</w:t>
            </w:r>
          </w:p>
        </w:tc>
        <w:tc>
          <w:tcPr>
            <w:tcW w:type="dxa" w:w="62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Details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PLC</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FLX3 series</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Standard</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ISO 13849-1:2015</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Architecture</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Dual-channel, self-monitoring</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Outputs</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Dual contactor control - servo drives and Maglev conveyor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STO Function</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 Torque Off on all HIWIN and Toyo servo drives</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Robot Safety Interface</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KUKA robot safety I/O - ISO 10218-1 compliant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E-Stop Circuit</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Dual-channel hardwired, monitored by Safety PLC</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Door Circuit</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Dual-channel per door, monitored by Safety PLC</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Light Curtain Interface</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Direct Safety PLC input - OSSD dual-channel</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Diagnostic Coverage</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High DC per IEC 62061</w:t>
            </w:r>
          </w:p>
        </w:tc>
      </w:tr>
    </w:tbl>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The Safety PLC operates independently from the machine software application. A fault or crash in the machine's C# software application does not affect the Safety PLC's ability to execute safety functions. The Safety PLC monitors all safety inputs continuously and acts on any fault condition regardless of the state of the machine application.</w:t>
      </w:r>
    </w:p>
    <w:p>
      <w:pPr>
        <w:pStyle w:val="Heading2"/>
        <w:spacing w:after="100" w:before="200"/>
      </w:pPr>
      <w:r>
        <w:rPr>
          <w:rFonts w:ascii="Calibri" w:cs="Calibri" w:eastAsia="Calibri" w:hAnsi="Calibri"/>
          <w:b/>
          <w:bCs/>
          <w:color w:val="1F3864"/>
          <w:sz w:val="26"/>
          <w:szCs w:val="26"/>
        </w:rPr>
        <w:t xml:space="preserve">12.4 Safety Devices - Full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OPEN ACTION - OA-P4-013</w:t>
            </w:r>
          </w:p>
          <w:p>
            <w:pPr>
              <w:spacing w:after="60" w:before="0"/>
            </w:pPr>
            <w:r>
              <w:rPr>
                <w:rFonts w:ascii="Calibri" w:cs="Calibri" w:eastAsia="Calibri" w:hAnsi="Calibri"/>
                <w:sz w:val="20"/>
                <w:szCs w:val="20"/>
              </w:rPr>
              <w:t xml:space="preserve">The safety device inventory below is derived from DFM V1.4 and the Machine Safety Assessment Report. Physical installation, cable routing, device mounting positions, and label verification must be confirmed during dry run at Tata Electronics, Hosur after electrical and pneumatic drawing review. This table to be updated and finalized post dry run before manual V2.0 is released.
Responsibility: Ravikumar, Certified Safety Professional - site visit  |  Target: Dry run  |  Status: OPEN</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800"/>
        <w:gridCol w:w="900"/>
        <w:gridCol w:w="900"/>
        <w:gridCol w:w="900"/>
        <w:gridCol w:w="2026"/>
      </w:tblGrid>
      <w:tr>
        <w:trPr>
          <w:tblHeader/>
        </w:trPr>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Device ID</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Device Type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Brand &amp; Model</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Station</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Perf. Level</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Category</w:t>
            </w:r>
          </w:p>
        </w:tc>
        <w:tc>
          <w:tcPr>
            <w:tcW w:type="dxa" w:w="20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Function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SD-01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door latch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Keyence GS-51P5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PLe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Cat 4</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Interlocks S1 access door - stops machine on opening</w:t>
            </w:r>
          </w:p>
        </w:tc>
      </w:tr>
      <w:tr>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SD-02</w:t>
            </w:r>
          </w:p>
        </w:tc>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door latch</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Keyence GS-51P5</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S2</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PLe</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Cat 4</w:t>
            </w:r>
          </w:p>
        </w:tc>
        <w:tc>
          <w:tcPr>
            <w:tcW w:type="dxa" w:w="2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Interlocks S2 access door - stops machine on opening</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SD-03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door latch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Keyence GS-51P5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PLe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Cat 4</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Interlocks S3 access door - stops machine on opening</w:t>
            </w:r>
          </w:p>
        </w:tc>
      </w:tr>
      <w:tr>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SD-04</w:t>
            </w:r>
          </w:p>
        </w:tc>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door latch</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Keyence GS-51P5</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S4</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PLe</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Cat 4</w:t>
            </w:r>
          </w:p>
        </w:tc>
        <w:tc>
          <w:tcPr>
            <w:tcW w:type="dxa" w:w="2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Interlocks S4 access door - stops machine on opening</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SD-05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door latch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Keyence GS-51P5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PLe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Cat 4</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Interlocks S5 access door - stops machine on opening</w:t>
            </w:r>
          </w:p>
        </w:tc>
      </w:tr>
      <w:tr>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SD-06</w:t>
            </w:r>
          </w:p>
        </w:tc>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door latch</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Keyence GS-51P5</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S6</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PLe</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Cat 4</w:t>
            </w:r>
          </w:p>
        </w:tc>
        <w:tc>
          <w:tcPr>
            <w:tcW w:type="dxa" w:w="2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Interlocks S6 access door - stops machine on opening</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SD-07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light curtain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Keyence GL-VM39FP</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PLe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Cat 4</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Area sensing at tray loading zone - stops machine on beam break</w:t>
            </w:r>
          </w:p>
        </w:tc>
      </w:tr>
      <w:tr>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SD-08</w:t>
            </w:r>
          </w:p>
        </w:tc>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light curtain</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Keyence GL-VM39FP</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S6</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PLe</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Cat 4</w:t>
            </w:r>
          </w:p>
        </w:tc>
        <w:tc>
          <w:tcPr>
            <w:tcW w:type="dxa" w:w="2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Area sensing at tray unloading zone - stops machine on beam break</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SD-09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E-stop pushbutton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Per IEC 60947-5-5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PLd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Cat 3</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Emergency stop - ES-01</w:t>
            </w:r>
          </w:p>
        </w:tc>
      </w:tr>
      <w:tr>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SD-10</w:t>
            </w:r>
          </w:p>
        </w:tc>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E-stop pushbutton</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Per IEC 60947-5-5</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S2</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PLd</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Cat 3</w:t>
            </w:r>
          </w:p>
        </w:tc>
        <w:tc>
          <w:tcPr>
            <w:tcW w:type="dxa" w:w="2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Emergency stop - ES-02</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SD-11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E-stop pushbutton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Per IEC 60947-5-5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PLd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Cat 3</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Emergency stop - ES-03</w:t>
            </w:r>
          </w:p>
        </w:tc>
      </w:tr>
      <w:tr>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SD-12</w:t>
            </w:r>
          </w:p>
        </w:tc>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E-stop pushbutton</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Per IEC 60947-5-5</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S4</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PLd</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Cat 3</w:t>
            </w:r>
          </w:p>
        </w:tc>
        <w:tc>
          <w:tcPr>
            <w:tcW w:type="dxa" w:w="2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Emergency stop - ES-04</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SD-13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E-stop pushbutton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Per IEC 60947-5-5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PLd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Cat 3</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Emergency stop - ES-05</w:t>
            </w:r>
          </w:p>
        </w:tc>
      </w:tr>
      <w:tr>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SD-14</w:t>
            </w:r>
          </w:p>
        </w:tc>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E-stop pushbutton</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Per IEC 60947-5-5</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S6</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PLd</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Cat 3</w:t>
            </w:r>
          </w:p>
        </w:tc>
        <w:tc>
          <w:tcPr>
            <w:tcW w:type="dxa" w:w="2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Emergency stop - ES-06</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SD-15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Servo STO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Integrated in servo drives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PLd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Cat 3</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 Torque Off - all HIWIN and Toyo axes</w:t>
            </w:r>
          </w:p>
        </w:tc>
      </w:tr>
      <w:tr>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SD-16</w:t>
            </w:r>
          </w:p>
        </w:tc>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Robot safety I/O</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KUKA KR CS Box-2</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S1, S6</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PLd</w:t>
            </w:r>
          </w:p>
        </w:tc>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Cat 3</w:t>
            </w:r>
          </w:p>
        </w:tc>
        <w:tc>
          <w:tcPr>
            <w:tcW w:type="dxa" w:w="2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Robot safety stop - ISO 10218-1</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SD-17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Dual contactor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Integrated in panel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PLe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Cat 4</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Power removal from servo drives and Maglev on safety demand</w:t>
            </w:r>
          </w:p>
        </w:tc>
      </w:tr>
    </w:tbl>
    <w:p>
      <w:pPr>
        <w:pStyle w:val="Heading2"/>
        <w:spacing w:after="100" w:before="200"/>
      </w:pPr>
      <w:r>
        <w:rPr>
          <w:rFonts w:ascii="Calibri" w:cs="Calibri" w:eastAsia="Calibri" w:hAnsi="Calibri"/>
          <w:b/>
          <w:bCs/>
          <w:color w:val="1F3864"/>
          <w:sz w:val="26"/>
          <w:szCs w:val="26"/>
        </w:rPr>
        <w:t xml:space="preserve">12.5 Safety Door Interlock Function</w:t>
      </w:r>
    </w:p>
    <w:p>
      <w:pPr>
        <w:spacing w:after="80" w:before="80"/>
        <w:jc w:val="left"/>
      </w:pPr>
      <w:r>
        <w:rPr>
          <w:rFonts w:ascii="Calibri" w:cs="Calibri" w:eastAsia="Calibri" w:hAnsi="Calibri"/>
          <w:b w:val="false"/>
          <w:bCs w:val="false"/>
          <w:i w:val="false"/>
          <w:iCs w:val="false"/>
          <w:color w:val="000000"/>
          <w:sz w:val="22"/>
          <w:szCs w:val="22"/>
        </w:rPr>
        <w:t xml:space="preserve">The machine is equipped with six interlocked access doors, one per station. Each door interlock uses a Keyence GS-51P5 safety door latch rated at PLe / Category 4 / SIL3 per ISO 13849-1:2015.</w:t>
      </w:r>
    </w:p>
    <w:p>
      <w:pPr>
        <w:spacing w:after="160" w:before="0"/>
      </w:pPr>
      <w:r>
        <w:t xml:space="preserve"/>
      </w:r>
    </w:p>
    <w:p>
      <w:pPr>
        <w:spacing w:after="80" w:before="80"/>
        <w:jc w:val="left"/>
      </w:pPr>
      <w:r>
        <w:rPr>
          <w:rFonts w:ascii="Calibri" w:cs="Calibri" w:eastAsia="Calibri" w:hAnsi="Calibri"/>
          <w:b/>
          <w:bCs/>
          <w:i w:val="false"/>
          <w:iCs w:val="false"/>
          <w:color w:val="000000"/>
          <w:sz w:val="22"/>
          <w:szCs w:val="22"/>
        </w:rPr>
        <w:t xml:space="preserve">Normal Operation - Door Closed:</w:t>
      </w:r>
    </w:p>
    <w:p>
      <w:pPr>
        <w:spacing w:after="80" w:before="80"/>
        <w:jc w:val="left"/>
      </w:pPr>
      <w:r>
        <w:rPr>
          <w:rFonts w:ascii="Calibri" w:cs="Calibri" w:eastAsia="Calibri" w:hAnsi="Calibri"/>
          <w:b w:val="false"/>
          <w:bCs w:val="false"/>
          <w:i w:val="false"/>
          <w:iCs w:val="false"/>
          <w:color w:val="000000"/>
          <w:sz w:val="22"/>
          <w:szCs w:val="22"/>
        </w:rPr>
        <w:t xml:space="preserve">The door latch is engaged. The Safety PLC receives a healthy dual-channel signal from the door latch. The machine is permitted to run in automatic mode.</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Door Opened During Operation:</w:t>
      </w:r>
    </w:p>
    <w:p>
      <w:pPr>
        <w:spacing w:after="80" w:before="80"/>
        <w:jc w:val="left"/>
      </w:pPr>
      <w:r>
        <w:rPr>
          <w:rFonts w:ascii="Calibri" w:cs="Calibri" w:eastAsia="Calibri" w:hAnsi="Calibri"/>
          <w:b w:val="false"/>
          <w:bCs w:val="false"/>
          <w:i w:val="false"/>
          <w:iCs w:val="false"/>
          <w:color w:val="000000"/>
          <w:sz w:val="22"/>
          <w:szCs w:val="22"/>
        </w:rPr>
        <w:t xml:space="preserve">The door latch dual-channel signal changes state. The Safety PLC detects the change within its monitoring cycle and immediately initiates a safety-rated stop. All servo axes within the affected station decelerate to standstill and STO is applied. The KUKA robot executes a safety stop if the affected station is S1 or S6. The HMI displays a door interlock alarm with the station identifier.</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Restart After Door Closure:</w:t>
      </w:r>
    </w:p>
    <w:p>
      <w:pPr>
        <w:spacing w:after="80" w:before="80"/>
        <w:jc w:val="left"/>
      </w:pPr>
      <w:r>
        <w:rPr>
          <w:rFonts w:ascii="Calibri" w:cs="Calibri" w:eastAsia="Calibri" w:hAnsi="Calibri"/>
          <w:b w:val="false"/>
          <w:bCs w:val="false"/>
          <w:i w:val="false"/>
          <w:iCs w:val="false"/>
          <w:color w:val="000000"/>
          <w:sz w:val="22"/>
          <w:szCs w:val="22"/>
        </w:rPr>
        <w:t xml:space="preserve">The machine does not restart automatically when the door is closed. The operator must physically close and latch the door, confirm on the HMI that the door interlock signal is healthy, acknowledge the alarm, and manually initiate a restart sequence from the HMI. This prevents unexpected restart as required by ISO 14118:2017.</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Power-to-Unlock Feature:</w:t>
      </w:r>
    </w:p>
    <w:p>
      <w:pPr>
        <w:spacing w:after="80" w:before="80"/>
        <w:jc w:val="left"/>
      </w:pPr>
      <w:r>
        <w:rPr>
          <w:rFonts w:ascii="Calibri" w:cs="Calibri" w:eastAsia="Calibri" w:hAnsi="Calibri"/>
          <w:b w:val="false"/>
          <w:bCs w:val="false"/>
          <w:i w:val="false"/>
          <w:iCs w:val="false"/>
          <w:color w:val="000000"/>
          <w:sz w:val="22"/>
          <w:szCs w:val="22"/>
        </w:rPr>
        <w:t xml:space="preserve">The Keyence GS-51P5 latch uses a power-to-unlock design. In the event of a power failure or Safety PLC fault, the door latch defaults to the locked state - the door cannot be opened from outside the guarded zone.</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8"/>
              <w:bottom w:val="single" w:color="DDDDDD" w:sz="4"/>
              <w:right w:val="single" w:color="DDDDDD" w:sz="4"/>
            </w:tcBorders>
            <w:shd w:fill="FFF2CC"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WARNING - Emergency Mechanical Door Release  [ISO 7010 W003]</w:t>
            </w:r>
          </w:p>
          <w:p>
            <w:pPr>
              <w:spacing w:after="60" w:before="0"/>
            </w:pPr>
            <w:r>
              <w:rPr>
                <w:rFonts w:ascii="Calibri" w:cs="Calibri" w:eastAsia="Calibri" w:hAnsi="Calibri"/>
                <w:sz w:val="20"/>
                <w:szCs w:val="20"/>
              </w:rPr>
              <w:t xml:space="preserve">In a power failure the door latch defaults to locked. If you are inside the station when power fails, the door will not open from outside. Every station has an emergency mechanical release on the inside of the door. Know where it is before you enter. This is not optional knowledge.</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OPEN ACTION - OA-P4-011</w:t>
            </w:r>
          </w:p>
          <w:p>
            <w:pPr>
              <w:spacing w:after="60" w:before="0"/>
            </w:pPr>
            <w:r>
              <w:rPr>
                <w:rFonts w:ascii="Calibri" w:cs="Calibri" w:eastAsia="Calibri" w:hAnsi="Calibri"/>
                <w:sz w:val="20"/>
                <w:szCs w:val="20"/>
              </w:rPr>
              <w:t xml:space="preserve">Location and operation of emergency mechanical door release on each station to be confirmed and photographed during dry run at Tata Electronics, Hosur. Training on emergency release to be included in maintenance technician induction.
Responsibility: Ravikumar, Certified Safety Professional - site visit  |  Target: Dry run  |  Status: OPEN</w:t>
            </w:r>
          </w:p>
        </w:tc>
      </w:tr>
    </w:tbl>
    <w:p>
      <w:pPr>
        <w:pStyle w:val="Heading2"/>
        <w:spacing w:after="100" w:before="200"/>
      </w:pPr>
      <w:r>
        <w:rPr>
          <w:rFonts w:ascii="Calibri" w:cs="Calibri" w:eastAsia="Calibri" w:hAnsi="Calibri"/>
          <w:b/>
          <w:bCs/>
          <w:color w:val="1F3864"/>
          <w:sz w:val="26"/>
          <w:szCs w:val="26"/>
        </w:rPr>
        <w:t xml:space="preserve">12.6 Safety Light Curtain Function</w:t>
      </w:r>
    </w:p>
    <w:p>
      <w:pPr>
        <w:spacing w:after="80" w:before="80"/>
        <w:jc w:val="left"/>
      </w:pPr>
      <w:r>
        <w:rPr>
          <w:rFonts w:ascii="Calibri" w:cs="Calibri" w:eastAsia="Calibri" w:hAnsi="Calibri"/>
          <w:b w:val="false"/>
          <w:bCs w:val="false"/>
          <w:i w:val="false"/>
          <w:iCs w:val="false"/>
          <w:color w:val="000000"/>
          <w:sz w:val="22"/>
          <w:szCs w:val="22"/>
        </w:rPr>
        <w:t xml:space="preserve">Two safety light curtains are installed at the tray loading zone (S1) and tray unloading zone (S6).</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Parameter</w:t>
            </w:r>
          </w:p>
        </w:tc>
        <w:tc>
          <w:tcPr>
            <w:tcW w:type="dxa" w:w="62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Specification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Device</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Keyence GL-VM39FP</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Performance Level</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Category</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Cat 4</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Integrity Level</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SIL3</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Standard</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ISO 13849-1:2015 / IEC 61496-1:2020</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Positioning Standard</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ISO 13855:2024</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Output Signal</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OSSD dual-channel to Safety PLC</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Indicator</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Green = active and unobstructed / Red = beam broken or fault</w:t>
            </w:r>
          </w:p>
        </w:tc>
      </w:tr>
    </w:tbl>
    <w:p>
      <w:pPr>
        <w:spacing w:after="160" w:before="0"/>
      </w:pPr>
      <w:r>
        <w:t xml:space="preserve"/>
      </w:r>
    </w:p>
    <w:p>
      <w:pPr>
        <w:spacing w:after="80" w:before="80"/>
        <w:jc w:val="left"/>
      </w:pPr>
      <w:r>
        <w:rPr>
          <w:rFonts w:ascii="Calibri" w:cs="Calibri" w:eastAsia="Calibri" w:hAnsi="Calibri"/>
          <w:b/>
          <w:bCs/>
          <w:i w:val="false"/>
          <w:iCs w:val="false"/>
          <w:color w:val="000000"/>
          <w:sz w:val="22"/>
          <w:szCs w:val="22"/>
        </w:rPr>
        <w:t xml:space="preserve">Normal Operation:</w:t>
      </w:r>
    </w:p>
    <w:p>
      <w:pPr>
        <w:spacing w:after="80" w:before="80"/>
        <w:jc w:val="left"/>
      </w:pPr>
      <w:r>
        <w:rPr>
          <w:rFonts w:ascii="Calibri" w:cs="Calibri" w:eastAsia="Calibri" w:hAnsi="Calibri"/>
          <w:b w:val="false"/>
          <w:bCs w:val="false"/>
          <w:i w:val="false"/>
          <w:iCs w:val="false"/>
          <w:color w:val="000000"/>
          <w:sz w:val="22"/>
          <w:szCs w:val="22"/>
        </w:rPr>
        <w:t xml:space="preserve">The light curtain transmitter and receiver are aligned and the beam is unobstructed. The Safety PLC receives a healthy OSSD dual-channel signal. The machine is permitted to run with the curtain zone active.</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Beam Interrupted During Operation:</w:t>
      </w:r>
    </w:p>
    <w:p>
      <w:pPr>
        <w:spacing w:after="80" w:before="80"/>
        <w:jc w:val="left"/>
      </w:pPr>
      <w:r>
        <w:rPr>
          <w:rFonts w:ascii="Calibri" w:cs="Calibri" w:eastAsia="Calibri" w:hAnsi="Calibri"/>
          <w:b w:val="false"/>
          <w:bCs w:val="false"/>
          <w:i w:val="false"/>
          <w:iCs w:val="false"/>
          <w:color w:val="000000"/>
          <w:sz w:val="22"/>
          <w:szCs w:val="22"/>
        </w:rPr>
        <w:t xml:space="preserve">When the operator's hand, arm, or any object breaks the light curtain beam during machine operation, the OSSD signal changes state. The Safety PLC detects the change and immediately initiates a safety-rated stop of all hazardous motion within the affected station. The HMI displays a light curtain interrupt alarm.</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Restart After Beam Cleared:</w:t>
      </w:r>
    </w:p>
    <w:p>
      <w:pPr>
        <w:spacing w:after="80" w:before="80"/>
        <w:jc w:val="left"/>
      </w:pPr>
      <w:r>
        <w:rPr>
          <w:rFonts w:ascii="Calibri" w:cs="Calibri" w:eastAsia="Calibri" w:hAnsi="Calibri"/>
          <w:b w:val="false"/>
          <w:bCs w:val="false"/>
          <w:i w:val="false"/>
          <w:iCs w:val="false"/>
          <w:color w:val="000000"/>
          <w:sz w:val="22"/>
          <w:szCs w:val="22"/>
        </w:rPr>
        <w:t xml:space="preserve">The machine does not restart automatically when the beam is cleared. The operator must step clear of the light curtain zone, confirm the green curtain indicator is active, and manually initiate a restart from the HMI.</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OPEN ACTION - OA-P4-012</w:t>
            </w:r>
          </w:p>
          <w:p>
            <w:pPr>
              <w:spacing w:after="60" w:before="0"/>
            </w:pPr>
            <w:r>
              <w:rPr>
                <w:rFonts w:ascii="Calibri" w:cs="Calibri" w:eastAsia="Calibri" w:hAnsi="Calibri"/>
                <w:sz w:val="20"/>
                <w:szCs w:val="20"/>
              </w:rPr>
              <w:t xml:space="preserve">Confirmation of whether light curtain muting is implemented at S1 and S6 is pending site visit verification. If muting is confirmed, muting sensor locations and muting window parameters to be documented and added to this section before manual is finalized.
Responsibility: Indo-MIM Engineering + site visit  |  Target: Dry run  |  Status: OPEN</w:t>
            </w:r>
          </w:p>
        </w:tc>
      </w:tr>
    </w:tbl>
    <w:p>
      <w:pPr>
        <w:pStyle w:val="Heading2"/>
        <w:spacing w:after="100" w:before="200"/>
      </w:pPr>
      <w:r>
        <w:rPr>
          <w:rFonts w:ascii="Calibri" w:cs="Calibri" w:eastAsia="Calibri" w:hAnsi="Calibri"/>
          <w:b/>
          <w:bCs/>
          <w:color w:val="1F3864"/>
          <w:sz w:val="26"/>
          <w:szCs w:val="26"/>
        </w:rPr>
        <w:t xml:space="preserve">12.7 Safe Torque Off (STO) Function</w:t>
      </w:r>
    </w:p>
    <w:p>
      <w:pPr>
        <w:spacing w:after="80" w:before="80"/>
        <w:jc w:val="left"/>
      </w:pPr>
      <w:r>
        <w:rPr>
          <w:rFonts w:ascii="Calibri" w:cs="Calibri" w:eastAsia="Calibri" w:hAnsi="Calibri"/>
          <w:b w:val="false"/>
          <w:bCs w:val="false"/>
          <w:i w:val="false"/>
          <w:iCs w:val="false"/>
          <w:color w:val="000000"/>
          <w:sz w:val="22"/>
          <w:szCs w:val="22"/>
        </w:rPr>
        <w:t xml:space="preserve">All servo drives on the BG Snap Assembly Machine - including all HIWIN and Toyo series axes across all stations - are equipped with Safe Torque Off (STO).</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STO removes the electrical power that generates torque from the motor without removing power from the drive electronics. This means the drive can monitor its own status and communicate with the Safety PLC even when STO is active.</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STO is activated automatically in the following conditions: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Any E-stop pushbutton is activated (ES-01 to ES-06)</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Any interlocked safety door is opened during operation</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Either safety light curtain beam is interrupted during operation</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The Safety PLC detects a safety system fault</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Power is removed from the machine</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8"/>
              <w:bottom w:val="single" w:color="DDDDDD" w:sz="4"/>
              <w:right w:val="single" w:color="DDDDDD" w:sz="4"/>
            </w:tcBorders>
            <w:shd w:fill="FFF2CC"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WARNING - STO Does Not Isolate Electrical Power  [ISO 7010 W003]</w:t>
            </w:r>
          </w:p>
          <w:p>
            <w:pPr>
              <w:spacing w:after="60" w:before="0"/>
            </w:pPr>
            <w:r>
              <w:rPr>
                <w:rFonts w:ascii="Calibri" w:cs="Calibri" w:eastAsia="Calibri" w:hAnsi="Calibri"/>
                <w:sz w:val="20"/>
                <w:szCs w:val="20"/>
              </w:rPr>
              <w:t xml:space="preserve">STO stops the motor. It does not cut power to the drive cabinet. Touch a drive terminal with STO active and you will receive a shock from the DC bus. STO is a machine safety function - not an electrical isolation. Use LOTO for electrical work. Always.</w:t>
            </w:r>
          </w:p>
        </w:tc>
      </w:tr>
    </w:tbl>
    <w:p>
      <w:pPr>
        <w:pStyle w:val="Heading2"/>
        <w:spacing w:after="100" w:before="200"/>
      </w:pPr>
      <w:r>
        <w:rPr>
          <w:rFonts w:ascii="Calibri" w:cs="Calibri" w:eastAsia="Calibri" w:hAnsi="Calibri"/>
          <w:b/>
          <w:bCs/>
          <w:color w:val="1F3864"/>
          <w:sz w:val="26"/>
          <w:szCs w:val="26"/>
        </w:rPr>
        <w:t xml:space="preserve">12.8 Robot Safety Function</w:t>
      </w:r>
    </w:p>
    <w:p>
      <w:pPr>
        <w:spacing w:after="80" w:before="80"/>
        <w:jc w:val="left"/>
      </w:pPr>
      <w:r>
        <w:rPr>
          <w:rFonts w:ascii="Calibri" w:cs="Calibri" w:eastAsia="Calibri" w:hAnsi="Calibri"/>
          <w:b w:val="false"/>
          <w:bCs w:val="false"/>
          <w:i w:val="false"/>
          <w:iCs w:val="false"/>
          <w:color w:val="000000"/>
          <w:sz w:val="22"/>
          <w:szCs w:val="22"/>
        </w:rPr>
        <w:t xml:space="preserve">Both KUKA KR13 R850 robots at S1 and S6 are integrated into the machine safety system per ISO 10218-1:2011.</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Safety Function</w:t>
            </w:r>
          </w:p>
        </w:tc>
        <w:tc>
          <w:tcPr>
            <w:tcW w:type="dxa" w:w="62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Implementation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Safety-rated stop</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Robot executes a Category 1 controlled stop on safety demand from Safety PLC</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 speed monitoring</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Robot speed is monitored in Manual Mode - maximum 250mm/s teach speed enforced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I/O interface</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Hardwired safety I/O between KUKA KR CS Box-2 controller and machine Safety PLC</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Working envelope monitoring</w:t>
            </w:r>
          </w:p>
        </w:tc>
        <w:tc>
          <w:tcPr>
            <w:tcW w:type="dxa" w:w="6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Robot working envelope is defined in the KUKA controller - robot cannot move outside defined zone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Teach pendant enable</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Three-position enabling device on teach pendant - robot motion in Manual Mode only possible with enabling device held in middle position</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DANGER - KUKA Robot Working Envelope  [ISO 7010 W028]</w:t>
            </w:r>
          </w:p>
          <w:p>
            <w:pPr>
              <w:spacing w:after="60" w:before="0"/>
            </w:pPr>
            <w:r>
              <w:rPr>
                <w:rFonts w:ascii="Calibri" w:cs="Calibri" w:eastAsia="Calibri" w:hAnsi="Calibri"/>
                <w:sz w:val="20"/>
                <w:szCs w:val="20"/>
              </w:rPr>
              <w:t xml:space="preserve">The KUKA KR13 moves at up to 2700 degrees per second with a 13 kg payload. In the time it takes you to react, it has already completed its motion. There is no safe distance inside the working envelope while the robot is powered. Complete LP-04 isolation - both S1 and S6 controllers - before entering. Every time.</w:t>
            </w:r>
          </w:p>
        </w:tc>
      </w:tr>
    </w:tbl>
    <w:p>
      <w:pPr>
        <w:pStyle w:val="Heading2"/>
        <w:spacing w:after="100" w:before="200"/>
      </w:pPr>
      <w:r>
        <w:rPr>
          <w:rFonts w:ascii="Calibri" w:cs="Calibri" w:eastAsia="Calibri" w:hAnsi="Calibri"/>
          <w:b/>
          <w:bCs/>
          <w:color w:val="1F3864"/>
          <w:sz w:val="26"/>
          <w:szCs w:val="26"/>
        </w:rPr>
        <w:t xml:space="preserve">12.9 Interlock Logic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Safety Condition</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Safety PLC Response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Machine Response</w:t>
            </w:r>
          </w:p>
        </w:tc>
        <w:tc>
          <w:tcPr>
            <w:tcW w:type="dxa" w:w="24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Restart Method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E-stop activated (any station)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STO command to all drives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Category 1 controlled stop - all axes</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Manual reset + HMI acknowledge</w:t>
            </w:r>
          </w:p>
        </w:tc>
      </w:tr>
      <w:tr>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door opened (any station)</w:t>
            </w:r>
          </w:p>
        </w:tc>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STO command to affected station</w:t>
            </w:r>
          </w:p>
        </w:tc>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Category 1 stop - affected station axes</w:t>
            </w:r>
          </w:p>
        </w:tc>
        <w:tc>
          <w:tcPr>
            <w:tcW w:type="dxa" w:w="24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Door closed + HMI acknowledge + manual restart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Light curtain beam broken (S1/S6)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STO command to S1 or S6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Category 1 stop - affected station</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Beam cleared + HMI acknowledge + manual restart</w:t>
            </w:r>
          </w:p>
        </w:tc>
      </w:tr>
      <w:tr>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PLC fault detected</w:t>
            </w:r>
          </w:p>
        </w:tc>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STO command to all drives</w:t>
            </w:r>
          </w:p>
        </w:tc>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Full machine stop</w:t>
            </w:r>
          </w:p>
        </w:tc>
        <w:tc>
          <w:tcPr>
            <w:tcW w:type="dxa" w:w="24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fault resolved + authorized reset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Power failure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STO active by default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 drives de-energized</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Full startup sequence required</w:t>
            </w:r>
          </w:p>
        </w:tc>
      </w:tr>
      <w:tr>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Robot safety I/O fault</w:t>
            </w:r>
          </w:p>
        </w:tc>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Robot safety stop</w:t>
            </w:r>
          </w:p>
        </w:tc>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Robot stops - other stations may continue</w:t>
            </w:r>
          </w:p>
        </w:tc>
        <w:tc>
          <w:tcPr>
            <w:tcW w:type="dxa" w:w="24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Robot fault resolved + HMI acknowledge</w:t>
            </w:r>
          </w:p>
        </w:tc>
      </w:tr>
    </w:tbl>
    <w:p>
      <w:pPr>
        <w:pStyle w:val="Heading2"/>
        <w:spacing w:after="100" w:before="200"/>
      </w:pPr>
      <w:r>
        <w:rPr>
          <w:rFonts w:ascii="Calibri" w:cs="Calibri" w:eastAsia="Calibri" w:hAnsi="Calibri"/>
          <w:b/>
          <w:bCs/>
          <w:color w:val="1F3864"/>
          <w:sz w:val="26"/>
          <w:szCs w:val="26"/>
        </w:rPr>
        <w:t xml:space="preserve">12.10 Safety Function Testing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2800"/>
        <w:gridCol w:w="2726"/>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Safety Function</w:t>
            </w:r>
          </w:p>
        </w:tc>
        <w:tc>
          <w:tcPr>
            <w:tcW w:type="dxa" w:w="1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Test Frequency</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Test Method</w:t>
            </w:r>
          </w:p>
        </w:tc>
        <w:tc>
          <w:tcPr>
            <w:tcW w:type="dxa" w:w="27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Acceptance Criteria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door interlock - all doors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Weekly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Open each door during a test cycle; verify stop and HMI alarm</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Machine stops; alarm displayed; does not restart automatically</w:t>
            </w:r>
          </w:p>
        </w:tc>
      </w:tr>
      <w:tr>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light curtain - S1 and S6</w:t>
            </w:r>
          </w:p>
        </w:tc>
        <w:tc>
          <w:tcPr>
            <w:tcW w:type="dxa" w:w="11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Weekly</w:t>
            </w:r>
          </w:p>
        </w:tc>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Break beam with test object during test cycle; verify stop</w:t>
            </w:r>
          </w:p>
        </w:tc>
        <w:tc>
          <w:tcPr>
            <w:tcW w:type="dxa" w:w="27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Machine stops; curtain alarm displayed; green indicator returns on clear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E-stop function - all buttons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Weekly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Activate each E-stop individually; verify controlled stop</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 axes stop; STO confirmed; HMI alarm displayed</w:t>
            </w:r>
          </w:p>
        </w:tc>
      </w:tr>
      <w:tr>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Dual-channel door interlock integrity</w:t>
            </w:r>
          </w:p>
        </w:tc>
        <w:tc>
          <w:tcPr>
            <w:tcW w:type="dxa" w:w="11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Monthly</w:t>
            </w:r>
          </w:p>
        </w:tc>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Disconnect one channel at Safety PLC; verify fault alarm</w:t>
            </w:r>
          </w:p>
        </w:tc>
        <w:tc>
          <w:tcPr>
            <w:tcW w:type="dxa" w:w="27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PLC fault alarm within 500ms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Dual-channel light curtain integrity</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Monthly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Disconnect one OSSD channel at Safety PLC; verify fault alarm</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PLC fault alarm within 500ms</w:t>
            </w:r>
          </w:p>
        </w:tc>
      </w:tr>
      <w:tr>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STO function on all servo drives</w:t>
            </w:r>
          </w:p>
        </w:tc>
        <w:tc>
          <w:tcPr>
            <w:tcW w:type="dxa" w:w="11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Monthly</w:t>
            </w:r>
          </w:p>
        </w:tc>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Apply STO via Safety PLC; attempt to energize motor; verify no torque</w:t>
            </w:r>
          </w:p>
        </w:tc>
        <w:tc>
          <w:tcPr>
            <w:tcW w:type="dxa" w:w="27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Motor produces no torque with STO active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Robot safety stop function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Monthly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Trigger safety stop via Safety PLC I/O; verify robot controlled stop</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Robot stops within defined deceleration time; no fault on restart</w:t>
            </w:r>
          </w:p>
        </w:tc>
      </w:tr>
      <w:tr>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Full safety function audit</w:t>
            </w:r>
          </w:p>
        </w:tc>
        <w:tc>
          <w:tcPr>
            <w:tcW w:type="dxa" w:w="11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Every 6 months</w:t>
            </w:r>
          </w:p>
        </w:tc>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Complete ISO 13849-1 verification checklist across all safety functions</w:t>
            </w:r>
          </w:p>
        </w:tc>
        <w:tc>
          <w:tcPr>
            <w:tcW w:type="dxa" w:w="27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 safety functions verified as meeting stated PL and Category</w:t>
            </w:r>
          </w:p>
        </w:tc>
      </w:tr>
    </w:tbl>
    <w:p>
      <w:pPr>
        <w:pStyle w:val="Heading2"/>
        <w:spacing w:after="100" w:before="200"/>
      </w:pPr>
      <w:r>
        <w:rPr>
          <w:rFonts w:ascii="Calibri" w:cs="Calibri" w:eastAsia="Calibri" w:hAnsi="Calibri"/>
          <w:b/>
          <w:bCs/>
          <w:color w:val="1F3864"/>
          <w:sz w:val="26"/>
          <w:szCs w:val="26"/>
        </w:rPr>
        <w:t xml:space="preserve">12.11 Prohibited Actions - Safety Systems</w:t>
      </w:r>
    </w:p>
    <w:p>
      <w:pPr>
        <w:spacing w:after="80" w:before="80"/>
        <w:jc w:val="left"/>
      </w:pPr>
      <w:r>
        <w:rPr>
          <w:rFonts w:ascii="Calibri" w:cs="Calibri" w:eastAsia="Calibri" w:hAnsi="Calibri"/>
          <w:b w:val="false"/>
          <w:bCs w:val="false"/>
          <w:i w:val="false"/>
          <w:iCs w:val="false"/>
          <w:color w:val="000000"/>
          <w:sz w:val="22"/>
          <w:szCs w:val="22"/>
        </w:rPr>
        <w:t xml:space="preserve">The following actions are strictly prohibited. Any of the following will result in the machine being stopped immediately and not returned to service until a full safety review is completed by a Certified Safety Professional or Third Party.</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Bypassing, defeating, or disabling any safety door interlock, light curtain, E-stop, or STO function for any reason</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Entering any guarded zone without completing the full LOTO procedure in Section 4</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Modifying Safety PLC parameters or safety circuit wiring without written authorization from Indo-MIM engineering and the machine manufacturer</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Removing or covering safety warning labels on the machine</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Operating the machine with any fixed guard removed or any access door open</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Using tape, cable ties, or any mechanical device to hold a safety door latch in the closed position while the door is open</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Allowing untrained or unauthorized personnel to operate the machine in any mode</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24"/>
              <w:bottom w:val="single" w:color="DDDDDD" w:sz="4"/>
              <w:right w:val="single" w:color="DDDDDD" w:sz="4"/>
            </w:tcBorders>
            <w:shd w:fill="F2F2F2"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NOTICE - Safety Bypass Reporting</w:t>
            </w:r>
          </w:p>
          <w:p>
            <w:pPr>
              <w:spacing w:after="60" w:before="0"/>
            </w:pPr>
            <w:r>
              <w:rPr>
                <w:rFonts w:ascii="Calibri" w:cs="Calibri" w:eastAsia="Calibri" w:hAnsi="Calibri"/>
                <w:sz w:val="20"/>
                <w:szCs w:val="20"/>
              </w:rPr>
              <w:t xml:space="preserve">Any deliberate bypass or defeat of a safety function must be reported immediately to the Tata Electronics shift supervisor and Indo-MIM safety team. Any machine found operating with defeated safety functions will be stopped immediately and will not be returned to service until a full safety review has been completed by a Certified Safety Professional or Third Party.</w:t>
            </w:r>
          </w:p>
        </w:tc>
      </w:tr>
    </w:tbl>
    <w:p>
      <w:r>
        <w:br w:type="page"/>
      </w:r>
    </w:p>
    <w:p>
      <w:pPr>
        <w:pStyle w:val="Heading1"/>
        <w:spacing w:after="100" w:before="280"/>
      </w:pPr>
      <w:r>
        <w:rPr>
          <w:rFonts w:ascii="Calibri" w:cs="Calibri" w:eastAsia="Calibri" w:hAnsi="Calibri"/>
          <w:b/>
          <w:bCs/>
          <w:color w:val="1F3864"/>
          <w:sz w:val="28"/>
          <w:szCs w:val="28"/>
        </w:rPr>
        <w:t xml:space="preserve">13. COMPLIANCE &amp; CERTIFICATIONS</w:t>
      </w:r>
    </w:p>
    <w:p>
      <w:pPr>
        <w:pStyle w:val="Heading2"/>
        <w:spacing w:after="100" w:before="200"/>
      </w:pPr>
      <w:r>
        <w:rPr>
          <w:rFonts w:ascii="Calibri" w:cs="Calibri" w:eastAsia="Calibri" w:hAnsi="Calibri"/>
          <w:b/>
          <w:bCs/>
          <w:color w:val="1F3864"/>
          <w:sz w:val="26"/>
          <w:szCs w:val="26"/>
        </w:rPr>
        <w:t xml:space="preserve">13.1 Purpose and Scope</w:t>
      </w:r>
    </w:p>
    <w:p>
      <w:pPr>
        <w:spacing w:after="80" w:before="80"/>
        <w:jc w:val="left"/>
      </w:pPr>
      <w:r>
        <w:rPr>
          <w:rFonts w:ascii="Calibri" w:cs="Calibri" w:eastAsia="Calibri" w:hAnsi="Calibri"/>
          <w:b w:val="false"/>
          <w:bCs w:val="false"/>
          <w:i w:val="false"/>
          <w:iCs w:val="false"/>
          <w:color w:val="000000"/>
          <w:sz w:val="22"/>
          <w:szCs w:val="22"/>
        </w:rPr>
        <w:t xml:space="preserve">This section documents the regulatory and standards compliance framework applicable to the BG Snap Assembly Machine installed at Tata Electronics, MG Road, Hosur, Tamil Nadu. It identifies all applicable standards, confirms the compliance basis for each major system of the machine, and provides the audit trail required for regulatory inspection and customer compliance verification.</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This section is intended for use by safety auditors, regulatory inspectors, Indo-MIM quality personnel, and Tata Electronics EHS representatives. It should be read in conjunction with the Machine Safety Assessment Report (V1.1, dated 23-March-2026, prepared by Independent Safety Consultant) which is held separately by Indo-MIM Limited and Tata Electronics.</w:t>
      </w:r>
    </w:p>
    <w:p>
      <w:pPr>
        <w:pStyle w:val="Heading2"/>
        <w:spacing w:after="100" w:before="200"/>
      </w:pPr>
      <w:r>
        <w:rPr>
          <w:rFonts w:ascii="Calibri" w:cs="Calibri" w:eastAsia="Calibri" w:hAnsi="Calibri"/>
          <w:b/>
          <w:bCs/>
          <w:color w:val="1F3864"/>
          <w:sz w:val="26"/>
          <w:szCs w:val="26"/>
        </w:rPr>
        <w:t xml:space="preserve">13.2 Applicable Standards &amp; Regulations</w:t>
      </w:r>
    </w:p>
    <w:p>
      <w:pPr>
        <w:pStyle w:val="Heading3"/>
        <w:spacing w:after="100" w:before="200"/>
      </w:pPr>
      <w:r>
        <w:rPr>
          <w:rFonts w:ascii="Calibri" w:cs="Calibri" w:eastAsia="Calibri" w:hAnsi="Calibri"/>
          <w:b/>
          <w:bCs/>
          <w:color w:val="1F3864"/>
          <w:sz w:val="24"/>
          <w:szCs w:val="24"/>
        </w:rPr>
        <w:t xml:space="preserve">13.2.1 International Safety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Standard</w:t>
            </w:r>
          </w:p>
        </w:tc>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Title</w:t>
            </w:r>
          </w:p>
        </w:tc>
        <w:tc>
          <w:tcPr>
            <w:tcW w:type="dxa" w:w="42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Relevance to this Machine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ISO 12100:2010</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 General Principles for Design - Risk Assessment and Risk Reduction</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Overall risk assessment methodology - all sections of this manual</w:t>
            </w:r>
          </w:p>
        </w:tc>
      </w:tr>
      <w:tr>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ISO 13849-1:2015</w:t>
            </w:r>
          </w:p>
        </w:tc>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 Safety-Related Parts of Control Systems</w:t>
            </w:r>
          </w:p>
        </w:tc>
        <w:tc>
          <w:tcPr>
            <w:tcW w:type="dxa" w:w="4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PLC architecture, STO, door interlocks, light curtains, E-stop circuit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ISO 13850:2015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 Emergency Stop Function - Principles for Design</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E-stop device specification, stop category, reset procedure - Section 5</w:t>
            </w:r>
          </w:p>
        </w:tc>
      </w:tr>
      <w:tr>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ISO 14119:2013</w:t>
            </w:r>
          </w:p>
        </w:tc>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 Interlocking Devices Associated with Guards</w:t>
            </w:r>
          </w:p>
        </w:tc>
        <w:tc>
          <w:tcPr>
            <w:tcW w:type="dxa" w:w="4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door latch specification and interlock logic - Section 12</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ISO 14120:2015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 Guards - General Requirements</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Fixed guard design and fastening requirements - Section 12</w:t>
            </w:r>
          </w:p>
        </w:tc>
      </w:tr>
      <w:tr>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ISO 14118:2017</w:t>
            </w:r>
          </w:p>
        </w:tc>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 Prevention of Unexpected Start-Up</w:t>
            </w:r>
          </w:p>
        </w:tc>
        <w:tc>
          <w:tcPr>
            <w:tcW w:type="dxa" w:w="4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Restart prevention logic after E-stop, door open, and light curtain events - Section 12</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ISO 13855:2024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 Positioning of Safeguards with Respect to Approach Speeds</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light curtain positioning at S1 and S6 - Section 12</w:t>
            </w:r>
          </w:p>
        </w:tc>
      </w:tr>
      <w:tr>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ISO 10218-1:2011</w:t>
            </w:r>
          </w:p>
        </w:tc>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Robots and Robotic Devices - Safety Requirements for Industrial Robots</w:t>
            </w:r>
          </w:p>
        </w:tc>
        <w:tc>
          <w:tcPr>
            <w:tcW w:type="dxa" w:w="4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KUKA robot safety integration - Section 12</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ISO 20607:2019</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 Instruction Handbook - General Drafting Principles</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Structure, content, and language of this operating and safety manual</w:t>
            </w:r>
          </w:p>
        </w:tc>
      </w:tr>
      <w:tr>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IEC 82079-1:2019</w:t>
            </w:r>
          </w:p>
        </w:tc>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Preparation of Instructions for Use - Structuring, Content and Presentation</w:t>
            </w:r>
          </w:p>
        </w:tc>
        <w:tc>
          <w:tcPr>
            <w:tcW w:type="dxa" w:w="4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Manual preparation, signal word hierarchy, and usability requirements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IEC 60204-1:2016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 Electrical Equipment of Machines - General Requirements</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Electrical panel design, wiring, earthing, and protection devices - Section 8</w:t>
            </w:r>
          </w:p>
        </w:tc>
      </w:tr>
      <w:tr>
        <w:tc>
          <w:tcPr>
            <w:tcW w:type="dxa" w:w="1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IEC 61496-1:2020</w:t>
            </w:r>
          </w:p>
        </w:tc>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 Electro-Sensitive Protective Equipment</w:t>
            </w:r>
          </w:p>
        </w:tc>
        <w:tc>
          <w:tcPr>
            <w:tcW w:type="dxa" w:w="42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light curtain specification - Section 12</w:t>
            </w:r>
          </w:p>
        </w:tc>
      </w:tr>
    </w:tbl>
    <w:p>
      <w:pPr>
        <w:spacing w:after="200" w:before="0"/>
      </w:pPr>
      <w:r>
        <w:t xml:space="preserve"/>
      </w:r>
    </w:p>
    <w:p>
      <w:pPr>
        <w:pStyle w:val="Heading3"/>
        <w:spacing w:after="100" w:before="200"/>
      </w:pPr>
      <w:r>
        <w:rPr>
          <w:rFonts w:ascii="Calibri" w:cs="Calibri" w:eastAsia="Calibri" w:hAnsi="Calibri"/>
          <w:b/>
          <w:bCs/>
          <w:color w:val="1F3864"/>
          <w:sz w:val="24"/>
          <w:szCs w:val="24"/>
        </w:rPr>
        <w:t xml:space="preserve">13.2.2 Indian Standards &amp; Regulations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Standard / Regulation</w:t>
            </w:r>
          </w:p>
        </w:tc>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Title</w:t>
            </w:r>
          </w:p>
        </w:tc>
        <w:tc>
          <w:tcPr>
            <w:tcW w:type="dxa" w:w="38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Relevance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 4571:2008</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(Indian Standard)</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Indian regulatory compliance - all sections</w:t>
            </w:r>
          </w:p>
        </w:tc>
      </w:tr>
      <w:tr>
        <w:tc>
          <w:tcPr>
            <w:tcW w:type="dxa" w:w="2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 12100:2012</w:t>
            </w:r>
          </w:p>
        </w:tc>
        <w:tc>
          <w:tcPr>
            <w:tcW w:type="dxa" w:w="3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of Machinery - General Principles for Design (Indian adoption of ISO 12100)</w:t>
            </w:r>
          </w:p>
        </w:tc>
        <w:tc>
          <w:tcPr>
            <w:tcW w:type="dxa" w:w="3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Risk assessment methodology under Indian standards framework</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Factories Act 1948</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Indian Industrial Labour Law - Section 21: Fencing of Machinery</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Legal basis for machine guarding requirements at Tata Electronics facility</w:t>
            </w:r>
          </w:p>
        </w:tc>
      </w:tr>
    </w:tbl>
    <w:p>
      <w:pPr>
        <w:spacing w:after="200" w:before="0"/>
      </w:pPr>
      <w:r>
        <w:t xml:space="preserve"/>
      </w:r>
    </w:p>
    <w:p>
      <w:pPr>
        <w:pStyle w:val="Heading3"/>
        <w:spacing w:after="100" w:before="200"/>
      </w:pPr>
      <w:r>
        <w:rPr>
          <w:rFonts w:ascii="Calibri" w:cs="Calibri" w:eastAsia="Calibri" w:hAnsi="Calibri"/>
          <w:b/>
          <w:bCs/>
          <w:color w:val="1F3864"/>
          <w:sz w:val="24"/>
          <w:szCs w:val="24"/>
        </w:rPr>
        <w:t xml:space="preserve">13.2.3 Component-Level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Component</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Applicable Standard</w:t>
            </w:r>
          </w:p>
        </w:tc>
        <w:tc>
          <w:tcPr>
            <w:tcW w:type="dxa" w:w="38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Compliance Basis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door latch (Keyence GS-51P5)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ISO 14119, IEC 60947-5-3</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Manufacturer's declaration - PLe / Cat 4 / SIL3</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light curtain (Keyence GL-VM39FP)</w:t>
            </w:r>
          </w:p>
        </w:tc>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IEC 61496-1, ISO 13849-1</w:t>
            </w:r>
          </w:p>
        </w:tc>
        <w:tc>
          <w:tcPr>
            <w:tcW w:type="dxa" w:w="3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Manufacturer's declaration - PLe / Cat 4 / SIL3</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PLC (FLX3 series)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ISO 13849-1</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Manufacturer's declaration</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KUKA robot (KR13 R850 Z200-2 CS)</w:t>
            </w:r>
          </w:p>
        </w:tc>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ISO 10218-1, IEC 60204-1</w:t>
            </w:r>
          </w:p>
        </w:tc>
        <w:tc>
          <w:tcPr>
            <w:tcW w:type="dxa" w:w="3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Manufacturer's declaration - CE marked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Atlas smart screwdriver (QMC-21-10-HM4)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IEC 60745, ISO 11148 series</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Manufacturer's declaration</w:t>
            </w:r>
          </w:p>
        </w:tc>
      </w:tr>
      <w:tr>
        <w:tc>
          <w:tcPr>
            <w:tcW w:type="dxa" w:w="2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Deprag screw feeder</w:t>
            </w:r>
          </w:p>
        </w:tc>
        <w:tc>
          <w:tcPr>
            <w:tcW w:type="dxa" w:w="24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IEC 60204-1</w:t>
            </w:r>
          </w:p>
        </w:tc>
        <w:tc>
          <w:tcPr>
            <w:tcW w:type="dxa" w:w="38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Manufacturer's declaration</w:t>
            </w:r>
          </w:p>
        </w:tc>
      </w:tr>
    </w:tbl>
    <w:p>
      <w:pPr>
        <w:pStyle w:val="Heading2"/>
        <w:spacing w:after="100" w:before="200"/>
      </w:pPr>
      <w:r>
        <w:rPr>
          <w:rFonts w:ascii="Calibri" w:cs="Calibri" w:eastAsia="Calibri" w:hAnsi="Calibri"/>
          <w:b/>
          <w:bCs/>
          <w:color w:val="1F3864"/>
          <w:sz w:val="26"/>
          <w:szCs w:val="26"/>
        </w:rPr>
        <w:t xml:space="preserve">13.3 Compliance Statement</w:t>
      </w:r>
    </w:p>
    <w:p>
      <w:pPr>
        <w:spacing w:after="80" w:before="80"/>
        <w:jc w:val="left"/>
      </w:pPr>
      <w:r>
        <w:rPr>
          <w:rFonts w:ascii="Calibri" w:cs="Calibri" w:eastAsia="Calibri" w:hAnsi="Calibri"/>
          <w:b w:val="false"/>
          <w:bCs w:val="false"/>
          <w:i w:val="false"/>
          <w:iCs w:val="false"/>
          <w:color w:val="000000"/>
          <w:sz w:val="22"/>
          <w:szCs w:val="22"/>
        </w:rPr>
        <w:t xml:space="preserve">This manual was prepared by Ravikumar, Certified Safety Professional, based on the Machine Safety Assessment Report (V1.1, March 2026), DFM V1.4 (March 2026), and the standards listed in Section 13.2. Where the machine was not yet available for physical inspection, gaps have been documented as Open Actions - not assumed, not ignored, not filled with generic content. The Open Actions Register is a live document. It closes when the machine is verified, not before.</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The manual documents the machine's safety features, operating procedures, and maintenance requirements based on the following sources: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Machine Safety Assessment Report, V1.1, dated 23-March-2026, prepared by Independent Safety Consultant</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Design for Manufacturing Document (DFM V1.4), dated 18-March-2026, prepared by Indo-MIM Limited</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Site visit and physical verification at Tata Electronics, Hosur - scheduled pending machine readiness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Operator and maintenance personnel interviews - to be conducted at dry run</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Where original technical data was unavailable at the time of manual preparation, professional judgment and industry best practices have been applied. All such areas are formally documented as Open Actions in the working Open Actions Register.</w:t>
      </w:r>
    </w:p>
    <w:p>
      <w:pPr>
        <w:spacing w:after="120" w:before="0"/>
      </w:pPr>
      <w:r>
        <w:t xml:space="preserve"/>
      </w:r>
    </w:p>
    <w:p>
      <w:pPr>
        <w:spacing w:after="80" w:before="80"/>
        <w:jc w:val="left"/>
      </w:pPr>
      <w:r>
        <w:rPr>
          <w:rFonts w:ascii="Calibri" w:cs="Calibri" w:eastAsia="Calibri" w:hAnsi="Calibri"/>
          <w:b/>
          <w:bCs/>
          <w:i w:val="false"/>
          <w:iCs w:val="false"/>
          <w:color w:val="000000"/>
          <w:sz w:val="22"/>
          <w:szCs w:val="22"/>
        </w:rPr>
        <w:t xml:space="preserve">Customer Responsibility: </w:t>
      </w:r>
      <w:r>
        <w:rPr>
          <w:rFonts w:ascii="Calibri" w:cs="Calibri" w:eastAsia="Calibri" w:hAnsi="Calibri"/>
          <w:b w:val="false"/>
          <w:bCs w:val="false"/>
          <w:i w:val="false"/>
          <w:iCs w:val="false"/>
          <w:color w:val="000000"/>
          <w:sz w:val="22"/>
          <w:szCs w:val="22"/>
        </w:rPr>
        <w:t xml:space="preserve">Final review and verification of all information in this manual is the responsibility of Indo-MIM Limited as machine manufacturer and Tata Electronics as end user. All items listed in the Open Actions Register must be reviewed, verified, and signed off by the respective responsible parties before this manual is formally released as V2.0 and the machine is placed into production service.</w:t>
      </w:r>
    </w:p>
    <w:p>
      <w:pPr>
        <w:pStyle w:val="Heading2"/>
        <w:spacing w:after="100" w:before="200"/>
      </w:pPr>
      <w:r>
        <w:rPr>
          <w:rFonts w:ascii="Calibri" w:cs="Calibri" w:eastAsia="Calibri" w:hAnsi="Calibri"/>
          <w:b/>
          <w:bCs/>
          <w:color w:val="1F3864"/>
          <w:sz w:val="26"/>
          <w:szCs w:val="26"/>
        </w:rPr>
        <w:t xml:space="preserve">13.4 Liability Disclaimer</w:t>
      </w:r>
    </w:p>
    <w:p>
      <w:pPr>
        <w:spacing w:after="80" w:before="80"/>
        <w:jc w:val="left"/>
      </w:pPr>
      <w:r>
        <w:rPr>
          <w:rFonts w:ascii="Calibri" w:cs="Calibri" w:eastAsia="Calibri" w:hAnsi="Calibri"/>
          <w:b w:val="false"/>
          <w:bCs w:val="false"/>
          <w:i w:val="false"/>
          <w:iCs w:val="false"/>
          <w:color w:val="000000"/>
          <w:sz w:val="22"/>
          <w:szCs w:val="22"/>
        </w:rPr>
        <w:t xml:space="preserve">This manual documents what was known at the time of writing. It does not cover modifications made to the machine after this date, operation outside the intended use defined in Section 2.3, or failure to complete the Open Actions in the working register. Ravikumar has documented everything that could be documented with the information available. The rest is the responsibility of Indo-MIM Limited and Tata Electronics.</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Specifically, neither the manual author nor the consulting firm assumes liability for injuries or damages resulting from:</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Non-compliance with procedures outlined in this manual</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Failure to maintain the machine according to the maintenance schedule in Section 7</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Operation by personnel not trained per the requirements stated in this manual</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Modification of the machine, its safety systems, or its operating parameters without authorization</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Failure to close Open Actions before placing the machine into service</w:t>
      </w:r>
    </w:p>
    <w:p>
      <w:pPr>
        <w:pStyle w:val="Heading2"/>
        <w:spacing w:after="100" w:before="200"/>
      </w:pPr>
      <w:r>
        <w:rPr>
          <w:rFonts w:ascii="Calibri" w:cs="Calibri" w:eastAsia="Calibri" w:hAnsi="Calibri"/>
          <w:b/>
          <w:bCs/>
          <w:color w:val="1F3864"/>
          <w:sz w:val="26"/>
          <w:szCs w:val="26"/>
        </w:rPr>
        <w:t xml:space="preserve">13.5 Manual Control &amp;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3300"/>
        <w:gridCol w:w="2100"/>
        <w:gridCol w:w="1726"/>
      </w:tblGrid>
      <w:tr>
        <w:trPr>
          <w:tblHeader/>
        </w:trPr>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Revision</w:t>
            </w:r>
          </w:p>
        </w:tc>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Date</w:t>
            </w:r>
          </w:p>
        </w:tc>
        <w:tc>
          <w:tcPr>
            <w:tcW w:type="dxa" w:w="33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Description</w:t>
            </w:r>
          </w:p>
        </w:tc>
        <w:tc>
          <w:tcPr>
            <w:tcW w:type="dxa" w:w="2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Prepared By</w:t>
            </w:r>
          </w:p>
        </w:tc>
        <w:tc>
          <w:tcPr>
            <w:tcW w:type="dxa" w:w="17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Reviewed By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V1.0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April 2026</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Initial issue - based on DFM V1.4 and Machine Safety Assessment Report V1.1. Placeholders retained for items pending site visit and dry run.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Ravikumar, Certified Safety Professional</w:t>
            </w:r>
          </w:p>
        </w:tc>
        <w:tc>
          <w:tcPr>
            <w:tcW w:type="dxa" w:w="1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Indo-MIM / Tata Electronics</w:t>
            </w:r>
          </w:p>
        </w:tc>
      </w:tr>
      <w:tr>
        <w:tc>
          <w:tcPr>
            <w:tcW w:type="dxa" w:w="9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V1.1</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TBD</w:t>
            </w:r>
          </w:p>
        </w:tc>
        <w:tc>
          <w:tcPr>
            <w:tcW w:type="dxa" w:w="33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To be issued following dry run - LOTO verification, safety device locations, lubrication schedule, troubleshooting guide, HMI alarm codes, electrical and pneumatic schematics inserted.</w:t>
            </w:r>
          </w:p>
        </w:tc>
        <w:tc>
          <w:tcPr>
            <w:tcW w:type="dxa" w:w="21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Ravikumar, Certified Safety Professional</w:t>
            </w:r>
          </w:p>
        </w:tc>
        <w:tc>
          <w:tcPr>
            <w:tcW w:type="dxa" w:w="17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Indo-MIM / Tata Electronics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V2.0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TBD</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Full release - all Open Actions closed, all placeholders replaced, customer sign-off complete.</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Ravikumar, Certified Safety Professional</w:t>
            </w:r>
          </w:p>
        </w:tc>
        <w:tc>
          <w:tcPr>
            <w:tcW w:type="dxa" w:w="1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Indo-MIM / Tata Electronics</w:t>
            </w:r>
          </w:p>
        </w:tc>
      </w:tr>
    </w:tbl>
    <w:p>
      <w:pPr>
        <w:pStyle w:val="Heading2"/>
        <w:spacing w:after="100" w:before="200"/>
      </w:pPr>
      <w:r>
        <w:rPr>
          <w:rFonts w:ascii="Calibri" w:cs="Calibri" w:eastAsia="Calibri" w:hAnsi="Calibri"/>
          <w:b/>
          <w:bCs/>
          <w:color w:val="1F3864"/>
          <w:sz w:val="26"/>
          <w:szCs w:val="26"/>
        </w:rPr>
        <w:t xml:space="preserve">13.6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Field</w:t>
            </w:r>
          </w:p>
        </w:tc>
        <w:tc>
          <w:tcPr>
            <w:tcW w:type="dxa" w:w="64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Details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Document Title</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Operating &amp; Safety Manual - BG Snap Assembly Machine</w:t>
            </w:r>
          </w:p>
        </w:tc>
      </w:tr>
      <w:tr>
        <w:tc>
          <w:tcPr>
            <w:tcW w:type="dxa" w:w="2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Document Number</w:t>
            </w:r>
          </w:p>
        </w:tc>
        <w:tc>
          <w:tcPr>
            <w:tcW w:type="dxa" w:w="64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To be assigned by Indo-MIM document control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Revision</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V1.0</w:t>
            </w:r>
          </w:p>
        </w:tc>
      </w:tr>
      <w:tr>
        <w:tc>
          <w:tcPr>
            <w:tcW w:type="dxa" w:w="2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Classification</w:t>
            </w:r>
          </w:p>
        </w:tc>
        <w:tc>
          <w:tcPr>
            <w:tcW w:type="dxa" w:w="64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Confidential - Indo-MIM Limited / Tata Electronics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Language</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English</w:t>
            </w:r>
          </w:p>
        </w:tc>
      </w:tr>
      <w:tr>
        <w:tc>
          <w:tcPr>
            <w:tcW w:type="dxa" w:w="2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Format</w:t>
            </w:r>
          </w:p>
        </w:tc>
        <w:tc>
          <w:tcPr>
            <w:tcW w:type="dxa" w:w="64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Word (.docx) - editable / PDF (.pdf) - controlled copy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Storage Location</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Indo-MIM document management system + Tata Electronics EHS records</w:t>
            </w:r>
          </w:p>
        </w:tc>
      </w:tr>
      <w:tr>
        <w:tc>
          <w:tcPr>
            <w:tcW w:type="dxa" w:w="26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Retention Period</w:t>
            </w:r>
          </w:p>
        </w:tc>
        <w:tc>
          <w:tcPr>
            <w:tcW w:type="dxa" w:w="64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Minimum 10 years from date of machine commissioning per Factories Act 1948</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Next Review Date</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Following dry run - target V1.1 release</w:t>
            </w:r>
          </w:p>
        </w:tc>
      </w:tr>
    </w:tbl>
    <w:p>
      <w:pPr>
        <w:pStyle w:val="Heading2"/>
        <w:spacing w:after="100" w:before="200"/>
      </w:pPr>
      <w:r>
        <w:rPr>
          <w:rFonts w:ascii="Calibri" w:cs="Calibri" w:eastAsia="Calibri" w:hAnsi="Calibri"/>
          <w:b/>
          <w:bCs/>
          <w:color w:val="1F3864"/>
          <w:sz w:val="26"/>
          <w:szCs w:val="26"/>
        </w:rPr>
        <w:t xml:space="preserve">13.7 Customer Sign-Off</w:t>
      </w:r>
    </w:p>
    <w:p>
      <w:pPr>
        <w:spacing w:after="80" w:before="80"/>
        <w:jc w:val="left"/>
      </w:pPr>
      <w:r>
        <w:rPr>
          <w:rFonts w:ascii="Calibri" w:cs="Calibri" w:eastAsia="Calibri" w:hAnsi="Calibri"/>
          <w:b w:val="false"/>
          <w:bCs w:val="false"/>
          <w:i w:val="false"/>
          <w:iCs w:val="false"/>
          <w:color w:val="000000"/>
          <w:sz w:val="22"/>
          <w:szCs w:val="22"/>
        </w:rPr>
        <w:t xml:space="preserve">The following sign-off is required before this manual is formally released as a controlled document and the machine is placed into production service.</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6"/>
              <w:left w:val="single" w:color="1F3864" w:sz="6"/>
              <w:bottom w:val="single" w:color="1F3864" w:sz="6"/>
              <w:right w:val="single" w:color="1F3864" w:sz="6"/>
            </w:tcBorders>
            <w:shd w:fill="F5F8FF" w:val="clear"/>
            <w:tcMar>
              <w:top w:type="dxa" w:w="120"/>
              <w:left w:type="dxa" w:w="160"/>
              <w:bottom w:type="dxa" w:w="120"/>
              <w:right w:type="dxa" w:w="160"/>
            </w:tcMar>
          </w:tcPr>
          <w:p>
            <w:pPr>
              <w:spacing w:after="80" w:before="0"/>
            </w:pPr>
            <w:r>
              <w:rPr>
                <w:rFonts w:ascii="Calibri" w:cs="Calibri" w:eastAsia="Calibri" w:hAnsi="Calibri"/>
                <w:b/>
                <w:bCs/>
                <w:color w:val="1F3864"/>
                <w:sz w:val="22"/>
                <w:szCs w:val="22"/>
              </w:rPr>
              <w:t xml:space="preserve">Indo-MIM Limited - Manufacturer Authorization</w:t>
            </w:r>
          </w:p>
          <w:p>
            <w:pPr>
              <w:spacing w:after="120" w:before="0"/>
            </w:pPr>
            <w:r>
              <w:rPr>
                <w:rFonts w:ascii="Calibri" w:cs="Calibri" w:eastAsia="Calibri" w:hAnsi="Calibri"/>
                <w:i/>
                <w:iCs/>
                <w:sz w:val="20"/>
                <w:szCs w:val="20"/>
              </w:rPr>
              <w:t xml:space="preserve">I confirm that this Operating and Safety Manual has been reviewed by Indo-MIM Limited's engineering and quality team, that all technical content relating to machine design and specifications has been verified as accurate, and that all Open Actions assigned to Indo-MIM have been reviewed and accepted for closure as indicated in the working Open Actions Register.</w:t>
            </w:r>
          </w:p>
          <w:p>
            <w:pPr>
              <w:spacing w:after="60" w:before="0"/>
            </w:pPr>
            <w:r>
              <w:rPr>
                <w:rFonts w:ascii="Calibri" w:cs="Calibri" w:eastAsia="Calibri" w:hAnsi="Calibri"/>
                <w:sz w:val="20"/>
                <w:szCs w:val="20"/>
              </w:rPr>
              <w:t xml:space="preserve">Name: _________________________</w:t>
            </w:r>
            <w:r>
              <w:rPr>
                <w:rFonts w:ascii="Calibri" w:cs="Calibri" w:eastAsia="Calibri" w:hAnsi="Calibri"/>
                <w:sz w:val="20"/>
                <w:szCs w:val="20"/>
              </w:rPr>
              <w:t xml:space="preserve">     Designation: _________________________</w:t>
            </w:r>
          </w:p>
          <w:p>
            <w:pPr>
              <w:spacing w:after="0" w:before="0"/>
            </w:pPr>
            <w:r>
              <w:rPr>
                <w:rFonts w:ascii="Calibri" w:cs="Calibri" w:eastAsia="Calibri" w:hAnsi="Calibri"/>
                <w:sz w:val="20"/>
                <w:szCs w:val="20"/>
              </w:rPr>
              <w:t xml:space="preserve">Signature: _________________________</w:t>
            </w:r>
            <w:r>
              <w:rPr>
                <w:rFonts w:ascii="Calibri" w:cs="Calibri" w:eastAsia="Calibri" w:hAnsi="Calibri"/>
                <w:sz w:val="20"/>
                <w:szCs w:val="20"/>
              </w:rPr>
              <w:t xml:space="preserve">     Date: _________________________</w:t>
            </w:r>
          </w:p>
        </w:tc>
      </w:tr>
    </w:tbl>
    <w:p>
      <w:pPr>
        <w:spacing w:after="2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6"/>
              <w:left w:val="single" w:color="1F3864" w:sz="6"/>
              <w:bottom w:val="single" w:color="1F3864" w:sz="6"/>
              <w:right w:val="single" w:color="1F3864" w:sz="6"/>
            </w:tcBorders>
            <w:shd w:fill="F5F8FF" w:val="clear"/>
            <w:tcMar>
              <w:top w:type="dxa" w:w="120"/>
              <w:left w:type="dxa" w:w="160"/>
              <w:bottom w:type="dxa" w:w="120"/>
              <w:right w:type="dxa" w:w="160"/>
            </w:tcMar>
          </w:tcPr>
          <w:p>
            <w:pPr>
              <w:spacing w:after="80" w:before="0"/>
            </w:pPr>
            <w:r>
              <w:rPr>
                <w:rFonts w:ascii="Calibri" w:cs="Calibri" w:eastAsia="Calibri" w:hAnsi="Calibri"/>
                <w:b/>
                <w:bCs/>
                <w:color w:val="1F3864"/>
                <w:sz w:val="22"/>
                <w:szCs w:val="22"/>
              </w:rPr>
              <w:t xml:space="preserve">Tata Electronics - End User Authorization</w:t>
            </w:r>
          </w:p>
          <w:p>
            <w:pPr>
              <w:spacing w:after="120" w:before="0"/>
            </w:pPr>
            <w:r>
              <w:rPr>
                <w:rFonts w:ascii="Calibri" w:cs="Calibri" w:eastAsia="Calibri" w:hAnsi="Calibri"/>
                <w:i/>
                <w:iCs/>
                <w:sz w:val="20"/>
                <w:szCs w:val="20"/>
              </w:rPr>
              <w:t xml:space="preserve">I confirm that this Operating and Safety Manual has been reviewed by Tata Electronics' EHS and maintenance team, that the operating and maintenance procedures are appropriate for the Tata Electronics production environment, and that all Open Actions assigned to Tata Electronics have been reviewed and accepted for closure as indicated in the working Open Actions Register.</w:t>
            </w:r>
          </w:p>
          <w:p>
            <w:pPr>
              <w:spacing w:after="60" w:before="0"/>
            </w:pPr>
            <w:r>
              <w:rPr>
                <w:rFonts w:ascii="Calibri" w:cs="Calibri" w:eastAsia="Calibri" w:hAnsi="Calibri"/>
                <w:sz w:val="20"/>
                <w:szCs w:val="20"/>
              </w:rPr>
              <w:t xml:space="preserve">Name: _________________________</w:t>
            </w:r>
            <w:r>
              <w:rPr>
                <w:rFonts w:ascii="Calibri" w:cs="Calibri" w:eastAsia="Calibri" w:hAnsi="Calibri"/>
                <w:sz w:val="20"/>
                <w:szCs w:val="20"/>
              </w:rPr>
              <w:t xml:space="preserve">     Designation: _________________________</w:t>
            </w:r>
          </w:p>
          <w:p>
            <w:pPr>
              <w:spacing w:after="0" w:before="0"/>
            </w:pPr>
            <w:r>
              <w:rPr>
                <w:rFonts w:ascii="Calibri" w:cs="Calibri" w:eastAsia="Calibri" w:hAnsi="Calibri"/>
                <w:sz w:val="20"/>
                <w:szCs w:val="20"/>
              </w:rPr>
              <w:t xml:space="preserve">Signature: _________________________</w:t>
            </w:r>
            <w:r>
              <w:rPr>
                <w:rFonts w:ascii="Calibri" w:cs="Calibri" w:eastAsia="Calibri" w:hAnsi="Calibri"/>
                <w:sz w:val="20"/>
                <w:szCs w:val="20"/>
              </w:rPr>
              <w:t xml:space="preserve">     Date: _________________________</w:t>
            </w:r>
          </w:p>
        </w:tc>
      </w:tr>
    </w:tbl>
    <w:p>
      <w:pPr>
        <w:spacing w:after="2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6"/>
              <w:left w:val="single" w:color="1F3864" w:sz="6"/>
              <w:bottom w:val="single" w:color="1F3864" w:sz="6"/>
              <w:right w:val="single" w:color="1F3864" w:sz="6"/>
            </w:tcBorders>
            <w:shd w:fill="F5F8FF" w:val="clear"/>
            <w:tcMar>
              <w:top w:type="dxa" w:w="120"/>
              <w:left w:type="dxa" w:w="160"/>
              <w:bottom w:type="dxa" w:w="120"/>
              <w:right w:type="dxa" w:w="160"/>
            </w:tcMar>
          </w:tcPr>
          <w:p>
            <w:pPr>
              <w:spacing w:after="80" w:before="0"/>
            </w:pPr>
            <w:r>
              <w:rPr>
                <w:rFonts w:ascii="Calibri" w:cs="Calibri" w:eastAsia="Calibri" w:hAnsi="Calibri"/>
                <w:b/>
                <w:bCs/>
                <w:color w:val="1F3864"/>
                <w:sz w:val="22"/>
                <w:szCs w:val="22"/>
              </w:rPr>
              <w:t xml:space="preserve">Certified Safety Professional - Manual Author</w:t>
            </w:r>
          </w:p>
          <w:p>
            <w:pPr>
              <w:spacing w:after="120" w:before="0"/>
            </w:pPr>
            <w:r>
              <w:rPr>
                <w:rFonts w:ascii="Calibri" w:cs="Calibri" w:eastAsia="Calibri" w:hAnsi="Calibri"/>
                <w:i/>
                <w:iCs/>
                <w:sz w:val="20"/>
                <w:szCs w:val="20"/>
              </w:rPr>
              <w:t xml:space="preserve">I confirm that this Operating and Safety Manual has been prepared in accordance with ISO 12100:2010, ISO 20607:2019, IEC 82079-1:2019, and IS 4571:2008, that all identified hazards from the Machine Safety Assessment Report have been addressed, and that all areas of uncertainty have been formally documented as Open Actions.</w:t>
            </w:r>
          </w:p>
          <w:p>
            <w:pPr>
              <w:spacing w:after="60" w:before="0"/>
            </w:pPr>
            <w:r>
              <w:rPr>
                <w:rFonts w:ascii="Calibri" w:cs="Calibri" w:eastAsia="Calibri" w:hAnsi="Calibri"/>
                <w:sz w:val="20"/>
                <w:szCs w:val="20"/>
              </w:rPr>
              <w:t xml:space="preserve">Name: Ravikumar</w:t>
            </w:r>
            <w:r>
              <w:rPr>
                <w:rFonts w:ascii="Calibri" w:cs="Calibri" w:eastAsia="Calibri" w:hAnsi="Calibri"/>
                <w:sz w:val="20"/>
                <w:szCs w:val="20"/>
              </w:rPr>
              <w:t xml:space="preserve">     Designation: _________________________</w:t>
            </w:r>
          </w:p>
          <w:p>
            <w:pPr>
              <w:spacing w:after="0" w:before="0"/>
            </w:pPr>
            <w:r>
              <w:rPr>
                <w:rFonts w:ascii="Calibri" w:cs="Calibri" w:eastAsia="Calibri" w:hAnsi="Calibri"/>
                <w:sz w:val="20"/>
                <w:szCs w:val="20"/>
              </w:rPr>
              <w:t xml:space="preserve">Signature: _________________________</w:t>
            </w:r>
            <w:r>
              <w:rPr>
                <w:rFonts w:ascii="Calibri" w:cs="Calibri" w:eastAsia="Calibri" w:hAnsi="Calibri"/>
                <w:sz w:val="20"/>
                <w:szCs w:val="20"/>
              </w:rPr>
              <w:t xml:space="preserve">     Date: _________________________</w:t>
            </w:r>
          </w:p>
        </w:tc>
      </w:tr>
    </w:tbl>
    <w:p>
      <w:r>
        <w:br w:type="page"/>
      </w:r>
    </w:p>
    <w:p>
      <w:pPr>
        <w:pStyle w:val="Heading1"/>
        <w:spacing w:after="100" w:before="280"/>
      </w:pPr>
      <w:r>
        <w:rPr>
          <w:rFonts w:ascii="Calibri" w:cs="Calibri" w:eastAsia="Calibri" w:hAnsi="Calibri"/>
          <w:b/>
          <w:bCs/>
          <w:color w:val="1F3864"/>
          <w:sz w:val="28"/>
          <w:szCs w:val="28"/>
        </w:rPr>
        <w:t xml:space="preserve">APPENDIX A — RESIDUAL RISK SUMMARY</w:t>
      </w:r>
    </w:p>
    <w:p>
      <w:pPr>
        <w:pStyle w:val="Heading2"/>
        <w:spacing w:after="100" w:before="200"/>
      </w:pPr>
      <w:r>
        <w:rPr>
          <w:rFonts w:ascii="Calibri" w:cs="Calibri" w:eastAsia="Calibri" w:hAnsi="Calibri"/>
          <w:b/>
          <w:bCs/>
          <w:color w:val="1F3864"/>
          <w:sz w:val="26"/>
          <w:szCs w:val="26"/>
        </w:rPr>
        <w:t xml:space="preserve">A.1 Purpose</w:t>
      </w:r>
    </w:p>
    <w:p>
      <w:pPr>
        <w:spacing w:after="80" w:before="80"/>
        <w:jc w:val="left"/>
      </w:pPr>
      <w:r>
        <w:rPr>
          <w:rFonts w:ascii="Calibri" w:cs="Calibri" w:eastAsia="Calibri" w:hAnsi="Calibri"/>
          <w:b w:val="false"/>
          <w:bCs w:val="false"/>
          <w:i w:val="false"/>
          <w:iCs w:val="false"/>
          <w:color w:val="000000"/>
          <w:sz w:val="22"/>
          <w:szCs w:val="22"/>
        </w:rPr>
        <w:t xml:space="preserve">The safeguards on this machine are good. They are not perfect. This appendix tells you what risk remains after everything that could be engineered has been engineered. These risks are real. They are low - but only because the people working with this machine respect the procedures. The moment those procedures become shortcuts, the risk rating changes.</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All operators, setup technicians, and maintenance technicians must read this appendix in full before working with or near the BG Snap Assembly Machine.</w:t>
      </w:r>
    </w:p>
    <w:p>
      <w:pPr>
        <w:spacing w:after="120" w:before="0"/>
      </w:pPr>
      <w:r>
        <w:t xml:space="preserve"/>
      </w:r>
    </w:p>
    <w:p>
      <w:pPr>
        <w:spacing w:after="80" w:before="80"/>
        <w:jc w:val="left"/>
      </w:pPr>
      <w:r>
        <w:rPr>
          <w:rFonts w:ascii="Calibri" w:cs="Calibri" w:eastAsia="Calibri" w:hAnsi="Calibri"/>
          <w:b w:val="false"/>
          <w:bCs w:val="false"/>
          <w:i w:val="false"/>
          <w:iCs w:val="false"/>
          <w:color w:val="000000"/>
          <w:sz w:val="22"/>
          <w:szCs w:val="22"/>
        </w:rPr>
        <w:t xml:space="preserve">This residual risk summary has been derived from the Machine Safety Assessment Report (V1.1, dated 23-March-2026, prepared by Independent Safety Consultant). The complete risk assessment document is held by Indo-MIM Limited and Tata Electronics and is available for audit upon request.</w:t>
      </w:r>
    </w:p>
    <w:p>
      <w:pPr>
        <w:pStyle w:val="Heading2"/>
        <w:spacing w:after="100" w:before="200"/>
      </w:pPr>
      <w:r>
        <w:rPr>
          <w:rFonts w:ascii="Calibri" w:cs="Calibri" w:eastAsia="Calibri" w:hAnsi="Calibri"/>
          <w:b/>
          <w:bCs/>
          <w:color w:val="1F3864"/>
          <w:sz w:val="26"/>
          <w:szCs w:val="26"/>
        </w:rPr>
        <w:t xml:space="preserve">A.2 Residual Risk 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000"/>
        <w:gridCol w:w="1200"/>
        <w:gridCol w:w="1800"/>
        <w:gridCol w:w="2526"/>
      </w:tblGrid>
      <w:tr>
        <w:trPr>
          <w:tblHeader/>
        </w:trPr>
        <w:tc>
          <w:tcPr>
            <w:tcW w:type="dxa" w:w="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Risk Ref</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Hazard Description</w:t>
            </w:r>
          </w:p>
        </w:tc>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Residual Risk Level</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Persons at Risk</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Conditions Under Which Risk Exists</w:t>
            </w:r>
          </w:p>
        </w:tc>
        <w:tc>
          <w:tcPr>
            <w:tcW w:type="dxa" w:w="25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Required Precautions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RR-01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Crushing injury from vertical servo-driven tray lifter mechanism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During troubleshooting or maintenance with guarding removed</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Full LOTO before access. Never place hands near tray lifter without LOTO complete. Apply mechanical support or locking device to vertical axis before working beneath it.</w:t>
            </w:r>
          </w:p>
        </w:tc>
      </w:tr>
      <w:tr>
        <w:tc>
          <w:tcPr>
            <w:tcW w:type="dxa" w:w="7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RR-02</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Shearing injury from multi-axis gantry servo system</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During maintenance access to servo axis zone</w:t>
            </w:r>
          </w:p>
        </w:tc>
        <w:tc>
          <w:tcPr>
            <w:tcW w:type="dxa" w:w="2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Full LOTO before access. Verify STO active on all affected drives before entering servo zone. Maintain minimum safe distance from axis travel path at all times.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RR-03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Entanglement or pinch from fixture assembly moving components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 Setup technician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During troubleshooting or fixture changeover</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Full LOTO before access. Never reach into fixture channel while machine is energized. Use appropriate PPE including cut-resistant gloves where permitted.</w:t>
            </w:r>
          </w:p>
        </w:tc>
      </w:tr>
      <w:tr>
        <w:tc>
          <w:tcPr>
            <w:tcW w:type="dxa" w:w="7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RR-04</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Impact or trapping from KUKA robot arm or SCARA transfer mechanism</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 Setup technician</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During Manual Mode robot teaching or maintenance inside robot envelope</w:t>
            </w:r>
          </w:p>
        </w:tc>
        <w:tc>
          <w:tcPr>
            <w:tcW w:type="dxa" w:w="2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RR-04 is the highest consequence risk on this machine. A robot arm moving at speed inside a confined station is fatal. There is no partial mitigation here - LP-04 isolation is the only acceptable control. If robot teaching requires the robot to be powered, a second authorized person must be present at the controller at all times, with their hand on the E-stop. Never enter the robot envelope alone with the controller powered.</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RR-05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Pinch injury from tray locking pneumatic cylinder unexpected actuation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During troubleshooting of pneumatic system with machine partially energized</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Full LOTO including pneumatic isolation (LP-02) and pressure bleed-down to zero before accessing pneumatic actuators. Verify zero pressure on gauge before reaching near cylinder.</w:t>
            </w:r>
          </w:p>
        </w:tc>
      </w:tr>
      <w:tr>
        <w:tc>
          <w:tcPr>
            <w:tcW w:type="dxa" w:w="7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RR-06</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Trapping or shearing from linear guideways and moving carriages</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During axis maintenance with servo drives accessible</w:t>
            </w:r>
          </w:p>
        </w:tc>
        <w:tc>
          <w:tcPr>
            <w:tcW w:type="dxa" w:w="2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Full LOTO before access. Verify STO active. Do not place fingers or tools between carriage and rail during any axis movement.</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RR-07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Entanglement from winder assembly rotating components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 Setup technician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During setup or troubleshooting of tape reel feeder mechanism</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Full LOTO before accessing winder assembly. Never attempt to clear a tape jam with the machine energized. Use appropriate PPE.</w:t>
            </w:r>
          </w:p>
        </w:tc>
      </w:tr>
      <w:tr>
        <w:tc>
          <w:tcPr>
            <w:tcW w:type="dxa" w:w="7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RR-08</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Pinch or trapping from robot EOAT gripper mechanism</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During robot EOAT inspection or replacement</w:t>
            </w:r>
          </w:p>
        </w:tc>
        <w:tc>
          <w:tcPr>
            <w:tcW w:type="dxa" w:w="2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Full LOTO including robot controller isolation (LP-04). Never actuate gripper manually without confirming pneumatic pressure is zero.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RR-09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Crushing from gravity-assisted downward movement of vertical lifting actuators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During troubleshooting of lifting actuator with machine partially energized</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Apply mechanical support or locking pin to vertical axis before working beneath it. Full LOTO required. Do not rely on servo brake alone to hold vertical load during maintenance.</w:t>
            </w:r>
          </w:p>
        </w:tc>
      </w:tr>
      <w:tr>
        <w:tc>
          <w:tcPr>
            <w:tcW w:type="dxa" w:w="7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RR-10</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Impact or pinch from moving trays and fixtures during manual handling</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 Operator</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During manual tray loading, unloading, or fixture changeover</w:t>
            </w:r>
          </w:p>
        </w:tc>
        <w:tc>
          <w:tcPr>
            <w:tcW w:type="dxa" w:w="2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Follow defined tray loading procedure in Section 6.7. Never reach beyond the tray loading slot boundary. Wear appropriate PPE for manual handling tasks.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RR-11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Electric shock from live parts inside electrical enclosure during maintenance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 Authorized electrician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During electrical maintenance with panel open</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Full LOTO including main electrical isolation (LP-01). Verify voltage absent using calibrated tester before touching any electrical component. Wear insulated gloves and face shield for all electrical work. Authorized electrician only.</w:t>
            </w:r>
          </w:p>
        </w:tc>
      </w:tr>
      <w:tr>
        <w:tc>
          <w:tcPr>
            <w:tcW w:type="dxa" w:w="7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RR-12</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Electric shock from residual stored energy in servo drive capacitors after power isolation</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 Authorized electrician</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During electrical maintenance immediately after power isolation</w:t>
            </w:r>
          </w:p>
        </w:tc>
        <w:tc>
          <w:tcPr>
            <w:tcW w:type="dxa" w:w="2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Wait minimum 60 seconds after LP-01 isolation before touching servo drive components. Verify DC bus voltage has discharged using calibrated meter before contact.</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RR-13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Awkward posture and physical strain during manual tray loading and unloading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Operator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During every production shift - tray loading at S1 and unloading at S6</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Tray weight to be confirmed - see OA-P4-004. Until confirmed, treat every loaded tray as a two-person lift if it feels heavy. Musculoskeletal injuries from repetitive tray handling are cumulative - they do not announce themselves until the damage is done. Report any discomfort to your supervisor early.</w:t>
            </w:r>
          </w:p>
        </w:tc>
      </w:tr>
      <w:tr>
        <w:tc>
          <w:tcPr>
            <w:tcW w:type="dxa" w:w="7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RR-14</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Unexpected machine start-up after power restoration or fault reset</w:t>
            </w:r>
          </w:p>
        </w:tc>
        <w:tc>
          <w:tcPr>
            <w:tcW w:type="dxa" w:w="10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1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 personnel</w:t>
            </w:r>
          </w:p>
        </w:tc>
        <w:tc>
          <w:tcPr>
            <w:tcW w:type="dxa" w:w="1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During or after power restoration, fault reset, or control system restart</w:t>
            </w:r>
          </w:p>
        </w:tc>
        <w:tc>
          <w:tcPr>
            <w:tcW w:type="dxa" w:w="25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Always confirm machine is in safe state and all personnel are clear before acknowledging any restart prompt on HMI. Never acknowledge a restart without performing a full visual check of the machine perimeter.</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RR-15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Hazardous motion occurring if safety interlock is deliberately bypassed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 personnel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If any safety door interlock, light curtain, or STO function is bypassed or defeated</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bypasses are strictly prohibited - refer to Section 12.11. Any bypass must be reported immediately to shift supervisor and EHS team. Machine must not be returned to service until bypass is removed and safety function is verified.</w:t>
            </w:r>
          </w:p>
        </w:tc>
      </w:tr>
    </w:tbl>
    <w:p>
      <w:pPr>
        <w:pStyle w:val="Heading2"/>
        <w:spacing w:after="100" w:before="200"/>
      </w:pPr>
      <w:r>
        <w:rPr>
          <w:rFonts w:ascii="Calibri" w:cs="Calibri" w:eastAsia="Calibri" w:hAnsi="Calibri"/>
          <w:b/>
          <w:bCs/>
          <w:color w:val="1F3864"/>
          <w:sz w:val="26"/>
          <w:szCs w:val="26"/>
        </w:rPr>
        <w:t xml:space="preserve">A.3 Personal Protective Equipment (PPE) Requirements</w:t>
      </w:r>
    </w:p>
    <w:p>
      <w:pPr>
        <w:spacing w:after="80" w:before="80"/>
        <w:jc w:val="left"/>
      </w:pPr>
      <w:r>
        <w:rPr>
          <w:rFonts w:ascii="Calibri" w:cs="Calibri" w:eastAsia="Calibri" w:hAnsi="Calibri"/>
          <w:b w:val="false"/>
          <w:bCs w:val="false"/>
          <w:i w:val="false"/>
          <w:iCs w:val="false"/>
          <w:color w:val="000000"/>
          <w:sz w:val="22"/>
          <w:szCs w:val="22"/>
        </w:rPr>
        <w:t xml:space="preserve">The following PPE must be available at the machine at all times and must be used by all personnel performing the tasks indicated.</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PPE Item</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Required For</w:t>
            </w:r>
          </w:p>
        </w:tc>
        <w:tc>
          <w:tcPr>
            <w:tcW w:type="dxa" w:w="30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Standard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shoes (steel toecap)</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All personnel entering the production area</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IS 15298 / EN ISO 20345</w:t>
            </w:r>
          </w:p>
        </w:tc>
      </w:tr>
      <w:tr>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Cut-resistant gloves</w:t>
            </w:r>
          </w:p>
        </w:tc>
        <w:tc>
          <w:tcPr>
            <w:tcW w:type="dxa" w:w="3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technicians accessing fixture components, snap feeders, and tape reel mechanisms</w:t>
            </w:r>
          </w:p>
        </w:tc>
        <w:tc>
          <w:tcPr>
            <w:tcW w:type="dxa" w:w="3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EN 388 Level 3 minimum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Insulated electrical gloves</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Authorized electricians during electrical panel maintenance</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IEC 60903 Class 00 minimum</w:t>
            </w:r>
          </w:p>
        </w:tc>
      </w:tr>
      <w:tr>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Safety glasses</w:t>
            </w:r>
          </w:p>
        </w:tc>
        <w:tc>
          <w:tcPr>
            <w:tcW w:type="dxa" w:w="3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All personnel during maintenance activities involving compressed air cleaning</w:t>
            </w:r>
          </w:p>
        </w:tc>
        <w:tc>
          <w:tcPr>
            <w:tcW w:type="dxa" w:w="3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 5983 / EN 166</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Face shield</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Authorized electricians during electrical panel work</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EN 166</w:t>
            </w:r>
          </w:p>
        </w:tc>
      </w:tr>
      <w:tr>
        <w:tc>
          <w:tcPr>
            <w:tcW w:type="dxa" w:w="22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High-visibility vest</w:t>
            </w:r>
          </w:p>
        </w:tc>
        <w:tc>
          <w:tcPr>
            <w:tcW w:type="dxa" w:w="38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Maintenance technicians working in production area during shift</w:t>
            </w:r>
          </w:p>
        </w:tc>
        <w:tc>
          <w:tcPr>
            <w:tcW w:type="dxa" w:w="3026"/>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tcPr>
          <w:p>
            <w:pPr>
              <w:spacing w:after="0" w:before="0"/>
            </w:pPr>
            <w:r>
              <w:rPr>
                <w:rFonts w:ascii="Calibri" w:cs="Calibri" w:eastAsia="Calibri" w:hAnsi="Calibri"/>
                <w:sz w:val="20"/>
                <w:szCs w:val="20"/>
              </w:rPr>
              <w:t xml:space="preserve">IS 15809</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24"/>
              <w:bottom w:val="single" w:color="DDDDDD" w:sz="4"/>
              <w:right w:val="single" w:color="DDDDDD" w:sz="4"/>
            </w:tcBorders>
            <w:shd w:fill="F2F2F2"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NOTICE - PPE is the Last Line of Defence</w:t>
            </w:r>
          </w:p>
          <w:p>
            <w:pPr>
              <w:spacing w:after="60" w:before="0"/>
            </w:pPr>
            <w:r>
              <w:rPr>
                <w:rFonts w:ascii="Calibri" w:cs="Calibri" w:eastAsia="Calibri" w:hAnsi="Calibri"/>
                <w:sz w:val="20"/>
                <w:szCs w:val="20"/>
              </w:rPr>
              <w:t xml:space="preserve">PPE is the last line of defence. It supplements but does not replace engineering safeguards, LOTO procedures, and safe working practices. Wearing PPE does not make it safe to bypass any safety function or deviate from the procedures in this manual.</w:t>
            </w:r>
          </w:p>
        </w:tc>
      </w:tr>
    </w:tbl>
    <w:p>
      <w:r>
        <w:br w:type="page"/>
      </w:r>
    </w:p>
    <w:p>
      <w:pPr>
        <w:pStyle w:val="Heading1"/>
        <w:spacing w:after="100" w:before="280"/>
      </w:pPr>
      <w:r>
        <w:rPr>
          <w:rFonts w:ascii="Calibri" w:cs="Calibri" w:eastAsia="Calibri" w:hAnsi="Calibri"/>
          <w:b/>
          <w:bCs/>
          <w:color w:val="1F3864"/>
          <w:sz w:val="28"/>
          <w:szCs w:val="28"/>
        </w:rPr>
        <w:t xml:space="preserve">APPENDIX B — MAINTENANCE LOG TEMPLATE</w:t>
      </w:r>
    </w:p>
    <w:p>
      <w:pPr>
        <w:spacing w:after="80" w:before="80"/>
        <w:jc w:val="left"/>
      </w:pPr>
      <w:r>
        <w:rPr>
          <w:rFonts w:ascii="Calibri" w:cs="Calibri" w:eastAsia="Calibri" w:hAnsi="Calibri"/>
          <w:b w:val="false"/>
          <w:bCs w:val="false"/>
          <w:i w:val="false"/>
          <w:iCs w:val="false"/>
          <w:color w:val="000000"/>
          <w:sz w:val="22"/>
          <w:szCs w:val="22"/>
        </w:rPr>
        <w:t xml:space="preserve">All completed maintenance tasks must be recorded below. One entry per task. File completed log sheets in the machine maintenance logbook kept at the machine.</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800"/>
        <w:gridCol w:w="1400"/>
        <w:gridCol w:w="700"/>
        <w:gridCol w:w="2000"/>
        <w:gridCol w:w="1526"/>
      </w:tblGrid>
      <w:tr>
        <w:trPr>
          <w:tblHeader/>
        </w:trPr>
        <w:tc>
          <w:tcPr>
            <w:tcW w:type="dxa" w:w="9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after="0" w:before="0"/>
            </w:pPr>
            <w:r>
              <w:rPr>
                <w:rFonts w:ascii="Calibri" w:cs="Calibri" w:eastAsia="Calibri" w:hAnsi="Calibri"/>
                <w:b/>
                <w:bCs/>
                <w:color w:val="FFFFFF"/>
                <w:sz w:val="18"/>
                <w:szCs w:val="18"/>
              </w:rPr>
              <w:t xml:space="preserve">Date</w:t>
            </w:r>
          </w:p>
        </w:tc>
        <w:tc>
          <w:tcPr>
            <w:tcW w:type="dxa" w:w="7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after="0" w:before="0"/>
            </w:pPr>
            <w:r>
              <w:rPr>
                <w:rFonts w:ascii="Calibri" w:cs="Calibri" w:eastAsia="Calibri" w:hAnsi="Calibri"/>
                <w:b/>
                <w:bCs/>
                <w:color w:val="FFFFFF"/>
                <w:sz w:val="18"/>
                <w:szCs w:val="18"/>
              </w:rPr>
              <w:t xml:space="preserve">Task #</w:t>
            </w:r>
          </w:p>
        </w:tc>
        <w:tc>
          <w:tcPr>
            <w:tcW w:type="dxa" w:w="18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after="0" w:before="0"/>
            </w:pPr>
            <w:r>
              <w:rPr>
                <w:rFonts w:ascii="Calibri" w:cs="Calibri" w:eastAsia="Calibri" w:hAnsi="Calibri"/>
                <w:b/>
                <w:bCs/>
                <w:color w:val="FFFFFF"/>
                <w:sz w:val="18"/>
                <w:szCs w:val="18"/>
              </w:rPr>
              <w:t xml:space="preserve">Task Description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after="0" w:before="0"/>
            </w:pPr>
            <w:r>
              <w:rPr>
                <w:rFonts w:ascii="Calibri" w:cs="Calibri" w:eastAsia="Calibri" w:hAnsi="Calibri"/>
                <w:b/>
                <w:bCs/>
                <w:color w:val="FFFFFF"/>
                <w:sz w:val="18"/>
                <w:szCs w:val="18"/>
              </w:rPr>
              <w:t xml:space="preserve">Technician Name</w:t>
            </w:r>
          </w:p>
        </w:tc>
        <w:tc>
          <w:tcPr>
            <w:tcW w:type="dxa" w:w="7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after="0" w:before="0"/>
            </w:pPr>
            <w:r>
              <w:rPr>
                <w:rFonts w:ascii="Calibri" w:cs="Calibri" w:eastAsia="Calibri" w:hAnsi="Calibri"/>
                <w:b/>
                <w:bCs/>
                <w:color w:val="FFFFFF"/>
                <w:sz w:val="18"/>
                <w:szCs w:val="18"/>
              </w:rPr>
              <w:t xml:space="preserve">Result</w:t>
            </w:r>
          </w:p>
        </w:tc>
        <w:tc>
          <w:tcPr>
            <w:tcW w:type="dxa" w:w="20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after="0" w:before="0"/>
            </w:pPr>
            <w:r>
              <w:rPr>
                <w:rFonts w:ascii="Calibri" w:cs="Calibri" w:eastAsia="Calibri" w:hAnsi="Calibri"/>
                <w:b/>
                <w:bCs/>
                <w:color w:val="FFFFFF"/>
                <w:sz w:val="18"/>
                <w:szCs w:val="18"/>
              </w:rPr>
              <w:t xml:space="preserve">Observations</w:t>
            </w:r>
          </w:p>
        </w:tc>
        <w:tc>
          <w:tcPr>
            <w:tcW w:type="dxa" w:w="1526"/>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after="0" w:before="0"/>
            </w:pPr>
            <w:r>
              <w:rPr>
                <w:rFonts w:ascii="Calibri" w:cs="Calibri" w:eastAsia="Calibri" w:hAnsi="Calibri"/>
                <w:b/>
                <w:bCs/>
                <w:color w:val="FFFFFF"/>
                <w:sz w:val="18"/>
                <w:szCs w:val="18"/>
              </w:rPr>
              <w:t xml:space="preserve">Signature</w:t>
            </w:r>
          </w:p>
        </w:tc>
      </w:tr>
      <w:tr>
        <w:tc>
          <w:tcPr>
            <w:tcW w:type="dxa" w:w="9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20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526"/>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r>
      <w:tr>
        <w:tc>
          <w:tcPr>
            <w:tcW w:type="dxa" w:w="9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20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526"/>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r>
      <w:tr>
        <w:tc>
          <w:tcPr>
            <w:tcW w:type="dxa" w:w="9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20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526"/>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r>
      <w:tr>
        <w:tc>
          <w:tcPr>
            <w:tcW w:type="dxa" w:w="9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20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526"/>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r>
      <w:tr>
        <w:tc>
          <w:tcPr>
            <w:tcW w:type="dxa" w:w="9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20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526"/>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r>
      <w:tr>
        <w:tc>
          <w:tcPr>
            <w:tcW w:type="dxa" w:w="9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20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526"/>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r>
      <w:tr>
        <w:tc>
          <w:tcPr>
            <w:tcW w:type="dxa" w:w="9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20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526"/>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r>
      <w:tr>
        <w:tc>
          <w:tcPr>
            <w:tcW w:type="dxa" w:w="9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20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526"/>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r>
      <w:tr>
        <w:tc>
          <w:tcPr>
            <w:tcW w:type="dxa" w:w="9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20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526"/>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r>
      <w:tr>
        <w:tc>
          <w:tcPr>
            <w:tcW w:type="dxa" w:w="9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7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20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526"/>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r>
    </w:tbl>
    <w:p>
      <w:pPr>
        <w:spacing w:after="160" w:before="0"/>
      </w:pPr>
      <w:r>
        <w:t xml:space="preserve"/>
      </w:r>
    </w:p>
    <w:p>
      <w:pPr>
        <w:spacing w:after="80" w:before="80"/>
        <w:jc w:val="left"/>
      </w:pPr>
      <w:r>
        <w:rPr>
          <w:rFonts w:ascii="Calibri" w:cs="Calibri" w:eastAsia="Calibri" w:hAnsi="Calibri"/>
          <w:b/>
          <w:bCs/>
          <w:i w:val="false"/>
          <w:iCs w:val="false"/>
          <w:color w:val="000000"/>
          <w:sz w:val="22"/>
          <w:szCs w:val="22"/>
        </w:rPr>
        <w:t xml:space="preserve">Result codes: </w:t>
      </w:r>
      <w:r>
        <w:rPr>
          <w:rFonts w:ascii="Calibri" w:cs="Calibri" w:eastAsia="Calibri" w:hAnsi="Calibri"/>
          <w:b w:val="false"/>
          <w:bCs w:val="false"/>
          <w:i w:val="false"/>
          <w:iCs w:val="false"/>
          <w:color w:val="000000"/>
          <w:sz w:val="22"/>
          <w:szCs w:val="22"/>
        </w:rPr>
        <w:t xml:space="preserve">S = Satisfactory  |  R = Item replaced  |  F = Fault found  |  D = Deferred</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000000" w:sz="24"/>
              <w:bottom w:val="single" w:color="DDDDDD" w:sz="4"/>
              <w:right w:val="single" w:color="DDDDDD" w:sz="4"/>
            </w:tcBorders>
            <w:shd w:fill="F2F2F2"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NOTICE - Legal Retention Requirement</w:t>
            </w:r>
          </w:p>
          <w:p>
            <w:pPr>
              <w:spacing w:after="60" w:before="0"/>
            </w:pPr>
            <w:r>
              <w:rPr>
                <w:rFonts w:ascii="Calibri" w:cs="Calibri" w:eastAsia="Calibri" w:hAnsi="Calibri"/>
                <w:sz w:val="20"/>
                <w:szCs w:val="20"/>
              </w:rPr>
              <w:t xml:space="preserve">Maintenance records are a legal document under the Factories Act 1948. Retain all completed log sheets for a minimum of three years. Records must be available for inspection by statutory authorities, Indo-MIM quality team, or a Certified Safety Professional or Third Party upon request.</w:t>
            </w:r>
          </w:p>
        </w:tc>
      </w:tr>
    </w:tbl>
    <w:p>
      <w:r>
        <w:br w:type="page"/>
      </w:r>
    </w:p>
    <w:p>
      <w:pPr>
        <w:pStyle w:val="Heading1"/>
        <w:spacing w:after="100" w:before="280"/>
      </w:pPr>
      <w:r>
        <w:rPr>
          <w:rFonts w:ascii="Calibri" w:cs="Calibri" w:eastAsia="Calibri" w:hAnsi="Calibri"/>
          <w:b/>
          <w:bCs/>
          <w:color w:val="1F3864"/>
          <w:sz w:val="28"/>
          <w:szCs w:val="28"/>
        </w:rPr>
        <w:t xml:space="preserve">APPENDIX C — LOTO LOG TEMPLATE</w:t>
      </w:r>
    </w:p>
    <w:p>
      <w:pPr>
        <w:spacing w:after="80" w:before="80"/>
        <w:jc w:val="left"/>
      </w:pPr>
      <w:r>
        <w:rPr>
          <w:rFonts w:ascii="Calibri" w:cs="Calibri" w:eastAsia="Calibri" w:hAnsi="Calibri"/>
          <w:b w:val="false"/>
          <w:bCs w:val="false"/>
          <w:i w:val="false"/>
          <w:iCs w:val="false"/>
          <w:color w:val="000000"/>
          <w:sz w:val="22"/>
          <w:szCs w:val="22"/>
        </w:rPr>
        <w:t xml:space="preserve">A new entry must be made for every LOTO event without exception. The completed log must remain at the machine at all times. Do not remove log sheets until the retention period has elapsed.</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400"/>
        <w:gridCol w:w="1600"/>
        <w:gridCol w:w="1500"/>
        <w:gridCol w:w="800"/>
        <w:gridCol w:w="1000"/>
        <w:gridCol w:w="1326"/>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after="0" w:before="0"/>
            </w:pPr>
            <w:r>
              <w:rPr>
                <w:rFonts w:ascii="Calibri" w:cs="Calibri" w:eastAsia="Calibri" w:hAnsi="Calibri"/>
                <w:b/>
                <w:bCs/>
                <w:color w:val="FFFFFF"/>
                <w:sz w:val="18"/>
                <w:szCs w:val="18"/>
              </w:rPr>
              <w:t xml:space="preserve">Date</w:t>
            </w:r>
          </w:p>
        </w:tc>
        <w:tc>
          <w:tcPr>
            <w:tcW w:type="dxa" w:w="8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after="0" w:before="0"/>
            </w:pPr>
            <w:r>
              <w:rPr>
                <w:rFonts w:ascii="Calibri" w:cs="Calibri" w:eastAsia="Calibri" w:hAnsi="Calibri"/>
                <w:b/>
                <w:bCs/>
                <w:color w:val="FFFFFF"/>
                <w:sz w:val="18"/>
                <w:szCs w:val="18"/>
              </w:rPr>
              <w:t xml:space="preserve">Time Out</w:t>
            </w:r>
          </w:p>
        </w:tc>
        <w:tc>
          <w:tcPr>
            <w:tcW w:type="dxa" w:w="14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after="0" w:before="0"/>
            </w:pPr>
            <w:r>
              <w:rPr>
                <w:rFonts w:ascii="Calibri" w:cs="Calibri" w:eastAsia="Calibri" w:hAnsi="Calibri"/>
                <w:b/>
                <w:bCs/>
                <w:color w:val="FFFFFF"/>
                <w:sz w:val="18"/>
                <w:szCs w:val="18"/>
              </w:rPr>
              <w:t xml:space="preserve">Technician Name</w:t>
            </w:r>
          </w:p>
        </w:tc>
        <w:tc>
          <w:tcPr>
            <w:tcW w:type="dxa" w:w="16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after="0" w:before="0"/>
            </w:pPr>
            <w:r>
              <w:rPr>
                <w:rFonts w:ascii="Calibri" w:cs="Calibri" w:eastAsia="Calibri" w:hAnsi="Calibri"/>
                <w:b/>
                <w:bCs/>
                <w:color w:val="FFFFFF"/>
                <w:sz w:val="18"/>
                <w:szCs w:val="18"/>
              </w:rPr>
              <w:t xml:space="preserve">Stations / Points Locked Out</w:t>
            </w:r>
          </w:p>
        </w:tc>
        <w:tc>
          <w:tcPr>
            <w:tcW w:type="dxa" w:w="15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after="0" w:before="0"/>
            </w:pPr>
            <w:r>
              <w:rPr>
                <w:rFonts w:ascii="Calibri" w:cs="Calibri" w:eastAsia="Calibri" w:hAnsi="Calibri"/>
                <w:b/>
                <w:bCs/>
                <w:color w:val="FFFFFF"/>
                <w:sz w:val="18"/>
                <w:szCs w:val="18"/>
              </w:rPr>
              <w:t xml:space="preserve">Reason for LOTO</w:t>
            </w:r>
          </w:p>
        </w:tc>
        <w:tc>
          <w:tcPr>
            <w:tcW w:type="dxa" w:w="8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after="0" w:before="0"/>
            </w:pPr>
            <w:r>
              <w:rPr>
                <w:rFonts w:ascii="Calibri" w:cs="Calibri" w:eastAsia="Calibri" w:hAnsi="Calibri"/>
                <w:b/>
                <w:bCs/>
                <w:color w:val="FFFFFF"/>
                <w:sz w:val="18"/>
                <w:szCs w:val="18"/>
              </w:rPr>
              <w:t xml:space="preserve">Time In</w:t>
            </w:r>
          </w:p>
        </w:tc>
        <w:tc>
          <w:tcPr>
            <w:tcW w:type="dxa" w:w="10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after="0" w:before="0"/>
            </w:pPr>
            <w:r>
              <w:rPr>
                <w:rFonts w:ascii="Calibri" w:cs="Calibri" w:eastAsia="Calibri" w:hAnsi="Calibri"/>
                <w:b/>
                <w:bCs/>
                <w:color w:val="FFFFFF"/>
                <w:sz w:val="18"/>
                <w:szCs w:val="18"/>
              </w:rPr>
              <w:t xml:space="preserve">All Padlocks Removed</w:t>
            </w:r>
          </w:p>
        </w:tc>
        <w:tc>
          <w:tcPr>
            <w:tcW w:type="dxa" w:w="1326"/>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after="0" w:before="0"/>
            </w:pPr>
            <w:r>
              <w:rPr>
                <w:rFonts w:ascii="Calibri" w:cs="Calibri" w:eastAsia="Calibri" w:hAnsi="Calibri"/>
                <w:b/>
                <w:bCs/>
                <w:color w:val="FFFFFF"/>
                <w:sz w:val="18"/>
                <w:szCs w:val="18"/>
              </w:rPr>
              <w:t xml:space="preserve">Technician Signature</w:t>
            </w:r>
          </w:p>
        </w:tc>
      </w:tr>
      <w:tr>
        <w:tc>
          <w:tcPr>
            <w:tcW w:type="dxa" w:w="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6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5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0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326"/>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r>
      <w:tr>
        <w:tc>
          <w:tcPr>
            <w:tcW w:type="dxa" w:w="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6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5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0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326"/>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r>
      <w:tr>
        <w:tc>
          <w:tcPr>
            <w:tcW w:type="dxa" w:w="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6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5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0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326"/>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r>
      <w:tr>
        <w:tc>
          <w:tcPr>
            <w:tcW w:type="dxa" w:w="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6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5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0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326"/>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r>
      <w:tr>
        <w:tc>
          <w:tcPr>
            <w:tcW w:type="dxa" w:w="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6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5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0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326"/>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r>
      <w:tr>
        <w:tc>
          <w:tcPr>
            <w:tcW w:type="dxa" w:w="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6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5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0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326"/>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r>
      <w:tr>
        <w:tc>
          <w:tcPr>
            <w:tcW w:type="dxa" w:w="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6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5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0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326"/>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r>
      <w:tr>
        <w:tc>
          <w:tcPr>
            <w:tcW w:type="dxa" w:w="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6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5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0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326"/>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r>
      <w:tr>
        <w:tc>
          <w:tcPr>
            <w:tcW w:type="dxa" w:w="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6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5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000"/>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c>
          <w:tcPr>
            <w:tcW w:type="dxa" w:w="1326"/>
            <w:tcBorders>
              <w:top w:val="single" w:color="CCCCCC" w:sz="4"/>
              <w:left w:val="single" w:color="CCCCCC" w:sz="4"/>
              <w:bottom w:val="single" w:color="CCCCCC" w:sz="4"/>
              <w:right w:val="single" w:color="CCCCCC" w:sz="4"/>
            </w:tcBorders>
            <w:shd w:fill="FFFFFF" w:val="clear"/>
            <w:tcMar>
              <w:top w:type="dxa" w:w="160"/>
              <w:left w:type="dxa" w:w="100"/>
              <w:bottom w:type="dxa" w:w="160"/>
              <w:right w:type="dxa" w:w="100"/>
            </w:tcMar>
          </w:tcPr>
          <w:p>
            <w:pPr>
              <w:spacing w:after="0" w:before="0"/>
            </w:pPr>
            <w:r>
              <w:t xml:space="preserve"/>
            </w:r>
          </w:p>
        </w:tc>
      </w:tr>
      <w:tr>
        <w:tc>
          <w:tcPr>
            <w:tcW w:type="dxa" w:w="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4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6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5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8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000"/>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c>
          <w:tcPr>
            <w:tcW w:type="dxa" w:w="1326"/>
            <w:tcBorders>
              <w:top w:val="single" w:color="CCCCCC" w:sz="4"/>
              <w:left w:val="single" w:color="CCCCCC" w:sz="4"/>
              <w:bottom w:val="single" w:color="CCCCCC" w:sz="4"/>
              <w:right w:val="single" w:color="CCCCCC" w:sz="4"/>
            </w:tcBorders>
            <w:shd w:fill="D9E1F2" w:val="clear"/>
            <w:tcMar>
              <w:top w:type="dxa" w:w="160"/>
              <w:left w:type="dxa" w:w="100"/>
              <w:bottom w:type="dxa" w:w="160"/>
              <w:right w:type="dxa" w:w="100"/>
            </w:tcMar>
          </w:tcPr>
          <w:p>
            <w:pPr>
              <w:spacing w:after="0" w:before="0"/>
            </w:pPr>
            <w:r>
              <w:t xml:space="preserve"/>
            </w:r>
          </w:p>
        </w:tc>
      </w:tr>
    </w:tbl>
    <w:p>
      <w:pPr>
        <w:spacing w:after="160" w:before="0"/>
      </w:pPr>
      <w:r>
        <w:t xml:space="preserve"/>
      </w:r>
    </w:p>
    <w:p>
      <w:pPr>
        <w:spacing w:after="80" w:before="80"/>
        <w:jc w:val="left"/>
      </w:pPr>
      <w:r>
        <w:rPr>
          <w:rFonts w:ascii="Calibri" w:cs="Calibri" w:eastAsia="Calibri" w:hAnsi="Calibri"/>
          <w:b/>
          <w:bCs/>
          <w:i w:val="false"/>
          <w:iCs w:val="false"/>
          <w:color w:val="000000"/>
          <w:sz w:val="22"/>
          <w:szCs w:val="22"/>
        </w:rPr>
        <w:t xml:space="preserve">Stations / Points column: </w:t>
      </w:r>
      <w:r>
        <w:rPr>
          <w:rFonts w:ascii="Calibri" w:cs="Calibri" w:eastAsia="Calibri" w:hAnsi="Calibri"/>
          <w:b w:val="false"/>
          <w:bCs w:val="false"/>
          <w:i w:val="false"/>
          <w:iCs w:val="false"/>
          <w:color w:val="000000"/>
          <w:sz w:val="22"/>
          <w:szCs w:val="22"/>
        </w:rPr>
        <w:t xml:space="preserve">List all isolation points applied - e.g. LP-01, LP-02, LP-04 S1, LP-05</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C00000" w:sz="24"/>
              <w:bottom w:val="single" w:color="DDDDDD" w:sz="4"/>
              <w:right w:val="single" w:color="DDDDDD" w:sz="4"/>
            </w:tcBorders>
            <w:shd w:fill="FCE4D6" w:val="clear"/>
            <w:tcMar>
              <w:top w:type="dxa" w:w="80"/>
              <w:left w:type="dxa" w:w="160"/>
              <w:bottom w:type="dxa" w:w="80"/>
              <w:right w:type="dxa" w:w="120"/>
            </w:tcMar>
          </w:tcPr>
          <w:p>
            <w:pPr>
              <w:spacing w:after="40" w:before="60"/>
            </w:pPr>
            <w:r>
              <w:rPr>
                <w:rFonts w:ascii="Calibri" w:cs="Calibri" w:eastAsia="Calibri" w:hAnsi="Calibri"/>
                <w:b/>
                <w:bCs/>
                <w:color w:val="1F3864"/>
                <w:sz w:val="22"/>
                <w:szCs w:val="22"/>
              </w:rPr>
              <w:t xml:space="preserve">DANGER - Lost Padlock Key Protocol  [ISO 7010 P010]</w:t>
            </w:r>
          </w:p>
          <w:p>
            <w:pPr>
              <w:spacing w:after="60" w:before="0"/>
            </w:pPr>
            <w:r>
              <w:rPr>
                <w:rFonts w:ascii="Calibri" w:cs="Calibri" w:eastAsia="Calibri" w:hAnsi="Calibri"/>
                <w:sz w:val="20"/>
                <w:szCs w:val="20"/>
              </w:rPr>
              <w:t xml:space="preserve">If a padlock cannot be removed at Tag-In because the keyholder is unavailable, do not cut the lock without written authorization from the Indo-MIM maintenance supervisor and Tata Electronics EHS representative. Document the exception in the Observations column and attach a written explanation to this log sheet.</w:t>
            </w:r>
          </w:p>
        </w:tc>
      </w:tr>
    </w:tbl>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before="100"/>
      <w:jc w:val="center"/>
    </w:pPr>
    <w:r>
      <w:rPr>
        <w:rFonts w:ascii="Calibri" w:cs="Calibri" w:eastAsia="Calibri" w:hAnsi="Calibri"/>
        <w:b/>
        <w:bCs/>
        <w:color w:val="1F3864"/>
        <w:sz w:val="16"/>
        <w:szCs w:val="16"/>
      </w:rPr>
      <w:t xml:space="preserve">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before="100"/>
      <w:jc w:val="center"/>
    </w:pPr>
    <w:r>
      <w:rPr>
        <w:rFonts w:ascii="Calibri" w:cs="Calibri" w:eastAsia="Calibri" w:hAnsi="Calibri"/>
        <w:b/>
        <w:bCs/>
        <w:color w:val="1F3864"/>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center" w:pos="4513"/>
        <w:tab w:val="right" w:pos="9026"/>
      </w:tabs>
      <w:spacing w:after="100" w:before="0"/>
    </w:pPr>
    <w:r>
      <w:rPr>
        <w:rFonts w:ascii="Calibri" w:cs="Calibri" w:eastAsia="Calibri" w:hAnsi="Calibri"/>
        <w:color w:val="1F3864"/>
        <w:sz w:val="18"/>
        <w:szCs w:val="18"/>
      </w:rPr>
      <w:t xml:space="preserve">BG Snap Assembly Machine</w:t>
    </w:r>
    <w:r>
      <w:rPr>
        <w:rFonts w:ascii="Calibri" w:cs="Calibri" w:eastAsia="Calibri" w:hAnsi="Calibri"/>
        <w:sz w:val="18"/>
        <w:szCs w:val="18"/>
      </w:rPr>
      <w:t xml:space="preserve">	</w:t>
    </w:r>
    <w:r>
      <w:rPr>
        <w:rFonts w:ascii="Calibri" w:cs="Calibri" w:eastAsia="Calibri" w:hAnsi="Calibri"/>
        <w:color w:val="1F3864"/>
        <w:sz w:val="18"/>
        <w:szCs w:val="18"/>
      </w:rPr>
      <w:t xml:space="preserve">Operating &amp; Safety Manual</w:t>
    </w:r>
    <w:r>
      <w:rPr>
        <w:rFonts w:ascii="Calibri" w:cs="Calibri" w:eastAsia="Calibri" w:hAnsi="Calibri"/>
        <w:sz w:val="18"/>
        <w:szCs w:val="18"/>
      </w:rPr>
      <w:t xml:space="preserve">	</w:t>
    </w:r>
    <w:r>
      <w:rPr>
        <w:rFonts w:ascii="Calibri" w:cs="Calibri" w:eastAsia="Calibri" w:hAnsi="Calibri"/>
        <w:color w:val="1F3864"/>
        <w:sz w:val="18"/>
        <w:szCs w:val="18"/>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center" w:pos="4513"/>
        <w:tab w:val="right" w:pos="9026"/>
      </w:tabs>
      <w:spacing w:after="100" w:before="0"/>
    </w:pPr>
    <w:r>
      <w:rPr>
        <w:rFonts w:ascii="Calibri" w:cs="Calibri" w:eastAsia="Calibri" w:hAnsi="Calibri"/>
        <w:color w:val="1F3864"/>
        <w:sz w:val="18"/>
        <w:szCs w:val="18"/>
      </w:rPr>
      <w:t xml:space="preserve">BG Snap Assembly Machine</w:t>
    </w:r>
    <w:r>
      <w:rPr>
        <w:rFonts w:ascii="Calibri" w:cs="Calibri" w:eastAsia="Calibri" w:hAnsi="Calibri"/>
        <w:sz w:val="18"/>
        <w:szCs w:val="18"/>
      </w:rPr>
      <w:t xml:space="preserve">	</w:t>
    </w:r>
    <w:r>
      <w:rPr>
        <w:rFonts w:ascii="Calibri" w:cs="Calibri" w:eastAsia="Calibri" w:hAnsi="Calibri"/>
        <w:color w:val="1F3864"/>
        <w:sz w:val="18"/>
        <w:szCs w:val="18"/>
      </w:rPr>
      <w:t xml:space="preserve">Operating &amp; Safety Manual</w:t>
    </w:r>
    <w:r>
      <w:rPr>
        <w:rFonts w:ascii="Calibri" w:cs="Calibri" w:eastAsia="Calibri" w:hAnsi="Calibri"/>
        <w:sz w:val="18"/>
        <w:szCs w:val="18"/>
      </w:rPr>
      <w:t xml:space="preserve">	</w:t>
    </w:r>
    <w:r>
      <w:rPr>
        <w:rFonts w:ascii="Calibri" w:cs="Calibri" w:eastAsia="Calibri" w:hAnsi="Calibri"/>
        <w:color w:val="1F3864"/>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2026-04-09T18:23:28.092Z</dcterms:created>
  <dcterms:modified xsi:type="dcterms:W3CDTF">2026-04-09T18:23:28.093Z</dcterms:modified>
</cp:coreProperties>
</file>

<file path=docProps/custom.xml><?xml version="1.0" encoding="utf-8"?>
<Properties xmlns="http://schemas.openxmlformats.org/officeDocument/2006/custom-properties" xmlns:vt="http://schemas.openxmlformats.org/officeDocument/2006/docPropsVTypes"/>
</file>