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31312" w14:textId="77777777" w:rsidR="0041400E" w:rsidRDefault="007617DD" w:rsidP="007617DD">
      <w:pPr>
        <w:pStyle w:val="Titre1"/>
      </w:pPr>
      <w:r>
        <w:t>BPMN</w:t>
      </w:r>
      <w:r w:rsidR="00317DAD">
        <w:t xml:space="preserve"> V2.0</w:t>
      </w:r>
    </w:p>
    <w:p w14:paraId="4F7F6FC8" w14:textId="77777777" w:rsidR="007617DD" w:rsidRDefault="007617DD" w:rsidP="007617DD">
      <w:pPr>
        <w:pStyle w:val="Sansinterligne"/>
      </w:pPr>
    </w:p>
    <w:p w14:paraId="66F0281E" w14:textId="77777777" w:rsidR="007617DD" w:rsidRDefault="00084577" w:rsidP="007617DD">
      <w:pPr>
        <w:pStyle w:val="Sansinterligne"/>
      </w:pPr>
      <w:r>
        <w:t xml:space="preserve">Document : </w:t>
      </w:r>
      <w:hyperlink r:id="rId5" w:history="1">
        <w:r>
          <w:rPr>
            <w:rStyle w:val="Lienhypertexte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Sansinterligne"/>
        <w:rPr>
          <w:b/>
          <w:lang w:val="fr-FR"/>
        </w:rPr>
      </w:pPr>
    </w:p>
    <w:p w14:paraId="7C723AC2" w14:textId="77777777" w:rsidR="006B2CD5" w:rsidRDefault="00F515F6" w:rsidP="00F515F6">
      <w:pPr>
        <w:pStyle w:val="Titre2"/>
        <w:rPr>
          <w:lang w:val="fr-FR"/>
        </w:rPr>
      </w:pPr>
      <w:r>
        <w:rPr>
          <w:lang w:val="fr-FR"/>
        </w:rPr>
        <w:t>TODO</w:t>
      </w:r>
    </w:p>
    <w:p w14:paraId="4545262D" w14:textId="75B129D7" w:rsidR="006B2CD5" w:rsidRDefault="001408DE" w:rsidP="00F515F6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Ecrire toutes les classes</w:t>
      </w:r>
      <w:r w:rsidR="001661A2">
        <w:rPr>
          <w:lang w:val="fr-FR"/>
        </w:rPr>
        <w:t>. PAGE 104</w:t>
      </w:r>
      <w:r w:rsidR="0095381B">
        <w:rPr>
          <w:lang w:val="fr-FR"/>
        </w:rPr>
        <w:t> : OK</w:t>
      </w:r>
    </w:p>
    <w:p w14:paraId="2687F52D" w14:textId="325A7554" w:rsidR="005415CF" w:rsidRDefault="00E056F9" w:rsidP="008D535D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Transformer un fichier XML et inverse</w:t>
      </w:r>
      <w:r w:rsidR="0095381B">
        <w:rPr>
          <w:lang w:val="fr-FR"/>
        </w:rPr>
        <w:t> : OK</w:t>
      </w:r>
    </w:p>
    <w:p w14:paraId="5353E19E" w14:textId="7032A9A5" w:rsidR="009679A6" w:rsidRDefault="00732D51" w:rsidP="008D535D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Continuer l’extraction des opérations : A FAIRE</w:t>
      </w:r>
      <w:bookmarkStart w:id="0" w:name="_GoBack"/>
      <w:bookmarkEnd w:id="0"/>
    </w:p>
    <w:p w14:paraId="7F2BCA4F" w14:textId="18BFD36A" w:rsidR="00156B14" w:rsidRDefault="00156B14" w:rsidP="008D535D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Traiter l’instruction « receiveTask ».</w:t>
      </w:r>
    </w:p>
    <w:p w14:paraId="1E0B130E" w14:textId="29E6AFF8" w:rsidR="0095381B" w:rsidRDefault="0095381B" w:rsidP="0095381B">
      <w:pPr>
        <w:pStyle w:val="Sansinterligne"/>
        <w:rPr>
          <w:lang w:val="fr-FR"/>
        </w:rPr>
      </w:pPr>
    </w:p>
    <w:p w14:paraId="36FF9681" w14:textId="77777777" w:rsidR="00111249" w:rsidRDefault="00111249" w:rsidP="0095381B">
      <w:pPr>
        <w:pStyle w:val="Sansinterligne"/>
        <w:rPr>
          <w:lang w:val="fr-FR"/>
        </w:rPr>
      </w:pPr>
    </w:p>
    <w:p w14:paraId="25BD8C51" w14:textId="16EAECCB" w:rsidR="00DC0FE5" w:rsidRDefault="00606046" w:rsidP="0095381B">
      <w:pPr>
        <w:pStyle w:val="Sansinterligne"/>
        <w:rPr>
          <w:lang w:val="fr-FR"/>
        </w:rPr>
      </w:pPr>
      <w:r w:rsidRPr="00111249">
        <w:rPr>
          <w:b/>
          <w:bCs/>
          <w:lang w:val="fr-FR"/>
        </w:rPr>
        <w:t>ReceiveTask</w:t>
      </w:r>
      <w:r>
        <w:rPr>
          <w:lang w:val="fr-FR"/>
        </w:rPr>
        <w:t> : indique que le processus doit attendre l’arrivé d’un message pour continuer.</w:t>
      </w:r>
      <w:r w:rsidR="00111249">
        <w:rPr>
          <w:lang w:val="fr-FR"/>
        </w:rPr>
        <w:t xml:space="preserve"> La tâche est complète </w:t>
      </w:r>
      <w:r w:rsidR="00251037">
        <w:rPr>
          <w:lang w:val="fr-FR"/>
        </w:rPr>
        <w:t>lorsque le message est arrivé.</w:t>
      </w:r>
    </w:p>
    <w:p w14:paraId="6E5FF2C2" w14:textId="77777777" w:rsidR="002536ED" w:rsidRDefault="002536ED" w:rsidP="0095381B">
      <w:pPr>
        <w:pStyle w:val="Sansinterligne"/>
        <w:rPr>
          <w:lang w:val="fr-FR"/>
        </w:rPr>
      </w:pPr>
    </w:p>
    <w:p w14:paraId="3A279EB0" w14:textId="4EDF7A34" w:rsidR="0095381B" w:rsidRDefault="00C95E35" w:rsidP="0095381B">
      <w:pPr>
        <w:pStyle w:val="Sansinterligne"/>
        <w:rPr>
          <w:lang w:val="fr-FR"/>
        </w:rPr>
      </w:pPr>
      <w:r>
        <w:rPr>
          <w:lang w:val="fr-FR"/>
        </w:rPr>
        <w:t>Un processus peut être lancé par un « event-based gateway » ou par un « receiveTask » qui ne possède pas de « incoming sequence flows » et avec un flag « instantiate » égale à true.</w:t>
      </w:r>
    </w:p>
    <w:p w14:paraId="293EBEDD" w14:textId="1A3B6D19" w:rsidR="00C95E35" w:rsidRDefault="00C95E35" w:rsidP="0095381B">
      <w:pPr>
        <w:pStyle w:val="Sansinterligne"/>
        <w:rPr>
          <w:lang w:val="fr-FR"/>
        </w:rPr>
      </w:pPr>
    </w:p>
    <w:p w14:paraId="74D527CE" w14:textId="7FCD5E74" w:rsidR="00E52D72" w:rsidRDefault="00E52D72" w:rsidP="0095381B">
      <w:pPr>
        <w:pStyle w:val="Sansinterligne"/>
        <w:rPr>
          <w:lang w:val="fr-FR"/>
        </w:rPr>
      </w:pPr>
      <w:r w:rsidRPr="00E52D72">
        <w:rPr>
          <w:b/>
          <w:bCs/>
          <w:lang w:val="fr-FR"/>
        </w:rPr>
        <w:t>SequenceFlow</w:t>
      </w:r>
      <w:r>
        <w:rPr>
          <w:lang w:val="fr-FR"/>
        </w:rPr>
        <w:t xml:space="preserve"> : </w:t>
      </w:r>
      <w:r w:rsidR="00207F9A">
        <w:rPr>
          <w:lang w:val="fr-FR"/>
        </w:rPr>
        <w:t>Utilisé pour connecter des objets dans un processus ou dans un</w:t>
      </w:r>
      <w:r w:rsidR="005C4B04">
        <w:rPr>
          <w:lang w:val="fr-FR"/>
        </w:rPr>
        <w:t>e</w:t>
      </w:r>
      <w:r w:rsidR="00207F9A">
        <w:rPr>
          <w:lang w:val="fr-FR"/>
        </w:rPr>
        <w:t xml:space="preserve"> </w:t>
      </w:r>
      <w:r w:rsidR="00C16612">
        <w:rPr>
          <w:lang w:val="fr-FR"/>
        </w:rPr>
        <w:t>chorégraphie</w:t>
      </w:r>
      <w:r w:rsidR="00207F9A">
        <w:rPr>
          <w:lang w:val="fr-FR"/>
        </w:rPr>
        <w:t xml:space="preserve"> pour montre le flux.</w:t>
      </w:r>
    </w:p>
    <w:p w14:paraId="04AD892C" w14:textId="6E6E5EE3" w:rsidR="007F6341" w:rsidRDefault="007F6341" w:rsidP="0095381B">
      <w:pPr>
        <w:pStyle w:val="Sansinterligne"/>
        <w:rPr>
          <w:lang w:val="fr-FR"/>
        </w:rPr>
      </w:pPr>
      <w:r w:rsidRPr="007F6341">
        <w:rPr>
          <w:b/>
          <w:bCs/>
          <w:lang w:val="fr-FR"/>
        </w:rPr>
        <w:t>Paramètres</w:t>
      </w:r>
      <w:r>
        <w:rPr>
          <w:lang w:val="fr-FR"/>
        </w:rPr>
        <w:t> :</w:t>
      </w:r>
    </w:p>
    <w:p w14:paraId="782180B6" w14:textId="629B2736" w:rsidR="00331362" w:rsidRDefault="0007320A" w:rsidP="00720E88">
      <w:pPr>
        <w:pStyle w:val="Sansinterligne"/>
        <w:numPr>
          <w:ilvl w:val="0"/>
          <w:numId w:val="3"/>
        </w:numPr>
        <w:rPr>
          <w:lang w:val="fr-FR"/>
        </w:rPr>
      </w:pPr>
      <w:r w:rsidRPr="0007320A">
        <w:rPr>
          <w:b/>
          <w:bCs/>
          <w:lang w:val="fr-FR"/>
        </w:rPr>
        <w:t>conditionExpression</w:t>
      </w:r>
      <w:r>
        <w:rPr>
          <w:lang w:val="fr-FR"/>
        </w:rPr>
        <w:t xml:space="preserve"> : </w:t>
      </w:r>
      <w:r w:rsidR="00957254">
        <w:rPr>
          <w:lang w:val="fr-FR"/>
        </w:rPr>
        <w:t xml:space="preserve">Une expression « bool » </w:t>
      </w:r>
      <w:r w:rsidR="00D802D8">
        <w:rPr>
          <w:lang w:val="fr-FR"/>
        </w:rPr>
        <w:t>optionnelle</w:t>
      </w:r>
      <w:r w:rsidR="004D0ACC">
        <w:rPr>
          <w:lang w:val="fr-FR"/>
        </w:rPr>
        <w:t xml:space="preserve"> qui agit comme une condition.</w:t>
      </w:r>
      <w:r w:rsidR="000D17EB">
        <w:rPr>
          <w:lang w:val="fr-FR"/>
        </w:rPr>
        <w:t xml:space="preserve"> Une </w:t>
      </w:r>
      <w:r w:rsidR="001D464B">
        <w:rPr>
          <w:lang w:val="fr-FR"/>
        </w:rPr>
        <w:t xml:space="preserve">classe d’expression est utilisée dans le but de spécifier </w:t>
      </w:r>
      <w:r w:rsidR="00095F92">
        <w:rPr>
          <w:lang w:val="fr-FR"/>
        </w:rPr>
        <w:t>une expression en utilisant le langage naturel.</w:t>
      </w:r>
      <w:r>
        <w:rPr>
          <w:lang w:val="fr-FR"/>
        </w:rPr>
        <w:t xml:space="preserve"> </w:t>
      </w:r>
    </w:p>
    <w:p w14:paraId="232A853E" w14:textId="77777777" w:rsidR="00720E88" w:rsidRDefault="00720E88" w:rsidP="00720E88">
      <w:pPr>
        <w:pStyle w:val="Sansinterligne"/>
        <w:rPr>
          <w:lang w:val="fr-FR"/>
        </w:rPr>
      </w:pPr>
    </w:p>
    <w:p w14:paraId="01030881" w14:textId="5BCF5A87" w:rsidR="00331362" w:rsidRDefault="001671DA" w:rsidP="0095381B">
      <w:pPr>
        <w:pStyle w:val="Sansinterligne"/>
        <w:rPr>
          <w:lang w:val="fr-FR"/>
        </w:rPr>
      </w:pPr>
      <w:r w:rsidRPr="001671DA">
        <w:rPr>
          <w:b/>
          <w:bCs/>
          <w:lang w:val="fr-FR"/>
        </w:rPr>
        <w:t>MessageFlow</w:t>
      </w:r>
      <w:r>
        <w:rPr>
          <w:lang w:val="fr-FR"/>
        </w:rPr>
        <w:t xml:space="preserve"> : Utilisé </w:t>
      </w:r>
      <w:r w:rsidR="00AA1305">
        <w:rPr>
          <w:lang w:val="fr-FR"/>
        </w:rPr>
        <w:t>pour montrer le flux des messages entre des pools / lances séparés.</w:t>
      </w:r>
    </w:p>
    <w:p w14:paraId="7F748C2B" w14:textId="147CD064" w:rsidR="00E52D72" w:rsidRDefault="00E52D72" w:rsidP="0095381B">
      <w:pPr>
        <w:pStyle w:val="Sansinterligne"/>
        <w:rPr>
          <w:lang w:val="fr-FR"/>
        </w:rPr>
      </w:pPr>
    </w:p>
    <w:p w14:paraId="13535623" w14:textId="0813C7F7" w:rsidR="00BC58A6" w:rsidRDefault="009F388B" w:rsidP="0095381B">
      <w:pPr>
        <w:pStyle w:val="Sansinterligne"/>
        <w:rPr>
          <w:lang w:val="fr-FR"/>
        </w:rPr>
      </w:pPr>
      <w:r w:rsidRPr="00893271">
        <w:rPr>
          <w:b/>
          <w:bCs/>
          <w:lang w:val="fr-FR"/>
        </w:rPr>
        <w:t>ExclusiveGat</w:t>
      </w:r>
      <w:r w:rsidR="00DC7C62">
        <w:rPr>
          <w:b/>
          <w:bCs/>
          <w:lang w:val="fr-FR"/>
        </w:rPr>
        <w:t>e</w:t>
      </w:r>
      <w:r w:rsidRPr="00893271">
        <w:rPr>
          <w:b/>
          <w:bCs/>
          <w:lang w:val="fr-FR"/>
        </w:rPr>
        <w:t>way </w:t>
      </w:r>
      <w:r>
        <w:rPr>
          <w:lang w:val="fr-FR"/>
        </w:rPr>
        <w:t xml:space="preserve">: </w:t>
      </w:r>
    </w:p>
    <w:p w14:paraId="79EB0E44" w14:textId="77777777" w:rsidR="00793FAD" w:rsidRDefault="00793FAD" w:rsidP="0095381B">
      <w:pPr>
        <w:pStyle w:val="Sansinterligne"/>
        <w:rPr>
          <w:lang w:val="fr-FR"/>
        </w:rPr>
      </w:pPr>
    </w:p>
    <w:p w14:paraId="226B12E4" w14:textId="2C3A66CD" w:rsidR="004B6AA1" w:rsidRDefault="00B377C6" w:rsidP="0095381B">
      <w:pPr>
        <w:pStyle w:val="Sansinterligne"/>
        <w:rPr>
          <w:lang w:val="fr-FR"/>
        </w:rPr>
      </w:pPr>
      <w:r w:rsidRPr="002D55C7">
        <w:rPr>
          <w:b/>
          <w:bCs/>
          <w:lang w:val="fr-FR"/>
        </w:rPr>
        <w:t>Paramètres</w:t>
      </w:r>
      <w:r>
        <w:rPr>
          <w:lang w:val="fr-FR"/>
        </w:rPr>
        <w:t xml:space="preserve"> : </w:t>
      </w:r>
    </w:p>
    <w:p w14:paraId="49DCF694" w14:textId="77777777" w:rsidR="00BF04EE" w:rsidRDefault="00B377C6" w:rsidP="00BF04EE">
      <w:pPr>
        <w:pStyle w:val="Sansinterligne"/>
        <w:numPr>
          <w:ilvl w:val="0"/>
          <w:numId w:val="3"/>
        </w:numPr>
        <w:rPr>
          <w:lang w:val="fr-FR"/>
        </w:rPr>
      </w:pPr>
      <w:r w:rsidRPr="0081513B">
        <w:rPr>
          <w:b/>
          <w:bCs/>
          <w:lang w:val="fr-FR"/>
        </w:rPr>
        <w:t>Default</w:t>
      </w:r>
      <w:r>
        <w:rPr>
          <w:lang w:val="fr-FR"/>
        </w:rPr>
        <w:t xml:space="preserve"> : </w:t>
      </w:r>
      <w:r w:rsidR="008704D4">
        <w:rPr>
          <w:lang w:val="fr-FR"/>
        </w:rPr>
        <w:t xml:space="preserve">indique le « sequence flow » qui va recevoir le token </w:t>
      </w:r>
      <w:r w:rsidR="0081513B">
        <w:rPr>
          <w:lang w:val="fr-FR"/>
        </w:rPr>
        <w:t xml:space="preserve">lorsqu’aucun </w:t>
      </w:r>
      <w:r w:rsidR="00A82A8F">
        <w:rPr>
          <w:lang w:val="fr-FR"/>
        </w:rPr>
        <w:t>« conditionExpression » sur les autre « sequence flow</w:t>
      </w:r>
      <w:r w:rsidR="0081513B">
        <w:rPr>
          <w:lang w:val="fr-FR"/>
        </w:rPr>
        <w:t> » n’a été évalué positivement.</w:t>
      </w:r>
      <w:r w:rsidR="00E31C5E">
        <w:rPr>
          <w:lang w:val="fr-FR"/>
        </w:rPr>
        <w:t xml:space="preserve"> Le « sequence flow » ne doit pas avoir un « conditionExpression »</w:t>
      </w:r>
      <w:r w:rsidR="00C619AE">
        <w:rPr>
          <w:lang w:val="fr-FR"/>
        </w:rPr>
        <w:t>.</w:t>
      </w:r>
    </w:p>
    <w:p w14:paraId="51F1D4C7" w14:textId="77777777" w:rsidR="00BF04EE" w:rsidRDefault="00BF04EE" w:rsidP="00BF04EE">
      <w:pPr>
        <w:pStyle w:val="Sansinterligne"/>
        <w:rPr>
          <w:lang w:val="fr-FR"/>
        </w:rPr>
      </w:pPr>
    </w:p>
    <w:p w14:paraId="5D14EF9F" w14:textId="3CEC57D1" w:rsidR="004B6AA1" w:rsidRDefault="00BF04EE" w:rsidP="00BF04EE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 </w:t>
      </w:r>
      <w:r w:rsidR="004B6AA1">
        <w:rPr>
          <w:lang w:val="fr-FR"/>
        </w:rPr>
        <w:t xml:space="preserve">Possède un paramètre « default » qui définit </w:t>
      </w:r>
    </w:p>
    <w:p w14:paraId="76F5FF08" w14:textId="77777777" w:rsidR="00BC58A6" w:rsidRPr="0095381B" w:rsidRDefault="00BC58A6" w:rsidP="0095381B">
      <w:pPr>
        <w:pStyle w:val="Sansinterligne"/>
        <w:rPr>
          <w:lang w:val="fr-FR"/>
        </w:rPr>
      </w:pPr>
    </w:p>
    <w:sectPr w:rsidR="00BC58A6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26"/>
    <w:rsid w:val="00014BC2"/>
    <w:rsid w:val="0007320A"/>
    <w:rsid w:val="00084577"/>
    <w:rsid w:val="00095F92"/>
    <w:rsid w:val="000A0E7D"/>
    <w:rsid w:val="000D17EB"/>
    <w:rsid w:val="000F157C"/>
    <w:rsid w:val="00111249"/>
    <w:rsid w:val="001408DE"/>
    <w:rsid w:val="00156B14"/>
    <w:rsid w:val="001661A2"/>
    <w:rsid w:val="001671DA"/>
    <w:rsid w:val="001710CD"/>
    <w:rsid w:val="001A118A"/>
    <w:rsid w:val="001C28E7"/>
    <w:rsid w:val="001D464B"/>
    <w:rsid w:val="001D4D73"/>
    <w:rsid w:val="00207F9A"/>
    <w:rsid w:val="00251037"/>
    <w:rsid w:val="002524CE"/>
    <w:rsid w:val="002536ED"/>
    <w:rsid w:val="002675C4"/>
    <w:rsid w:val="00280370"/>
    <w:rsid w:val="002B78EA"/>
    <w:rsid w:val="002D29A1"/>
    <w:rsid w:val="002D55C7"/>
    <w:rsid w:val="00305F37"/>
    <w:rsid w:val="00313663"/>
    <w:rsid w:val="00317DAD"/>
    <w:rsid w:val="00331362"/>
    <w:rsid w:val="00366569"/>
    <w:rsid w:val="00386472"/>
    <w:rsid w:val="003F4803"/>
    <w:rsid w:val="0043463F"/>
    <w:rsid w:val="004767EE"/>
    <w:rsid w:val="004768E7"/>
    <w:rsid w:val="0049226F"/>
    <w:rsid w:val="00492CF8"/>
    <w:rsid w:val="004B6AA1"/>
    <w:rsid w:val="004D0ACC"/>
    <w:rsid w:val="004E3ACB"/>
    <w:rsid w:val="004F3C89"/>
    <w:rsid w:val="0050262D"/>
    <w:rsid w:val="005415CF"/>
    <w:rsid w:val="00563726"/>
    <w:rsid w:val="0057769F"/>
    <w:rsid w:val="00577EA4"/>
    <w:rsid w:val="00580A4B"/>
    <w:rsid w:val="00593E81"/>
    <w:rsid w:val="00596157"/>
    <w:rsid w:val="005C4B04"/>
    <w:rsid w:val="00606046"/>
    <w:rsid w:val="00615E66"/>
    <w:rsid w:val="006407EF"/>
    <w:rsid w:val="00654B70"/>
    <w:rsid w:val="006947B7"/>
    <w:rsid w:val="006B2CD5"/>
    <w:rsid w:val="006D486C"/>
    <w:rsid w:val="006D7CEE"/>
    <w:rsid w:val="0072057D"/>
    <w:rsid w:val="00720E88"/>
    <w:rsid w:val="00723713"/>
    <w:rsid w:val="00732D51"/>
    <w:rsid w:val="007617DD"/>
    <w:rsid w:val="007932D1"/>
    <w:rsid w:val="00793FAD"/>
    <w:rsid w:val="00797F35"/>
    <w:rsid w:val="007A40E7"/>
    <w:rsid w:val="007B49CC"/>
    <w:rsid w:val="007C182F"/>
    <w:rsid w:val="007D79C1"/>
    <w:rsid w:val="007F6341"/>
    <w:rsid w:val="00806B59"/>
    <w:rsid w:val="00810915"/>
    <w:rsid w:val="0081513B"/>
    <w:rsid w:val="0082352E"/>
    <w:rsid w:val="0086085E"/>
    <w:rsid w:val="008704D4"/>
    <w:rsid w:val="00893271"/>
    <w:rsid w:val="00896187"/>
    <w:rsid w:val="008D535D"/>
    <w:rsid w:val="008F088B"/>
    <w:rsid w:val="00915449"/>
    <w:rsid w:val="00924AFE"/>
    <w:rsid w:val="00936C1D"/>
    <w:rsid w:val="0095381B"/>
    <w:rsid w:val="00957254"/>
    <w:rsid w:val="009679A6"/>
    <w:rsid w:val="009728AA"/>
    <w:rsid w:val="00994E47"/>
    <w:rsid w:val="009E39B6"/>
    <w:rsid w:val="009E5AB6"/>
    <w:rsid w:val="009F388B"/>
    <w:rsid w:val="00A82A8F"/>
    <w:rsid w:val="00AA1305"/>
    <w:rsid w:val="00AD54D4"/>
    <w:rsid w:val="00B377C6"/>
    <w:rsid w:val="00B670AC"/>
    <w:rsid w:val="00B82749"/>
    <w:rsid w:val="00B86762"/>
    <w:rsid w:val="00BB7739"/>
    <w:rsid w:val="00BC58A6"/>
    <w:rsid w:val="00BE2FFA"/>
    <w:rsid w:val="00BF04EE"/>
    <w:rsid w:val="00C02619"/>
    <w:rsid w:val="00C078F9"/>
    <w:rsid w:val="00C16612"/>
    <w:rsid w:val="00C23000"/>
    <w:rsid w:val="00C40006"/>
    <w:rsid w:val="00C619AE"/>
    <w:rsid w:val="00C7515A"/>
    <w:rsid w:val="00C95E35"/>
    <w:rsid w:val="00CB0932"/>
    <w:rsid w:val="00D13B60"/>
    <w:rsid w:val="00D42E1D"/>
    <w:rsid w:val="00D527DF"/>
    <w:rsid w:val="00D57DC6"/>
    <w:rsid w:val="00D802D8"/>
    <w:rsid w:val="00DA2EA0"/>
    <w:rsid w:val="00DA78F6"/>
    <w:rsid w:val="00DC0FE5"/>
    <w:rsid w:val="00DC283C"/>
    <w:rsid w:val="00DC6DE5"/>
    <w:rsid w:val="00DC7C62"/>
    <w:rsid w:val="00DC7E40"/>
    <w:rsid w:val="00E056F9"/>
    <w:rsid w:val="00E31C5E"/>
    <w:rsid w:val="00E52D72"/>
    <w:rsid w:val="00E602DD"/>
    <w:rsid w:val="00E71AD6"/>
    <w:rsid w:val="00E7213B"/>
    <w:rsid w:val="00E76A5B"/>
    <w:rsid w:val="00E945DB"/>
    <w:rsid w:val="00E97189"/>
    <w:rsid w:val="00EB1185"/>
    <w:rsid w:val="00ED36F4"/>
    <w:rsid w:val="00F27383"/>
    <w:rsid w:val="00F307B2"/>
    <w:rsid w:val="00F46DD6"/>
    <w:rsid w:val="00F515F6"/>
    <w:rsid w:val="00F5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  <w15:docId w15:val="{947A96C7-7587-4124-A289-DA28115B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17D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08457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mg.org/spec/BPMN/2.0/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207</Words>
  <Characters>1144</Characters>
  <Application>Microsoft Office Word</Application>
  <DocSecurity>0</DocSecurity>
  <Lines>9</Lines>
  <Paragraphs>2</Paragraphs>
  <ScaleCrop>false</ScaleCrop>
  <Company>R.I.Z.I.V. - I.N.A.M.I.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Laetitia B</cp:lastModifiedBy>
  <cp:revision>163</cp:revision>
  <dcterms:created xsi:type="dcterms:W3CDTF">2019-11-18T12:51:00Z</dcterms:created>
  <dcterms:modified xsi:type="dcterms:W3CDTF">2019-11-19T16:27:00Z</dcterms:modified>
</cp:coreProperties>
</file>