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2A32EB" w:rsidRDefault="000F50C0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 wp14:anchorId="43023F0E" wp14:editId="4839E4B0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[Bargain.Number]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C7794F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[BOOU.ShortLegalName]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[Representante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Pr="000E0CBF" w:rsidRDefault="00EE0184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 xml:space="preserve">Advertising </w:t>
      </w:r>
      <w:r w:rsidR="002C33D7" w:rsidRPr="000E0CBF">
        <w:rPr>
          <w:rFonts w:ascii="Arial" w:hAnsi="Arial" w:cs="Arial"/>
          <w:sz w:val="18"/>
          <w:lang w:val="en-US"/>
        </w:rPr>
        <w:t>Materials shall be</w:t>
      </w:r>
      <w:r w:rsidRPr="000E0CBF">
        <w:rPr>
          <w:rFonts w:ascii="Arial" w:hAnsi="Arial" w:cs="Arial"/>
          <w:sz w:val="18"/>
          <w:lang w:val="en-US"/>
        </w:rPr>
        <w:t xml:space="preserve"> </w:t>
      </w:r>
      <w:r w:rsidR="00363B2B" w:rsidRPr="000E0CBF">
        <w:rPr>
          <w:rFonts w:ascii="Arial" w:hAnsi="Arial" w:cs="Arial"/>
          <w:sz w:val="18"/>
          <w:lang w:val="en-US"/>
        </w:rPr>
        <w:t xml:space="preserve">published </w:t>
      </w:r>
      <w:r w:rsidRPr="000E0CBF">
        <w:rPr>
          <w:rFonts w:ascii="Arial" w:hAnsi="Arial" w:cs="Arial"/>
          <w:sz w:val="18"/>
          <w:lang w:val="en-US"/>
        </w:rPr>
        <w:t xml:space="preserve">in the 2GIS </w:t>
      </w:r>
      <w:r w:rsidR="002C33D7" w:rsidRPr="000E0CBF">
        <w:rPr>
          <w:rFonts w:ascii="Arial" w:hAnsi="Arial" w:cs="Arial"/>
          <w:sz w:val="18"/>
          <w:lang w:val="en-US"/>
        </w:rPr>
        <w:t xml:space="preserve">Applications </w:t>
      </w:r>
      <w:r w:rsidRPr="000E0CBF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 Material</w:t>
                </w:r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2GIS Application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 of service commencement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 of service, months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 per month,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Qty, pcs.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 price,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7794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C7794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C7794F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bookmarkEnd w:id="0"/>
    <w:p w:rsidR="002B368A" w:rsidRPr="00391DF5" w:rsidRDefault="00CD26A0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Total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fourteen thousand twelve dirham 50 fils</w:t>
          </w:r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Prices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valid up to 7 days. Prices valid for quoted quantity only.</w:t>
      </w:r>
    </w:p>
    <w:p w:rsidR="002C0A7C" w:rsidRPr="0009306B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2B368A" w:rsidRPr="0009306B">
        <w:rPr>
          <w:rFonts w:ascii="Arial" w:hAnsi="Arial" w:cs="Arial"/>
          <w:sz w:val="18"/>
          <w:lang w:val="en-US"/>
        </w:rPr>
        <w:lastRenderedPageBreak/>
        <w:t>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C7794F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A47348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 xml:space="preserve">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FD1A01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2" w:name="OLE_LINK1"/>
          <w:bookmarkStart w:id="3" w:name="OLE_LINK2"/>
          <w:bookmarkStart w:id="4" w:name="OLE_LINK3"/>
          <w:p w:rsidR="00222AD9" w:rsidRPr="0039581A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2"/>
            <w:bookmarkEnd w:id="3"/>
            <w:bookmarkEnd w:id="4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r w:rsidRPr="0039581A">
              <w:rPr>
                <w:rFonts w:ascii="Arial" w:hAnsi="Arial" w:cs="Arial"/>
                <w:b/>
                <w:sz w:val="18"/>
              </w:rPr>
              <w:t>The Advertiser:</w:t>
            </w:r>
          </w:p>
          <w:p w:rsidR="00222AD9" w:rsidRPr="0039581A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CA09F8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[Profile.BankName]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C7794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aymentEssentialElements"/>
                <w:tag w:val="Profile.PaymentEssential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D02808" w:rsidRPr="00D02808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CA09F8" w:rsidRDefault="00F10A41">
      <w:pPr>
        <w:rPr>
          <w:rFonts w:ascii="Arial" w:hAnsi="Arial" w:cs="Arial"/>
          <w:b/>
          <w:sz w:val="18"/>
          <w:lang w:val="en-US"/>
        </w:rPr>
        <w:sectPr w:rsidR="00CA09F8" w:rsidSect="00E03EA2">
          <w:footerReference w:type="default" r:id="rId10"/>
          <w:pgSz w:w="16838" w:h="11906" w:orient="landscape"/>
          <w:pgMar w:top="426" w:right="709" w:bottom="567" w:left="993" w:header="708" w:footer="708" w:gutter="0"/>
          <w:cols w:space="708"/>
          <w:docGrid w:linePitch="360"/>
        </w:sect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[Firm.Name</w:t>
          </w:r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C7794F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C7794F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  <w:bookmarkStart w:id="5" w:name="_GoBack"/>
      <w:bookmarkEnd w:id="5"/>
    </w:p>
    <w:sectPr w:rsidR="00FC6FF8" w:rsidRPr="00AF4B0A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4F" w:rsidRDefault="00C7794F" w:rsidP="009C5D5B">
      <w:r>
        <w:separator/>
      </w:r>
    </w:p>
  </w:endnote>
  <w:endnote w:type="continuationSeparator" w:id="0">
    <w:p w:rsidR="00C7794F" w:rsidRDefault="00C7794F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r w:rsidRPr="008D6728">
      <w:rPr>
        <w:rFonts w:ascii="Arial" w:hAnsi="Arial" w:cs="Arial"/>
        <w:sz w:val="20"/>
      </w:rPr>
      <w:t xml:space="preserve">Page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CA09F8">
      <w:rPr>
        <w:rFonts w:ascii="Arial" w:hAnsi="Arial" w:cs="Arial"/>
        <w:noProof/>
        <w:sz w:val="20"/>
      </w:rPr>
      <w:t>2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of </w:t>
    </w:r>
    <w:r w:rsidR="00CA09F8">
      <w:rPr>
        <w:rFonts w:ascii="Arial" w:hAnsi="Arial" w:cs="Arial"/>
        <w:sz w:val="20"/>
      </w:rPr>
      <w:fldChar w:fldCharType="begin"/>
    </w:r>
    <w:r w:rsidR="00CA09F8">
      <w:rPr>
        <w:rFonts w:ascii="Arial" w:hAnsi="Arial" w:cs="Arial"/>
        <w:sz w:val="20"/>
      </w:rPr>
      <w:instrText xml:space="preserve"> SECTIONPAGES  </w:instrText>
    </w:r>
    <w:r w:rsidR="00CA09F8">
      <w:rPr>
        <w:rFonts w:ascii="Arial" w:hAnsi="Arial" w:cs="Arial"/>
        <w:sz w:val="20"/>
      </w:rPr>
      <w:fldChar w:fldCharType="separate"/>
    </w:r>
    <w:r w:rsidR="00CA09F8">
      <w:rPr>
        <w:rFonts w:ascii="Arial" w:hAnsi="Arial" w:cs="Arial"/>
        <w:noProof/>
        <w:sz w:val="20"/>
      </w:rPr>
      <w:t>2</w:t>
    </w:r>
    <w:r w:rsidR="00CA09F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9F8" w:rsidRDefault="00CA09F8" w:rsidP="009C5D5B">
    <w:pPr>
      <w:pStyle w:val="ae"/>
      <w:jc w:val="right"/>
      <w:rPr>
        <w:sz w:val="20"/>
      </w:rPr>
    </w:pPr>
  </w:p>
  <w:p w:rsidR="00CA09F8" w:rsidRDefault="00CA09F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CA09F8" w:rsidRPr="008D6728" w:rsidRDefault="00CA09F8" w:rsidP="00CA09F8">
    <w:pPr>
      <w:pStyle w:val="ae"/>
      <w:spacing w:before="240"/>
      <w:rPr>
        <w:rFonts w:ascii="Arial" w:hAnsi="Arial" w:cs="Arial"/>
        <w:sz w:val="20"/>
      </w:rPr>
    </w:pPr>
  </w:p>
  <w:p w:rsidR="00CA09F8" w:rsidRPr="00503163" w:rsidRDefault="00CA09F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4F" w:rsidRDefault="00C7794F" w:rsidP="009C5D5B">
      <w:r>
        <w:separator/>
      </w:r>
    </w:p>
  </w:footnote>
  <w:footnote w:type="continuationSeparator" w:id="0">
    <w:p w:rsidR="00C7794F" w:rsidRDefault="00C7794F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9503E"/>
    <w:multiLevelType w:val="hybridMultilevel"/>
    <w:tmpl w:val="63726B66"/>
    <w:lvl w:ilvl="0" w:tplc="34E6B9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6572F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0CBF"/>
    <w:rsid w:val="000E3197"/>
    <w:rsid w:val="000E592B"/>
    <w:rsid w:val="000F0DB6"/>
    <w:rsid w:val="000F50C0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27DC7"/>
    <w:rsid w:val="00C40E14"/>
    <w:rsid w:val="00C43F97"/>
    <w:rsid w:val="00C505D0"/>
    <w:rsid w:val="00C50785"/>
    <w:rsid w:val="00C62248"/>
    <w:rsid w:val="00C71D9B"/>
    <w:rsid w:val="00C74BB2"/>
    <w:rsid w:val="00C76E0A"/>
    <w:rsid w:val="00C7794F"/>
    <w:rsid w:val="00C8708B"/>
    <w:rsid w:val="00C910F1"/>
    <w:rsid w:val="00CA09F8"/>
    <w:rsid w:val="00CA52FC"/>
    <w:rsid w:val="00CC7D75"/>
    <w:rsid w:val="00CD26A0"/>
    <w:rsid w:val="00CE0EE1"/>
    <w:rsid w:val="00CE36D6"/>
    <w:rsid w:val="00D02808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C634B82-570D-459A-9540-99D0FD3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32222"/>
    <w:rsid w:val="003456D4"/>
    <w:rsid w:val="00351F7A"/>
    <w:rsid w:val="00381681"/>
    <w:rsid w:val="00390C17"/>
    <w:rsid w:val="003B79F1"/>
    <w:rsid w:val="003F28B6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7F628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22C46-DB99-4948-AC85-5AB4B4D2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2922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Мостовщиков Дмитрий Андреевич</cp:lastModifiedBy>
  <cp:revision>62</cp:revision>
  <dcterms:created xsi:type="dcterms:W3CDTF">2014-04-12T13:43:00Z</dcterms:created>
  <dcterms:modified xsi:type="dcterms:W3CDTF">2015-03-12T06:18:00Z</dcterms:modified>
</cp:coreProperties>
</file>