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E92B8" w14:textId="77777777" w:rsidR="00D5179B" w:rsidRPr="00265937" w:rsidRDefault="00D5179B" w:rsidP="00265937">
      <w:pPr>
        <w:pStyle w:val="Heading2"/>
        <w:spacing w:before="0"/>
        <w:rPr>
          <w:rFonts w:asciiTheme="minorHAnsi" w:hAnsiTheme="minorHAnsi"/>
          <w:color w:val="333333"/>
        </w:rPr>
      </w:pPr>
      <w:bookmarkStart w:id="0" w:name="_Toc257124425"/>
      <w:r w:rsidRPr="00265937">
        <w:rPr>
          <w:rFonts w:asciiTheme="minorHAnsi" w:hAnsiTheme="minorHAnsi"/>
          <w:color w:val="333333"/>
        </w:rPr>
        <w:t>Executive Summary</w:t>
      </w:r>
    </w:p>
    <w:p w14:paraId="3E0F715D" w14:textId="77777777" w:rsidR="00D5179B" w:rsidRPr="0046257B" w:rsidRDefault="00D5179B" w:rsidP="00D5179B">
      <w:pPr>
        <w:rPr>
          <w:rFonts w:asciiTheme="minorHAnsi" w:hAnsiTheme="minorHAnsi"/>
        </w:rPr>
      </w:pPr>
    </w:p>
    <w:p w14:paraId="717CD26D" w14:textId="77777777" w:rsidR="0046257B" w:rsidRPr="0046257B" w:rsidRDefault="00912E6F" w:rsidP="00912E6F">
      <w:pPr>
        <w:pStyle w:val="Heading2"/>
        <w:spacing w:before="0"/>
        <w:rPr>
          <w:rFonts w:asciiTheme="minorHAnsi" w:eastAsia="Times New Roman" w:hAnsiTheme="minorHAnsi" w:cs="Times New Roman"/>
          <w:b w:val="0"/>
          <w:bCs w:val="0"/>
          <w:color w:val="auto"/>
          <w:sz w:val="22"/>
          <w:szCs w:val="24"/>
        </w:rPr>
      </w:pPr>
      <w:r w:rsidRPr="0046257B">
        <w:rPr>
          <w:rFonts w:asciiTheme="minorHAnsi" w:eastAsia="Times New Roman" w:hAnsiTheme="minorHAnsi" w:cs="Times New Roman"/>
          <w:b w:val="0"/>
          <w:bCs w:val="0"/>
          <w:color w:val="auto"/>
          <w:sz w:val="22"/>
          <w:szCs w:val="24"/>
        </w:rPr>
        <w:t xml:space="preserve">Tao Foundation </w:t>
      </w:r>
      <w:r w:rsidR="00D5179B" w:rsidRPr="0046257B">
        <w:rPr>
          <w:rFonts w:asciiTheme="minorHAnsi" w:eastAsia="Times New Roman" w:hAnsiTheme="minorHAnsi" w:cs="Times New Roman"/>
          <w:b w:val="0"/>
          <w:bCs w:val="0"/>
          <w:color w:val="auto"/>
          <w:sz w:val="22"/>
          <w:szCs w:val="24"/>
        </w:rPr>
        <w:t xml:space="preserve">is </w:t>
      </w:r>
      <w:r w:rsidRPr="0046257B">
        <w:rPr>
          <w:rFonts w:asciiTheme="minorHAnsi" w:eastAsia="Times New Roman" w:hAnsiTheme="minorHAnsi" w:cs="Times New Roman"/>
          <w:b w:val="0"/>
          <w:bCs w:val="0"/>
          <w:color w:val="auto"/>
          <w:sz w:val="22"/>
          <w:szCs w:val="24"/>
        </w:rPr>
        <w:t xml:space="preserve">creating a crowdsourcing </w:t>
      </w:r>
      <w:r w:rsidR="001A6AD0">
        <w:rPr>
          <w:rFonts w:asciiTheme="minorHAnsi" w:eastAsia="Times New Roman" w:hAnsiTheme="minorHAnsi" w:cs="Times New Roman"/>
          <w:b w:val="0"/>
          <w:bCs w:val="0"/>
          <w:color w:val="auto"/>
          <w:sz w:val="22"/>
          <w:szCs w:val="24"/>
        </w:rPr>
        <w:t xml:space="preserve">and self-sourcing </w:t>
      </w:r>
      <w:r w:rsidR="003A679D">
        <w:rPr>
          <w:rFonts w:asciiTheme="minorHAnsi" w:eastAsia="Times New Roman" w:hAnsiTheme="minorHAnsi" w:cs="Times New Roman"/>
          <w:b w:val="0"/>
          <w:bCs w:val="0"/>
          <w:color w:val="auto"/>
          <w:sz w:val="22"/>
          <w:szCs w:val="24"/>
        </w:rPr>
        <w:t xml:space="preserve">DAO </w:t>
      </w:r>
      <w:r w:rsidR="0046257B">
        <w:rPr>
          <w:rFonts w:asciiTheme="minorHAnsi" w:eastAsia="Times New Roman" w:hAnsiTheme="minorHAnsi" w:cs="Times New Roman"/>
          <w:b w:val="0"/>
          <w:bCs w:val="0"/>
          <w:color w:val="auto"/>
          <w:sz w:val="22"/>
          <w:szCs w:val="24"/>
        </w:rPr>
        <w:t xml:space="preserve">platform for hiring </w:t>
      </w:r>
      <w:r w:rsidR="0046257B" w:rsidRPr="0046257B">
        <w:rPr>
          <w:rFonts w:asciiTheme="minorHAnsi" w:eastAsia="Times New Roman" w:hAnsiTheme="minorHAnsi" w:cs="Times New Roman"/>
          <w:b w:val="0"/>
          <w:bCs w:val="0"/>
          <w:color w:val="auto"/>
          <w:sz w:val="22"/>
          <w:szCs w:val="24"/>
        </w:rPr>
        <w:t>called TaoDAO</w:t>
      </w:r>
      <w:r w:rsidR="004921B9">
        <w:rPr>
          <w:rFonts w:asciiTheme="minorHAnsi" w:eastAsia="Times New Roman" w:hAnsiTheme="minorHAnsi" w:cs="Times New Roman"/>
          <w:b w:val="0"/>
          <w:bCs w:val="0"/>
          <w:color w:val="auto"/>
          <w:sz w:val="22"/>
          <w:szCs w:val="24"/>
        </w:rPr>
        <w:t xml:space="preserve"> </w:t>
      </w:r>
      <w:r w:rsidR="00265937">
        <w:rPr>
          <w:rFonts w:asciiTheme="minorHAnsi" w:eastAsia="Times New Roman" w:hAnsiTheme="minorHAnsi" w:cs="Times New Roman"/>
          <w:b w:val="0"/>
          <w:bCs w:val="0"/>
          <w:color w:val="auto"/>
          <w:sz w:val="22"/>
          <w:szCs w:val="24"/>
        </w:rPr>
        <w:t>using</w:t>
      </w:r>
      <w:r w:rsidR="004921B9">
        <w:rPr>
          <w:rFonts w:asciiTheme="minorHAnsi" w:eastAsia="Times New Roman" w:hAnsiTheme="minorHAnsi" w:cs="Times New Roman"/>
          <w:b w:val="0"/>
          <w:bCs w:val="0"/>
          <w:color w:val="auto"/>
          <w:sz w:val="22"/>
          <w:szCs w:val="24"/>
        </w:rPr>
        <w:t xml:space="preserve"> cryptocurrency, swarm intelligence </w:t>
      </w:r>
      <w:r w:rsidR="009C6455">
        <w:rPr>
          <w:rFonts w:asciiTheme="minorHAnsi" w:eastAsia="Times New Roman" w:hAnsiTheme="minorHAnsi" w:cs="Times New Roman"/>
          <w:b w:val="0"/>
          <w:bCs w:val="0"/>
          <w:color w:val="auto"/>
          <w:sz w:val="22"/>
          <w:szCs w:val="24"/>
        </w:rPr>
        <w:t xml:space="preserve">and </w:t>
      </w:r>
      <w:r w:rsidR="004921B9">
        <w:rPr>
          <w:rFonts w:asciiTheme="minorHAnsi" w:eastAsia="Times New Roman" w:hAnsiTheme="minorHAnsi" w:cs="Times New Roman"/>
          <w:b w:val="0"/>
          <w:bCs w:val="0"/>
          <w:color w:val="auto"/>
          <w:sz w:val="22"/>
          <w:szCs w:val="24"/>
        </w:rPr>
        <w:t xml:space="preserve">smart contract </w:t>
      </w:r>
      <w:r w:rsidR="009C6455">
        <w:rPr>
          <w:rFonts w:asciiTheme="minorHAnsi" w:eastAsia="Times New Roman" w:hAnsiTheme="minorHAnsi" w:cs="Times New Roman"/>
          <w:b w:val="0"/>
          <w:bCs w:val="0"/>
          <w:color w:val="auto"/>
          <w:sz w:val="22"/>
          <w:szCs w:val="24"/>
        </w:rPr>
        <w:t xml:space="preserve">technology. TaoDAO’s mission is to </w:t>
      </w:r>
      <w:r w:rsidR="0046257B" w:rsidRPr="0046257B">
        <w:rPr>
          <w:rFonts w:asciiTheme="minorHAnsi" w:eastAsia="Times New Roman" w:hAnsiTheme="minorHAnsi" w:cs="Times New Roman"/>
          <w:b w:val="0"/>
          <w:bCs w:val="0"/>
          <w:color w:val="auto"/>
          <w:sz w:val="22"/>
          <w:szCs w:val="24"/>
        </w:rPr>
        <w:t xml:space="preserve">compete directly with </w:t>
      </w:r>
      <w:r w:rsidR="00265937">
        <w:rPr>
          <w:rFonts w:asciiTheme="minorHAnsi" w:eastAsia="Times New Roman" w:hAnsiTheme="minorHAnsi" w:cs="Times New Roman"/>
          <w:b w:val="0"/>
          <w:bCs w:val="0"/>
          <w:color w:val="auto"/>
          <w:sz w:val="22"/>
          <w:szCs w:val="24"/>
        </w:rPr>
        <w:t xml:space="preserve">all major </w:t>
      </w:r>
      <w:r w:rsidR="003A679D">
        <w:rPr>
          <w:rFonts w:asciiTheme="minorHAnsi" w:eastAsia="Times New Roman" w:hAnsiTheme="minorHAnsi" w:cs="Times New Roman"/>
          <w:b w:val="0"/>
          <w:bCs w:val="0"/>
          <w:color w:val="auto"/>
          <w:sz w:val="22"/>
          <w:szCs w:val="24"/>
        </w:rPr>
        <w:t>‘</w:t>
      </w:r>
      <w:r w:rsidR="0046257B" w:rsidRPr="0046257B">
        <w:rPr>
          <w:rFonts w:asciiTheme="minorHAnsi" w:eastAsia="Times New Roman" w:hAnsiTheme="minorHAnsi" w:cs="Times New Roman"/>
          <w:b w:val="0"/>
          <w:bCs w:val="0"/>
          <w:color w:val="auto"/>
          <w:sz w:val="22"/>
          <w:szCs w:val="24"/>
        </w:rPr>
        <w:t xml:space="preserve">traditional </w:t>
      </w:r>
      <w:r w:rsidR="0046257B">
        <w:rPr>
          <w:rFonts w:asciiTheme="minorHAnsi" w:eastAsia="Times New Roman" w:hAnsiTheme="minorHAnsi" w:cs="Times New Roman"/>
          <w:b w:val="0"/>
          <w:bCs w:val="0"/>
          <w:color w:val="auto"/>
          <w:sz w:val="22"/>
          <w:szCs w:val="24"/>
        </w:rPr>
        <w:t>agency</w:t>
      </w:r>
      <w:r w:rsidR="003A679D">
        <w:rPr>
          <w:rFonts w:asciiTheme="minorHAnsi" w:eastAsia="Times New Roman" w:hAnsiTheme="minorHAnsi" w:cs="Times New Roman"/>
          <w:b w:val="0"/>
          <w:bCs w:val="0"/>
          <w:color w:val="auto"/>
          <w:sz w:val="22"/>
          <w:szCs w:val="24"/>
        </w:rPr>
        <w:t>’</w:t>
      </w:r>
      <w:r w:rsidR="0046257B">
        <w:rPr>
          <w:rFonts w:asciiTheme="minorHAnsi" w:eastAsia="Times New Roman" w:hAnsiTheme="minorHAnsi" w:cs="Times New Roman"/>
          <w:b w:val="0"/>
          <w:bCs w:val="0"/>
          <w:color w:val="auto"/>
          <w:sz w:val="22"/>
          <w:szCs w:val="24"/>
        </w:rPr>
        <w:t xml:space="preserve"> business </w:t>
      </w:r>
      <w:r w:rsidR="003C46B6">
        <w:rPr>
          <w:rFonts w:asciiTheme="minorHAnsi" w:eastAsia="Times New Roman" w:hAnsiTheme="minorHAnsi" w:cs="Times New Roman"/>
          <w:b w:val="0"/>
          <w:bCs w:val="0"/>
          <w:color w:val="auto"/>
          <w:sz w:val="22"/>
          <w:szCs w:val="24"/>
        </w:rPr>
        <w:t>models beginning</w:t>
      </w:r>
      <w:r w:rsidR="0046257B">
        <w:rPr>
          <w:rFonts w:asciiTheme="minorHAnsi" w:eastAsia="Times New Roman" w:hAnsiTheme="minorHAnsi" w:cs="Times New Roman"/>
          <w:b w:val="0"/>
          <w:bCs w:val="0"/>
          <w:color w:val="auto"/>
          <w:sz w:val="22"/>
          <w:szCs w:val="24"/>
        </w:rPr>
        <w:t xml:space="preserve"> with the recruitment agency sector, </w:t>
      </w:r>
      <w:r w:rsidR="0046257B" w:rsidRPr="0046257B">
        <w:rPr>
          <w:rFonts w:asciiTheme="minorHAnsi" w:eastAsia="Times New Roman" w:hAnsiTheme="minorHAnsi" w:cs="Times New Roman"/>
          <w:b w:val="0"/>
          <w:bCs w:val="0"/>
          <w:color w:val="auto"/>
          <w:sz w:val="22"/>
          <w:szCs w:val="24"/>
        </w:rPr>
        <w:t xml:space="preserve">which is a </w:t>
      </w:r>
      <w:r w:rsidR="004921B9">
        <w:rPr>
          <w:rFonts w:asciiTheme="minorHAnsi" w:eastAsia="Times New Roman" w:hAnsiTheme="minorHAnsi" w:cs="Times New Roman"/>
          <w:b w:val="0"/>
          <w:bCs w:val="0"/>
          <w:color w:val="auto"/>
          <w:sz w:val="22"/>
          <w:szCs w:val="24"/>
        </w:rPr>
        <w:t xml:space="preserve">circa </w:t>
      </w:r>
      <w:r w:rsidR="0046257B" w:rsidRPr="0046257B">
        <w:rPr>
          <w:rFonts w:asciiTheme="minorHAnsi" w:eastAsia="Times New Roman" w:hAnsiTheme="minorHAnsi" w:cs="Times New Roman"/>
          <w:b w:val="0"/>
          <w:bCs w:val="0"/>
          <w:color w:val="auto"/>
          <w:sz w:val="22"/>
          <w:szCs w:val="24"/>
        </w:rPr>
        <w:t>€400B global</w:t>
      </w:r>
      <w:r w:rsidR="0046257B">
        <w:rPr>
          <w:rFonts w:asciiTheme="minorHAnsi" w:eastAsia="Times New Roman" w:hAnsiTheme="minorHAnsi" w:cs="Times New Roman"/>
          <w:b w:val="0"/>
          <w:bCs w:val="0"/>
          <w:color w:val="auto"/>
          <w:sz w:val="22"/>
          <w:szCs w:val="24"/>
        </w:rPr>
        <w:t xml:space="preserve"> annual</w:t>
      </w:r>
      <w:r w:rsidR="0046257B" w:rsidRPr="0046257B">
        <w:rPr>
          <w:rFonts w:asciiTheme="minorHAnsi" w:eastAsia="Times New Roman" w:hAnsiTheme="minorHAnsi" w:cs="Times New Roman"/>
          <w:b w:val="0"/>
          <w:bCs w:val="0"/>
          <w:color w:val="auto"/>
          <w:sz w:val="22"/>
          <w:szCs w:val="24"/>
        </w:rPr>
        <w:t xml:space="preserve"> market</w:t>
      </w:r>
      <w:r w:rsidR="0046257B">
        <w:rPr>
          <w:rFonts w:asciiTheme="minorHAnsi" w:eastAsia="Times New Roman" w:hAnsiTheme="minorHAnsi" w:cs="Times New Roman"/>
          <w:b w:val="0"/>
          <w:bCs w:val="0"/>
          <w:color w:val="auto"/>
          <w:sz w:val="22"/>
          <w:szCs w:val="24"/>
        </w:rPr>
        <w:t>place</w:t>
      </w:r>
      <w:r w:rsidR="004921B9">
        <w:rPr>
          <w:rFonts w:asciiTheme="minorHAnsi" w:eastAsia="Times New Roman" w:hAnsiTheme="minorHAnsi" w:cs="Times New Roman"/>
          <w:b w:val="0"/>
          <w:bCs w:val="0"/>
          <w:color w:val="auto"/>
          <w:sz w:val="22"/>
          <w:szCs w:val="24"/>
        </w:rPr>
        <w:t>.</w:t>
      </w:r>
    </w:p>
    <w:p w14:paraId="5CA1910A" w14:textId="77777777" w:rsidR="0046257B" w:rsidRPr="0046257B" w:rsidRDefault="0046257B" w:rsidP="0046257B">
      <w:pPr>
        <w:rPr>
          <w:rFonts w:asciiTheme="minorHAnsi" w:hAnsiTheme="minorHAnsi"/>
        </w:rPr>
      </w:pPr>
    </w:p>
    <w:p w14:paraId="3D4606C6" w14:textId="77777777" w:rsidR="00265937" w:rsidRDefault="0046257B" w:rsidP="0046257B">
      <w:pPr>
        <w:rPr>
          <w:rFonts w:asciiTheme="minorHAnsi" w:hAnsiTheme="minorHAnsi"/>
          <w:sz w:val="22"/>
        </w:rPr>
      </w:pPr>
      <w:r w:rsidRPr="003C46B6">
        <w:rPr>
          <w:rFonts w:asciiTheme="minorHAnsi" w:hAnsiTheme="minorHAnsi"/>
          <w:sz w:val="22"/>
        </w:rPr>
        <w:t>TaoDAO will do the core work that a traditional recruitment agent or a freelance market</w:t>
      </w:r>
      <w:r w:rsidR="003C46B6" w:rsidRPr="003C46B6">
        <w:rPr>
          <w:rFonts w:asciiTheme="minorHAnsi" w:hAnsiTheme="minorHAnsi"/>
          <w:sz w:val="22"/>
        </w:rPr>
        <w:t>place would do by connecting jobseekers</w:t>
      </w:r>
      <w:r w:rsidRPr="003C46B6">
        <w:rPr>
          <w:rFonts w:asciiTheme="minorHAnsi" w:hAnsiTheme="minorHAnsi"/>
          <w:sz w:val="22"/>
        </w:rPr>
        <w:t xml:space="preserve"> with (branded) </w:t>
      </w:r>
      <w:r w:rsidR="003C46B6" w:rsidRPr="003C46B6">
        <w:rPr>
          <w:rFonts w:asciiTheme="minorHAnsi" w:hAnsiTheme="minorHAnsi"/>
          <w:sz w:val="22"/>
        </w:rPr>
        <w:t xml:space="preserve">permanent and contract </w:t>
      </w:r>
      <w:r w:rsidRPr="003C46B6">
        <w:rPr>
          <w:rFonts w:asciiTheme="minorHAnsi" w:hAnsiTheme="minorHAnsi"/>
          <w:sz w:val="22"/>
        </w:rPr>
        <w:t xml:space="preserve">job opportunities </w:t>
      </w:r>
      <w:r w:rsidR="003C46B6" w:rsidRPr="003C46B6">
        <w:rPr>
          <w:rFonts w:asciiTheme="minorHAnsi" w:hAnsiTheme="minorHAnsi"/>
          <w:sz w:val="22"/>
        </w:rPr>
        <w:t xml:space="preserve">worldwide </w:t>
      </w:r>
      <w:r w:rsidRPr="003C46B6">
        <w:rPr>
          <w:rFonts w:asciiTheme="minorHAnsi" w:hAnsiTheme="minorHAnsi"/>
          <w:sz w:val="22"/>
        </w:rPr>
        <w:t xml:space="preserve">based on their desired conditions.  </w:t>
      </w:r>
      <w:r w:rsidRPr="003361C4">
        <w:rPr>
          <w:rFonts w:asciiTheme="minorHAnsi" w:hAnsiTheme="minorHAnsi"/>
          <w:sz w:val="22"/>
        </w:rPr>
        <w:t>On successful hires, TaoDAO</w:t>
      </w:r>
      <w:r w:rsidR="003C46B6" w:rsidRPr="003361C4">
        <w:rPr>
          <w:rFonts w:asciiTheme="minorHAnsi" w:hAnsiTheme="minorHAnsi"/>
          <w:sz w:val="22"/>
        </w:rPr>
        <w:t xml:space="preserve"> will charge</w:t>
      </w:r>
      <w:r w:rsidRPr="003361C4">
        <w:rPr>
          <w:rFonts w:asciiTheme="minorHAnsi" w:hAnsiTheme="minorHAnsi"/>
          <w:sz w:val="22"/>
        </w:rPr>
        <w:t xml:space="preserve"> a reduced fee in comparison to traditional</w:t>
      </w:r>
      <w:r w:rsidR="003361C4">
        <w:rPr>
          <w:rFonts w:asciiTheme="minorHAnsi" w:hAnsiTheme="minorHAnsi"/>
          <w:sz w:val="22"/>
        </w:rPr>
        <w:t xml:space="preserve"> recruitment</w:t>
      </w:r>
      <w:r w:rsidRPr="003361C4">
        <w:rPr>
          <w:rFonts w:asciiTheme="minorHAnsi" w:hAnsiTheme="minorHAnsi"/>
          <w:sz w:val="22"/>
        </w:rPr>
        <w:t xml:space="preserve"> agency fees; however, TaoDA</w:t>
      </w:r>
      <w:r w:rsidR="00CE1F7C">
        <w:rPr>
          <w:rFonts w:asciiTheme="minorHAnsi" w:hAnsiTheme="minorHAnsi"/>
          <w:sz w:val="22"/>
        </w:rPr>
        <w:t>O will share most of this fee</w:t>
      </w:r>
      <w:r w:rsidRPr="003361C4">
        <w:rPr>
          <w:rFonts w:asciiTheme="minorHAnsi" w:hAnsiTheme="minorHAnsi"/>
          <w:sz w:val="22"/>
        </w:rPr>
        <w:t xml:space="preserve"> with the </w:t>
      </w:r>
      <w:r w:rsidR="004921B9">
        <w:rPr>
          <w:rFonts w:asciiTheme="minorHAnsi" w:hAnsiTheme="minorHAnsi"/>
          <w:sz w:val="22"/>
        </w:rPr>
        <w:t xml:space="preserve">crowd: the </w:t>
      </w:r>
      <w:r w:rsidRPr="003361C4">
        <w:rPr>
          <w:rFonts w:asciiTheme="minorHAnsi" w:hAnsiTheme="minorHAnsi"/>
          <w:sz w:val="22"/>
        </w:rPr>
        <w:t>succes</w:t>
      </w:r>
      <w:r w:rsidR="004921B9">
        <w:rPr>
          <w:rFonts w:asciiTheme="minorHAnsi" w:hAnsiTheme="minorHAnsi"/>
          <w:sz w:val="22"/>
        </w:rPr>
        <w:t>sful candidate who gets the job and</w:t>
      </w:r>
      <w:r w:rsidRPr="003361C4">
        <w:rPr>
          <w:rFonts w:asciiTheme="minorHAnsi" w:hAnsiTheme="minorHAnsi"/>
          <w:sz w:val="22"/>
        </w:rPr>
        <w:t xml:space="preserve"> </w:t>
      </w:r>
      <w:r w:rsidR="003361C4">
        <w:rPr>
          <w:rFonts w:asciiTheme="minorHAnsi" w:hAnsiTheme="minorHAnsi"/>
          <w:sz w:val="22"/>
        </w:rPr>
        <w:t>any referrer that helped them find</w:t>
      </w:r>
      <w:r w:rsidRPr="003361C4">
        <w:rPr>
          <w:rFonts w:asciiTheme="minorHAnsi" w:hAnsiTheme="minorHAnsi"/>
          <w:sz w:val="22"/>
        </w:rPr>
        <w:t xml:space="preserve"> the job. A fixed portion of</w:t>
      </w:r>
      <w:r w:rsidR="00CE1F7C">
        <w:rPr>
          <w:rFonts w:asciiTheme="minorHAnsi" w:hAnsiTheme="minorHAnsi"/>
          <w:sz w:val="22"/>
        </w:rPr>
        <w:t xml:space="preserve"> the</w:t>
      </w:r>
      <w:r w:rsidRPr="003361C4">
        <w:rPr>
          <w:rFonts w:asciiTheme="minorHAnsi" w:hAnsiTheme="minorHAnsi"/>
          <w:sz w:val="22"/>
        </w:rPr>
        <w:t xml:space="preserve"> </w:t>
      </w:r>
      <w:r w:rsidR="003C46B6" w:rsidRPr="003361C4">
        <w:rPr>
          <w:rFonts w:asciiTheme="minorHAnsi" w:hAnsiTheme="minorHAnsi"/>
          <w:sz w:val="22"/>
        </w:rPr>
        <w:t xml:space="preserve">fee is </w:t>
      </w:r>
      <w:r w:rsidR="004921B9">
        <w:rPr>
          <w:rFonts w:asciiTheme="minorHAnsi" w:hAnsiTheme="minorHAnsi"/>
          <w:sz w:val="22"/>
        </w:rPr>
        <w:t>donate</w:t>
      </w:r>
      <w:r w:rsidR="00CE1F7C">
        <w:rPr>
          <w:rFonts w:asciiTheme="minorHAnsi" w:hAnsiTheme="minorHAnsi"/>
          <w:sz w:val="22"/>
        </w:rPr>
        <w:t>d</w:t>
      </w:r>
      <w:r w:rsidR="003C46B6" w:rsidRPr="003361C4">
        <w:rPr>
          <w:rFonts w:asciiTheme="minorHAnsi" w:hAnsiTheme="minorHAnsi"/>
          <w:sz w:val="22"/>
        </w:rPr>
        <w:t xml:space="preserve"> to </w:t>
      </w:r>
      <w:r w:rsidRPr="003361C4">
        <w:rPr>
          <w:rFonts w:asciiTheme="minorHAnsi" w:hAnsiTheme="minorHAnsi"/>
          <w:sz w:val="22"/>
        </w:rPr>
        <w:t>Environmental / Humanitarian / Earth based initiative</w:t>
      </w:r>
      <w:r w:rsidR="00CE1F7C">
        <w:rPr>
          <w:rFonts w:asciiTheme="minorHAnsi" w:hAnsiTheme="minorHAnsi"/>
          <w:sz w:val="22"/>
        </w:rPr>
        <w:t>s of jobseekers choosing.</w:t>
      </w:r>
      <w:r w:rsidRPr="003361C4">
        <w:rPr>
          <w:rFonts w:asciiTheme="minorHAnsi" w:hAnsiTheme="minorHAnsi"/>
          <w:sz w:val="22"/>
        </w:rPr>
        <w:t xml:space="preserve"> </w:t>
      </w:r>
    </w:p>
    <w:p w14:paraId="427EA11D" w14:textId="77777777" w:rsidR="00265937" w:rsidRPr="00265937" w:rsidRDefault="00265937" w:rsidP="00265937">
      <w:pPr>
        <w:pStyle w:val="Heading2"/>
        <w:spacing w:before="0"/>
        <w:rPr>
          <w:rFonts w:asciiTheme="minorHAnsi" w:hAnsiTheme="minorHAnsi"/>
          <w:color w:val="333333"/>
        </w:rPr>
      </w:pPr>
    </w:p>
    <w:p w14:paraId="0EF79E72" w14:textId="77777777" w:rsidR="003361C4" w:rsidRPr="00265937" w:rsidRDefault="003361C4" w:rsidP="00265937">
      <w:pPr>
        <w:pStyle w:val="Heading2"/>
        <w:spacing w:before="0"/>
        <w:rPr>
          <w:rFonts w:asciiTheme="minorHAnsi" w:hAnsiTheme="minorHAnsi"/>
          <w:color w:val="333333"/>
        </w:rPr>
      </w:pPr>
      <w:r w:rsidRPr="00265937">
        <w:rPr>
          <w:rFonts w:asciiTheme="minorHAnsi" w:hAnsiTheme="minorHAnsi"/>
          <w:color w:val="333333"/>
        </w:rPr>
        <w:t xml:space="preserve">Team </w:t>
      </w:r>
      <w:r w:rsidR="00265937">
        <w:rPr>
          <w:rFonts w:asciiTheme="minorHAnsi" w:hAnsiTheme="minorHAnsi"/>
          <w:color w:val="333333"/>
        </w:rPr>
        <w:t xml:space="preserve">- </w:t>
      </w:r>
      <w:r w:rsidRPr="00265937">
        <w:rPr>
          <w:rFonts w:asciiTheme="minorHAnsi" w:hAnsiTheme="minorHAnsi"/>
          <w:color w:val="333333"/>
        </w:rPr>
        <w:t>Tao Foundation</w:t>
      </w:r>
      <w:r w:rsidR="00265937" w:rsidRPr="00265937">
        <w:rPr>
          <w:rFonts w:asciiTheme="minorHAnsi" w:hAnsiTheme="minorHAnsi"/>
          <w:color w:val="333333"/>
        </w:rPr>
        <w:t>:</w:t>
      </w:r>
    </w:p>
    <w:p w14:paraId="4C8624C6" w14:textId="77777777" w:rsidR="004921B9" w:rsidRDefault="003361C4" w:rsidP="0046257B">
      <w:pPr>
        <w:rPr>
          <w:rFonts w:asciiTheme="minorHAnsi" w:hAnsiTheme="minorHAnsi"/>
          <w:sz w:val="22"/>
        </w:rPr>
      </w:pPr>
      <w:r>
        <w:rPr>
          <w:rFonts w:asciiTheme="minorHAnsi" w:hAnsiTheme="minorHAnsi"/>
          <w:sz w:val="22"/>
        </w:rPr>
        <w:t xml:space="preserve">Daniel Dunne: </w:t>
      </w:r>
      <w:r w:rsidR="00B4196A">
        <w:rPr>
          <w:rFonts w:asciiTheme="minorHAnsi" w:hAnsiTheme="minorHAnsi"/>
          <w:sz w:val="22"/>
        </w:rPr>
        <w:t>Proj</w:t>
      </w:r>
      <w:r w:rsidR="007D115F">
        <w:rPr>
          <w:rFonts w:asciiTheme="minorHAnsi" w:hAnsiTheme="minorHAnsi"/>
          <w:sz w:val="22"/>
        </w:rPr>
        <w:t>ect Initiator, Business Development Manager and Lead Recruitment Facilitator</w:t>
      </w:r>
      <w:r w:rsidR="00B4196A">
        <w:rPr>
          <w:rFonts w:asciiTheme="minorHAnsi" w:hAnsiTheme="minorHAnsi"/>
          <w:sz w:val="22"/>
        </w:rPr>
        <w:t xml:space="preserve"> with </w:t>
      </w:r>
      <w:r>
        <w:rPr>
          <w:rFonts w:asciiTheme="minorHAnsi" w:hAnsiTheme="minorHAnsi"/>
          <w:sz w:val="22"/>
        </w:rPr>
        <w:t xml:space="preserve">7 years recruitment experience as </w:t>
      </w:r>
      <w:r w:rsidR="007D115F">
        <w:rPr>
          <w:rFonts w:asciiTheme="minorHAnsi" w:hAnsiTheme="minorHAnsi"/>
          <w:sz w:val="22"/>
        </w:rPr>
        <w:t xml:space="preserve">remote </w:t>
      </w:r>
      <w:r>
        <w:rPr>
          <w:rFonts w:asciiTheme="minorHAnsi" w:hAnsiTheme="minorHAnsi"/>
          <w:sz w:val="22"/>
        </w:rPr>
        <w:t>freelance recruiter</w:t>
      </w:r>
      <w:r w:rsidR="00265937">
        <w:rPr>
          <w:rFonts w:asciiTheme="minorHAnsi" w:hAnsiTheme="minorHAnsi"/>
          <w:sz w:val="22"/>
        </w:rPr>
        <w:t xml:space="preserve">, an in-house technical recruiter with Amazon </w:t>
      </w:r>
      <w:r w:rsidR="007D115F">
        <w:rPr>
          <w:rFonts w:asciiTheme="minorHAnsi" w:hAnsiTheme="minorHAnsi"/>
          <w:sz w:val="22"/>
        </w:rPr>
        <w:t xml:space="preserve">Web Services </w:t>
      </w:r>
      <w:r w:rsidR="004921B9">
        <w:rPr>
          <w:rFonts w:asciiTheme="minorHAnsi" w:hAnsiTheme="minorHAnsi"/>
          <w:sz w:val="22"/>
        </w:rPr>
        <w:t xml:space="preserve">and a top-billing </w:t>
      </w:r>
      <w:r w:rsidR="007D115F">
        <w:rPr>
          <w:rFonts w:asciiTheme="minorHAnsi" w:hAnsiTheme="minorHAnsi"/>
          <w:sz w:val="22"/>
        </w:rPr>
        <w:t xml:space="preserve">recruitment </w:t>
      </w:r>
      <w:r w:rsidR="004921B9">
        <w:rPr>
          <w:rFonts w:asciiTheme="minorHAnsi" w:hAnsiTheme="minorHAnsi"/>
          <w:sz w:val="22"/>
        </w:rPr>
        <w:t>agent in Asia</w:t>
      </w:r>
      <w:r>
        <w:rPr>
          <w:rFonts w:asciiTheme="minorHAnsi" w:hAnsiTheme="minorHAnsi"/>
          <w:sz w:val="22"/>
        </w:rPr>
        <w:t xml:space="preserve"> and Ireland for two global recruitment </w:t>
      </w:r>
      <w:r w:rsidR="00265937">
        <w:rPr>
          <w:rFonts w:asciiTheme="minorHAnsi" w:hAnsiTheme="minorHAnsi"/>
          <w:sz w:val="22"/>
        </w:rPr>
        <w:t xml:space="preserve">agencies. </w:t>
      </w:r>
      <w:r w:rsidR="007D115F" w:rsidRPr="007D115F">
        <w:rPr>
          <w:rFonts w:asciiTheme="minorHAnsi" w:hAnsiTheme="minorHAnsi"/>
          <w:sz w:val="22"/>
        </w:rPr>
        <w:t>B</w:t>
      </w:r>
      <w:r w:rsidR="007D115F">
        <w:rPr>
          <w:rFonts w:asciiTheme="minorHAnsi" w:hAnsiTheme="minorHAnsi"/>
          <w:sz w:val="22"/>
        </w:rPr>
        <w:t>lockchain</w:t>
      </w:r>
      <w:r w:rsidR="007D115F" w:rsidRPr="007D115F">
        <w:rPr>
          <w:rFonts w:asciiTheme="minorHAnsi" w:hAnsiTheme="minorHAnsi"/>
          <w:sz w:val="22"/>
        </w:rPr>
        <w:t xml:space="preserve"> and cryptocurrencies technology enthusiast.</w:t>
      </w:r>
    </w:p>
    <w:p w14:paraId="513DA3F5" w14:textId="77777777" w:rsidR="003361C4" w:rsidRDefault="003361C4" w:rsidP="0046257B">
      <w:pPr>
        <w:rPr>
          <w:rFonts w:asciiTheme="minorHAnsi" w:hAnsiTheme="minorHAnsi"/>
          <w:sz w:val="22"/>
        </w:rPr>
      </w:pPr>
    </w:p>
    <w:p w14:paraId="44C7DAA6" w14:textId="77777777" w:rsidR="003361C4" w:rsidRDefault="003361C4" w:rsidP="0046257B">
      <w:pPr>
        <w:rPr>
          <w:rFonts w:asciiTheme="minorHAnsi" w:hAnsiTheme="minorHAnsi"/>
          <w:sz w:val="22"/>
        </w:rPr>
      </w:pPr>
      <w:r>
        <w:rPr>
          <w:rFonts w:asciiTheme="minorHAnsi" w:hAnsiTheme="minorHAnsi"/>
          <w:sz w:val="22"/>
        </w:rPr>
        <w:t xml:space="preserve">Micha Roon: </w:t>
      </w:r>
      <w:r w:rsidR="00B4196A">
        <w:rPr>
          <w:rFonts w:asciiTheme="minorHAnsi" w:hAnsiTheme="minorHAnsi"/>
          <w:sz w:val="22"/>
        </w:rPr>
        <w:t xml:space="preserve">Project </w:t>
      </w:r>
      <w:r w:rsidR="007D115F">
        <w:rPr>
          <w:rFonts w:asciiTheme="minorHAnsi" w:hAnsiTheme="minorHAnsi"/>
          <w:sz w:val="22"/>
        </w:rPr>
        <w:t>Technical</w:t>
      </w:r>
      <w:r w:rsidR="004921B9">
        <w:rPr>
          <w:rFonts w:asciiTheme="minorHAnsi" w:hAnsiTheme="minorHAnsi"/>
          <w:sz w:val="22"/>
        </w:rPr>
        <w:t xml:space="preserve"> Lead</w:t>
      </w:r>
      <w:r w:rsidR="00B4196A">
        <w:rPr>
          <w:rFonts w:asciiTheme="minorHAnsi" w:hAnsiTheme="minorHAnsi"/>
          <w:sz w:val="22"/>
        </w:rPr>
        <w:t xml:space="preserve"> and </w:t>
      </w:r>
      <w:r>
        <w:rPr>
          <w:rFonts w:asciiTheme="minorHAnsi" w:hAnsiTheme="minorHAnsi"/>
          <w:sz w:val="22"/>
        </w:rPr>
        <w:t xml:space="preserve">Blockchain </w:t>
      </w:r>
      <w:r w:rsidR="00B4196A">
        <w:rPr>
          <w:rFonts w:asciiTheme="minorHAnsi" w:hAnsiTheme="minorHAnsi"/>
          <w:sz w:val="22"/>
        </w:rPr>
        <w:t>Developer</w:t>
      </w:r>
      <w:r>
        <w:rPr>
          <w:rFonts w:asciiTheme="minorHAnsi" w:hAnsiTheme="minorHAnsi"/>
          <w:sz w:val="22"/>
        </w:rPr>
        <w:t xml:space="preserve"> with 20</w:t>
      </w:r>
      <w:r w:rsidR="00B4196A">
        <w:rPr>
          <w:rFonts w:asciiTheme="minorHAnsi" w:hAnsiTheme="minorHAnsi"/>
          <w:sz w:val="22"/>
        </w:rPr>
        <w:t>+</w:t>
      </w:r>
      <w:r>
        <w:rPr>
          <w:rFonts w:asciiTheme="minorHAnsi" w:hAnsiTheme="minorHAnsi"/>
          <w:sz w:val="22"/>
        </w:rPr>
        <w:t xml:space="preserve"> years IT</w:t>
      </w:r>
      <w:r w:rsidR="00FB5B9A">
        <w:rPr>
          <w:rFonts w:asciiTheme="minorHAnsi" w:hAnsiTheme="minorHAnsi"/>
          <w:sz w:val="22"/>
        </w:rPr>
        <w:t xml:space="preserve"> Software </w:t>
      </w:r>
      <w:r w:rsidR="00CE1F7C">
        <w:rPr>
          <w:rFonts w:asciiTheme="minorHAnsi" w:hAnsiTheme="minorHAnsi"/>
          <w:sz w:val="22"/>
        </w:rPr>
        <w:t>e</w:t>
      </w:r>
      <w:r w:rsidR="00B4196A">
        <w:rPr>
          <w:rFonts w:asciiTheme="minorHAnsi" w:hAnsiTheme="minorHAnsi"/>
          <w:sz w:val="22"/>
        </w:rPr>
        <w:t>xperience</w:t>
      </w:r>
      <w:r w:rsidR="00265937">
        <w:rPr>
          <w:rFonts w:asciiTheme="minorHAnsi" w:hAnsiTheme="minorHAnsi"/>
          <w:sz w:val="22"/>
        </w:rPr>
        <w:t xml:space="preserve">. Micha runs a blockchain consulting company </w:t>
      </w:r>
      <w:r w:rsidR="004921B9">
        <w:rPr>
          <w:rFonts w:asciiTheme="minorHAnsi" w:hAnsiTheme="minorHAnsi"/>
          <w:sz w:val="22"/>
        </w:rPr>
        <w:t xml:space="preserve">based </w:t>
      </w:r>
      <w:r w:rsidR="00265937">
        <w:rPr>
          <w:rFonts w:asciiTheme="minorHAnsi" w:hAnsiTheme="minorHAnsi"/>
          <w:sz w:val="22"/>
        </w:rPr>
        <w:t xml:space="preserve">in Switzerland and has worked on cryptocurrency projects for the last 3 years. </w:t>
      </w:r>
      <w:r w:rsidR="007D115F" w:rsidRPr="007D115F">
        <w:rPr>
          <w:rFonts w:asciiTheme="minorHAnsi" w:hAnsiTheme="minorHAnsi"/>
          <w:sz w:val="22"/>
        </w:rPr>
        <w:t>B</w:t>
      </w:r>
      <w:r w:rsidR="007D115F">
        <w:rPr>
          <w:rFonts w:asciiTheme="minorHAnsi" w:hAnsiTheme="minorHAnsi"/>
          <w:sz w:val="22"/>
        </w:rPr>
        <w:t>lockchain</w:t>
      </w:r>
      <w:r w:rsidR="007D115F" w:rsidRPr="007D115F">
        <w:rPr>
          <w:rFonts w:asciiTheme="minorHAnsi" w:hAnsiTheme="minorHAnsi"/>
          <w:sz w:val="22"/>
        </w:rPr>
        <w:t xml:space="preserve"> and cryptocurrencies technology enthusiast</w:t>
      </w:r>
      <w:r w:rsidR="007D115F">
        <w:rPr>
          <w:rFonts w:asciiTheme="minorHAnsi" w:hAnsiTheme="minorHAnsi"/>
          <w:sz w:val="22"/>
        </w:rPr>
        <w:t>.</w:t>
      </w:r>
    </w:p>
    <w:p w14:paraId="421BFAAE" w14:textId="77777777" w:rsidR="00265937" w:rsidRDefault="00265937" w:rsidP="0046257B">
      <w:pPr>
        <w:rPr>
          <w:rFonts w:asciiTheme="minorHAnsi" w:hAnsiTheme="minorHAnsi"/>
          <w:sz w:val="22"/>
        </w:rPr>
      </w:pPr>
    </w:p>
    <w:p w14:paraId="466CC006" w14:textId="77777777" w:rsidR="007D115F" w:rsidRPr="007D115F" w:rsidRDefault="00265937" w:rsidP="007D115F">
      <w:pPr>
        <w:snapToGrid w:val="0"/>
        <w:rPr>
          <w:rFonts w:asciiTheme="minorHAnsi" w:hAnsiTheme="minorHAnsi"/>
          <w:sz w:val="22"/>
        </w:rPr>
      </w:pPr>
      <w:r>
        <w:rPr>
          <w:rFonts w:asciiTheme="minorHAnsi" w:hAnsiTheme="minorHAnsi"/>
          <w:sz w:val="22"/>
        </w:rPr>
        <w:t>Marcin</w:t>
      </w:r>
      <w:r w:rsidR="004921B9">
        <w:rPr>
          <w:rFonts w:asciiTheme="minorHAnsi" w:hAnsiTheme="minorHAnsi"/>
          <w:sz w:val="22"/>
        </w:rPr>
        <w:t xml:space="preserve"> Zduniak</w:t>
      </w:r>
      <w:r w:rsidR="007D115F">
        <w:rPr>
          <w:rFonts w:asciiTheme="minorHAnsi" w:hAnsiTheme="minorHAnsi"/>
          <w:sz w:val="22"/>
        </w:rPr>
        <w:t xml:space="preserve">: Project Core Smart Contract Developer - Certified Bitcoin Professional with 12 years’ experience as  a </w:t>
      </w:r>
      <w:r w:rsidR="007D115F" w:rsidRPr="007D115F">
        <w:rPr>
          <w:rFonts w:asciiTheme="minorHAnsi" w:hAnsiTheme="minorHAnsi"/>
          <w:sz w:val="22"/>
        </w:rPr>
        <w:t>Technical Leader, Architect, Senior Java Software Engineer with strong hands-on experience. Worked in financial/banking, payments, telco, pharmacy, integration, mobile, gaming and start-up projects. Blockchain and cryptocurrencies technology enthusiast.</w:t>
      </w:r>
    </w:p>
    <w:p w14:paraId="550F85B6" w14:textId="77777777" w:rsidR="00265937" w:rsidRPr="0046257B" w:rsidRDefault="00265937" w:rsidP="00265937">
      <w:pPr>
        <w:rPr>
          <w:rFonts w:asciiTheme="minorHAnsi" w:hAnsiTheme="minorHAnsi"/>
          <w:color w:val="333333"/>
        </w:rPr>
      </w:pPr>
    </w:p>
    <w:p w14:paraId="4F8987A9" w14:textId="77777777" w:rsidR="00265937" w:rsidRDefault="00265937" w:rsidP="00265937">
      <w:pPr>
        <w:rPr>
          <w:rFonts w:asciiTheme="minorHAnsi" w:hAnsiTheme="minorHAnsi"/>
          <w:sz w:val="22"/>
        </w:rPr>
      </w:pPr>
      <w:r>
        <w:rPr>
          <w:rFonts w:asciiTheme="minorHAnsi" w:hAnsiTheme="minorHAnsi"/>
          <w:sz w:val="22"/>
        </w:rPr>
        <w:t xml:space="preserve">Gary Ruane: </w:t>
      </w:r>
      <w:r w:rsidR="007D115F">
        <w:rPr>
          <w:rFonts w:asciiTheme="minorHAnsi" w:hAnsiTheme="minorHAnsi"/>
          <w:sz w:val="22"/>
        </w:rPr>
        <w:t>Project Support, Secretary and Recruitment Facilitator with</w:t>
      </w:r>
      <w:r w:rsidR="00B4196A">
        <w:rPr>
          <w:rFonts w:asciiTheme="minorHAnsi" w:hAnsiTheme="minorHAnsi"/>
          <w:sz w:val="22"/>
        </w:rPr>
        <w:t xml:space="preserve"> </w:t>
      </w:r>
      <w:r>
        <w:rPr>
          <w:rFonts w:asciiTheme="minorHAnsi" w:hAnsiTheme="minorHAnsi"/>
          <w:sz w:val="22"/>
        </w:rPr>
        <w:t xml:space="preserve">30 years professional experience </w:t>
      </w:r>
      <w:r w:rsidR="007D115F">
        <w:rPr>
          <w:rFonts w:asciiTheme="minorHAnsi" w:hAnsiTheme="minorHAnsi"/>
          <w:sz w:val="22"/>
        </w:rPr>
        <w:t xml:space="preserve">with a background as a sound </w:t>
      </w:r>
      <w:r>
        <w:rPr>
          <w:rFonts w:asciiTheme="minorHAnsi" w:hAnsiTheme="minorHAnsi"/>
          <w:sz w:val="22"/>
        </w:rPr>
        <w:t>engineer, common</w:t>
      </w:r>
      <w:r w:rsidR="007D115F">
        <w:rPr>
          <w:rFonts w:asciiTheme="minorHAnsi" w:hAnsiTheme="minorHAnsi"/>
          <w:sz w:val="22"/>
        </w:rPr>
        <w:t xml:space="preserve"> law teacher and</w:t>
      </w:r>
      <w:r w:rsidR="00FB5B9A">
        <w:rPr>
          <w:rFonts w:asciiTheme="minorHAnsi" w:hAnsiTheme="minorHAnsi"/>
          <w:sz w:val="22"/>
        </w:rPr>
        <w:t xml:space="preserve"> entrepreneur. </w:t>
      </w:r>
      <w:r w:rsidR="007D115F">
        <w:rPr>
          <w:rFonts w:asciiTheme="minorHAnsi" w:hAnsiTheme="minorHAnsi"/>
          <w:sz w:val="22"/>
        </w:rPr>
        <w:t xml:space="preserve"> </w:t>
      </w:r>
      <w:r w:rsidR="007D115F" w:rsidRPr="007D115F">
        <w:rPr>
          <w:rFonts w:asciiTheme="minorHAnsi" w:hAnsiTheme="minorHAnsi"/>
          <w:sz w:val="22"/>
        </w:rPr>
        <w:t>B</w:t>
      </w:r>
      <w:r w:rsidR="007D115F">
        <w:rPr>
          <w:rFonts w:asciiTheme="minorHAnsi" w:hAnsiTheme="minorHAnsi"/>
          <w:sz w:val="22"/>
        </w:rPr>
        <w:t xml:space="preserve">lockchain </w:t>
      </w:r>
      <w:r w:rsidR="007D115F" w:rsidRPr="007D115F">
        <w:rPr>
          <w:rFonts w:asciiTheme="minorHAnsi" w:hAnsiTheme="minorHAnsi"/>
          <w:sz w:val="22"/>
        </w:rPr>
        <w:t>and cryptocurrencies technology enthusiast.</w:t>
      </w:r>
      <w:r>
        <w:rPr>
          <w:rFonts w:asciiTheme="minorHAnsi" w:hAnsiTheme="minorHAnsi"/>
          <w:sz w:val="22"/>
        </w:rPr>
        <w:t xml:space="preserve"> </w:t>
      </w:r>
    </w:p>
    <w:p w14:paraId="6A26317D" w14:textId="77777777" w:rsidR="00265937" w:rsidRPr="00265937" w:rsidRDefault="00265937" w:rsidP="00265937"/>
    <w:p w14:paraId="5645731B" w14:textId="77777777" w:rsidR="00B4196A" w:rsidRDefault="00265937" w:rsidP="00B4196A">
      <w:pPr>
        <w:rPr>
          <w:rFonts w:asciiTheme="minorHAnsi" w:hAnsiTheme="minorHAnsi"/>
          <w:sz w:val="22"/>
        </w:rPr>
      </w:pPr>
      <w:r w:rsidRPr="00B4196A">
        <w:rPr>
          <w:rFonts w:asciiTheme="minorHAnsi" w:eastAsiaTheme="majorEastAsia" w:hAnsiTheme="minorHAnsi" w:cstheme="majorBidi"/>
          <w:b/>
          <w:bCs/>
          <w:color w:val="333333"/>
          <w:sz w:val="26"/>
          <w:szCs w:val="26"/>
        </w:rPr>
        <w:t>USP:</w:t>
      </w:r>
      <w:r w:rsidR="00B4196A">
        <w:rPr>
          <w:rFonts w:asciiTheme="minorHAnsi" w:hAnsiTheme="minorHAnsi"/>
          <w:color w:val="333333"/>
        </w:rPr>
        <w:t xml:space="preserve"> </w:t>
      </w:r>
      <w:r w:rsidR="00B4196A">
        <w:rPr>
          <w:rFonts w:asciiTheme="minorHAnsi" w:hAnsiTheme="minorHAnsi"/>
          <w:sz w:val="22"/>
        </w:rPr>
        <w:t xml:space="preserve">The </w:t>
      </w:r>
      <w:r w:rsidR="00B4196A" w:rsidRPr="003361C4">
        <w:rPr>
          <w:rFonts w:asciiTheme="minorHAnsi" w:hAnsiTheme="minorHAnsi"/>
          <w:sz w:val="22"/>
        </w:rPr>
        <w:t xml:space="preserve">TaoDAO </w:t>
      </w:r>
      <w:r w:rsidR="00B4196A">
        <w:rPr>
          <w:rFonts w:asciiTheme="minorHAnsi" w:hAnsiTheme="minorHAnsi"/>
          <w:sz w:val="22"/>
        </w:rPr>
        <w:t xml:space="preserve">sharing methodology </w:t>
      </w:r>
      <w:r w:rsidR="00B4196A" w:rsidRPr="003361C4">
        <w:rPr>
          <w:rFonts w:asciiTheme="minorHAnsi" w:hAnsiTheme="minorHAnsi"/>
          <w:sz w:val="22"/>
        </w:rPr>
        <w:t xml:space="preserve">enables </w:t>
      </w:r>
      <w:r w:rsidR="00B4196A">
        <w:rPr>
          <w:rFonts w:asciiTheme="minorHAnsi" w:hAnsiTheme="minorHAnsi"/>
          <w:sz w:val="22"/>
        </w:rPr>
        <w:t xml:space="preserve">users </w:t>
      </w:r>
      <w:r w:rsidR="00B4196A" w:rsidRPr="003361C4">
        <w:rPr>
          <w:rFonts w:asciiTheme="minorHAnsi" w:hAnsiTheme="minorHAnsi"/>
          <w:sz w:val="22"/>
        </w:rPr>
        <w:t>to earn extra income when finding a new job for themselves of their peers while also making a positive contribution to</w:t>
      </w:r>
      <w:r w:rsidR="00B4196A">
        <w:rPr>
          <w:rFonts w:asciiTheme="minorHAnsi" w:hAnsiTheme="minorHAnsi"/>
          <w:sz w:val="22"/>
        </w:rPr>
        <w:t xml:space="preserve"> the</w:t>
      </w:r>
      <w:r w:rsidR="00B4196A" w:rsidRPr="003361C4">
        <w:rPr>
          <w:rFonts w:asciiTheme="minorHAnsi" w:hAnsiTheme="minorHAnsi"/>
          <w:sz w:val="22"/>
        </w:rPr>
        <w:t xml:space="preserve"> environment</w:t>
      </w:r>
      <w:r w:rsidR="00CE1F7C">
        <w:rPr>
          <w:rFonts w:asciiTheme="minorHAnsi" w:hAnsiTheme="minorHAnsi"/>
          <w:sz w:val="22"/>
        </w:rPr>
        <w:t xml:space="preserve"> and society</w:t>
      </w:r>
      <w:r w:rsidR="00B4196A">
        <w:rPr>
          <w:rFonts w:asciiTheme="minorHAnsi" w:hAnsiTheme="minorHAnsi"/>
          <w:sz w:val="22"/>
        </w:rPr>
        <w:t xml:space="preserve">. </w:t>
      </w:r>
    </w:p>
    <w:p w14:paraId="415DC5D3" w14:textId="77777777" w:rsidR="009C6455" w:rsidRDefault="009C6455" w:rsidP="00265937">
      <w:pPr>
        <w:rPr>
          <w:rFonts w:asciiTheme="minorHAnsi" w:hAnsiTheme="minorHAnsi"/>
          <w:sz w:val="22"/>
        </w:rPr>
      </w:pPr>
    </w:p>
    <w:p w14:paraId="457B0286" w14:textId="77777777" w:rsidR="00265937" w:rsidRDefault="00265937" w:rsidP="00265937">
      <w:pPr>
        <w:rPr>
          <w:rFonts w:asciiTheme="minorHAnsi" w:hAnsiTheme="minorHAnsi"/>
          <w:sz w:val="22"/>
        </w:rPr>
      </w:pPr>
      <w:r w:rsidRPr="003361C4">
        <w:rPr>
          <w:rFonts w:asciiTheme="minorHAnsi" w:hAnsiTheme="minorHAnsi"/>
          <w:sz w:val="22"/>
        </w:rPr>
        <w:t xml:space="preserve">Jobseeking and hiring </w:t>
      </w:r>
      <w:r w:rsidR="007D115F">
        <w:rPr>
          <w:rFonts w:asciiTheme="minorHAnsi" w:hAnsiTheme="minorHAnsi"/>
          <w:sz w:val="22"/>
        </w:rPr>
        <w:t xml:space="preserve">can be </w:t>
      </w:r>
      <w:r>
        <w:rPr>
          <w:rFonts w:asciiTheme="minorHAnsi" w:hAnsiTheme="minorHAnsi"/>
          <w:sz w:val="22"/>
        </w:rPr>
        <w:t>tough</w:t>
      </w:r>
      <w:r w:rsidR="007D115F">
        <w:rPr>
          <w:rFonts w:asciiTheme="minorHAnsi" w:hAnsiTheme="minorHAnsi"/>
          <w:sz w:val="22"/>
        </w:rPr>
        <w:t>,</w:t>
      </w:r>
      <w:r w:rsidR="00CD6D0E">
        <w:rPr>
          <w:rFonts w:asciiTheme="minorHAnsi" w:hAnsiTheme="minorHAnsi"/>
          <w:sz w:val="22"/>
        </w:rPr>
        <w:t xml:space="preserve"> time consuming and very expensive</w:t>
      </w:r>
      <w:r>
        <w:rPr>
          <w:rFonts w:asciiTheme="minorHAnsi" w:hAnsiTheme="minorHAnsi"/>
          <w:sz w:val="22"/>
        </w:rPr>
        <w:t xml:space="preserve">. </w:t>
      </w:r>
      <w:r w:rsidRPr="003361C4">
        <w:rPr>
          <w:rFonts w:asciiTheme="minorHAnsi" w:hAnsiTheme="minorHAnsi"/>
          <w:sz w:val="22"/>
        </w:rPr>
        <w:t>TaoDAO makes both</w:t>
      </w:r>
      <w:r>
        <w:rPr>
          <w:rFonts w:asciiTheme="minorHAnsi" w:hAnsiTheme="minorHAnsi"/>
          <w:sz w:val="22"/>
        </w:rPr>
        <w:t xml:space="preserve"> of these activities</w:t>
      </w:r>
      <w:r w:rsidRPr="003361C4">
        <w:rPr>
          <w:rFonts w:asciiTheme="minorHAnsi" w:hAnsiTheme="minorHAnsi"/>
          <w:sz w:val="22"/>
        </w:rPr>
        <w:t xml:space="preserve"> </w:t>
      </w:r>
      <w:r>
        <w:rPr>
          <w:rFonts w:asciiTheme="minorHAnsi" w:hAnsiTheme="minorHAnsi"/>
          <w:sz w:val="22"/>
        </w:rPr>
        <w:t>easier</w:t>
      </w:r>
      <w:r w:rsidR="009C6455">
        <w:rPr>
          <w:rFonts w:asciiTheme="minorHAnsi" w:hAnsiTheme="minorHAnsi"/>
          <w:sz w:val="22"/>
        </w:rPr>
        <w:t xml:space="preserve">, </w:t>
      </w:r>
      <w:r w:rsidR="00CD6D0E">
        <w:rPr>
          <w:rFonts w:asciiTheme="minorHAnsi" w:hAnsiTheme="minorHAnsi"/>
          <w:sz w:val="22"/>
        </w:rPr>
        <w:t xml:space="preserve">cheaper, </w:t>
      </w:r>
      <w:r w:rsidR="009C6455">
        <w:rPr>
          <w:rFonts w:asciiTheme="minorHAnsi" w:hAnsiTheme="minorHAnsi"/>
          <w:sz w:val="22"/>
        </w:rPr>
        <w:t>more social</w:t>
      </w:r>
      <w:r>
        <w:rPr>
          <w:rFonts w:asciiTheme="minorHAnsi" w:hAnsiTheme="minorHAnsi"/>
          <w:sz w:val="22"/>
        </w:rPr>
        <w:t xml:space="preserve"> and </w:t>
      </w:r>
      <w:r w:rsidRPr="003361C4">
        <w:rPr>
          <w:rFonts w:asciiTheme="minorHAnsi" w:hAnsiTheme="minorHAnsi"/>
          <w:sz w:val="22"/>
        </w:rPr>
        <w:t>more rewarding f</w:t>
      </w:r>
      <w:r>
        <w:rPr>
          <w:rFonts w:asciiTheme="minorHAnsi" w:hAnsiTheme="minorHAnsi"/>
          <w:sz w:val="22"/>
        </w:rPr>
        <w:t>or</w:t>
      </w:r>
      <w:r w:rsidR="008C1D7D">
        <w:rPr>
          <w:rFonts w:asciiTheme="minorHAnsi" w:hAnsiTheme="minorHAnsi"/>
          <w:sz w:val="22"/>
        </w:rPr>
        <w:t xml:space="preserve"> everyone </w:t>
      </w:r>
      <w:r>
        <w:rPr>
          <w:rFonts w:asciiTheme="minorHAnsi" w:hAnsiTheme="minorHAnsi"/>
          <w:sz w:val="22"/>
        </w:rPr>
        <w:t xml:space="preserve">involved. </w:t>
      </w:r>
    </w:p>
    <w:p w14:paraId="1B1CA47A" w14:textId="77777777" w:rsidR="00265937" w:rsidRPr="00265937" w:rsidRDefault="00265937" w:rsidP="00265937"/>
    <w:p w14:paraId="34DE8EF9" w14:textId="77777777" w:rsidR="00EC49BA" w:rsidRDefault="008C1D7D" w:rsidP="00EC49BA">
      <w:pPr>
        <w:pStyle w:val="Heading2"/>
        <w:spacing w:before="0"/>
        <w:rPr>
          <w:rFonts w:asciiTheme="minorHAnsi" w:hAnsiTheme="minorHAnsi"/>
          <w:b w:val="0"/>
          <w:color w:val="auto"/>
          <w:sz w:val="22"/>
        </w:rPr>
      </w:pPr>
      <w:r>
        <w:rPr>
          <w:rFonts w:asciiTheme="minorHAnsi" w:hAnsiTheme="minorHAnsi"/>
          <w:color w:val="333333"/>
        </w:rPr>
        <w:t xml:space="preserve">Market: </w:t>
      </w:r>
      <w:r>
        <w:rPr>
          <w:rFonts w:asciiTheme="minorHAnsi" w:hAnsiTheme="minorHAnsi"/>
          <w:b w:val="0"/>
          <w:color w:val="auto"/>
          <w:sz w:val="22"/>
        </w:rPr>
        <w:t xml:space="preserve">TaoDAO outsources ‘sourcing’ to the crowd. So any </w:t>
      </w:r>
      <w:r w:rsidR="00CE1F7C">
        <w:rPr>
          <w:rFonts w:asciiTheme="minorHAnsi" w:hAnsiTheme="minorHAnsi"/>
          <w:b w:val="0"/>
          <w:color w:val="auto"/>
          <w:sz w:val="22"/>
        </w:rPr>
        <w:t xml:space="preserve">organization that is hiring </w:t>
      </w:r>
      <w:r w:rsidR="009C6455">
        <w:rPr>
          <w:rFonts w:asciiTheme="minorHAnsi" w:hAnsiTheme="minorHAnsi"/>
          <w:b w:val="0"/>
          <w:color w:val="auto"/>
          <w:sz w:val="22"/>
        </w:rPr>
        <w:t>can use TaoDAO to</w:t>
      </w:r>
      <w:r w:rsidR="00CE1F7C">
        <w:rPr>
          <w:rFonts w:asciiTheme="minorHAnsi" w:hAnsiTheme="minorHAnsi"/>
          <w:b w:val="0"/>
          <w:color w:val="auto"/>
          <w:sz w:val="22"/>
        </w:rPr>
        <w:t xml:space="preserve"> source suitable candidates</w:t>
      </w:r>
      <w:r>
        <w:rPr>
          <w:rFonts w:asciiTheme="minorHAnsi" w:hAnsiTheme="minorHAnsi"/>
          <w:b w:val="0"/>
          <w:color w:val="auto"/>
          <w:sz w:val="22"/>
        </w:rPr>
        <w:t xml:space="preserve">. </w:t>
      </w:r>
      <w:r w:rsidR="009C6455">
        <w:rPr>
          <w:rFonts w:asciiTheme="minorHAnsi" w:hAnsiTheme="minorHAnsi"/>
          <w:b w:val="0"/>
          <w:color w:val="auto"/>
          <w:sz w:val="22"/>
        </w:rPr>
        <w:t xml:space="preserve">The jobs market is €400 billion globally. Our primary target market will be </w:t>
      </w:r>
      <w:r w:rsidR="00CD6D0E">
        <w:rPr>
          <w:rFonts w:asciiTheme="minorHAnsi" w:hAnsiTheme="minorHAnsi"/>
          <w:b w:val="0"/>
          <w:color w:val="auto"/>
          <w:sz w:val="22"/>
        </w:rPr>
        <w:t xml:space="preserve">the global </w:t>
      </w:r>
      <w:r w:rsidR="009C6455">
        <w:rPr>
          <w:rFonts w:asciiTheme="minorHAnsi" w:hAnsiTheme="minorHAnsi"/>
          <w:b w:val="0"/>
          <w:color w:val="auto"/>
          <w:sz w:val="22"/>
        </w:rPr>
        <w:t xml:space="preserve">IT recruitment </w:t>
      </w:r>
      <w:r w:rsidR="00CD6D0E">
        <w:rPr>
          <w:rFonts w:asciiTheme="minorHAnsi" w:hAnsiTheme="minorHAnsi"/>
          <w:b w:val="0"/>
          <w:color w:val="auto"/>
          <w:sz w:val="22"/>
        </w:rPr>
        <w:t xml:space="preserve">market </w:t>
      </w:r>
      <w:r w:rsidR="009C6455">
        <w:rPr>
          <w:rFonts w:asciiTheme="minorHAnsi" w:hAnsiTheme="minorHAnsi"/>
          <w:b w:val="0"/>
          <w:color w:val="auto"/>
          <w:sz w:val="22"/>
        </w:rPr>
        <w:t>which is growing annually at 12% - 20%.</w:t>
      </w:r>
    </w:p>
    <w:p w14:paraId="591FB834" w14:textId="77777777" w:rsidR="00EC49BA" w:rsidRDefault="00EC49BA" w:rsidP="00EC49BA"/>
    <w:p w14:paraId="30EA8340" w14:textId="77777777" w:rsidR="00EC49BA" w:rsidRDefault="00EC49BA" w:rsidP="00EC49BA">
      <w:pPr>
        <w:rPr>
          <w:rFonts w:asciiTheme="minorHAnsi" w:hAnsiTheme="minorHAnsi"/>
          <w:sz w:val="22"/>
        </w:rPr>
      </w:pPr>
      <w:r w:rsidRPr="00EC49BA">
        <w:rPr>
          <w:rFonts w:asciiTheme="minorHAnsi" w:eastAsiaTheme="majorEastAsia" w:hAnsiTheme="minorHAnsi" w:cstheme="majorBidi"/>
          <w:b/>
          <w:bCs/>
          <w:color w:val="333333"/>
          <w:sz w:val="26"/>
          <w:szCs w:val="26"/>
        </w:rPr>
        <w:t xml:space="preserve">First Customers: </w:t>
      </w:r>
      <w:r>
        <w:rPr>
          <w:rFonts w:asciiTheme="minorHAnsi" w:hAnsiTheme="minorHAnsi"/>
          <w:sz w:val="22"/>
        </w:rPr>
        <w:t xml:space="preserve">Companies who </w:t>
      </w:r>
      <w:r w:rsidR="00FB5B9A">
        <w:rPr>
          <w:rFonts w:asciiTheme="minorHAnsi" w:hAnsiTheme="minorHAnsi"/>
          <w:sz w:val="22"/>
        </w:rPr>
        <w:t>the team</w:t>
      </w:r>
      <w:r>
        <w:rPr>
          <w:rFonts w:asciiTheme="minorHAnsi" w:hAnsiTheme="minorHAnsi"/>
          <w:sz w:val="22"/>
        </w:rPr>
        <w:t xml:space="preserve"> has an existing relationship with: </w:t>
      </w:r>
      <w:r w:rsidR="00FB5B9A">
        <w:rPr>
          <w:rFonts w:asciiTheme="minorHAnsi" w:hAnsiTheme="minorHAnsi"/>
          <w:sz w:val="22"/>
        </w:rPr>
        <w:t xml:space="preserve">(Daniel) </w:t>
      </w:r>
      <w:r>
        <w:rPr>
          <w:rFonts w:asciiTheme="minorHAnsi" w:hAnsiTheme="minorHAnsi"/>
          <w:sz w:val="22"/>
        </w:rPr>
        <w:t xml:space="preserve">Amazon, </w:t>
      </w:r>
      <w:r w:rsidR="00FB5B9A">
        <w:rPr>
          <w:rFonts w:asciiTheme="minorHAnsi" w:hAnsiTheme="minorHAnsi"/>
          <w:sz w:val="22"/>
        </w:rPr>
        <w:t xml:space="preserve">Symantec, SAP, </w:t>
      </w:r>
      <w:r>
        <w:rPr>
          <w:rFonts w:asciiTheme="minorHAnsi" w:hAnsiTheme="minorHAnsi"/>
          <w:sz w:val="22"/>
        </w:rPr>
        <w:t>Ammeon, Ersules, Clavis Tech, Marino Software</w:t>
      </w:r>
      <w:r w:rsidR="00CD6D0E">
        <w:rPr>
          <w:rFonts w:asciiTheme="minorHAnsi" w:hAnsiTheme="minorHAnsi"/>
          <w:sz w:val="22"/>
        </w:rPr>
        <w:t xml:space="preserve"> + 20 more</w:t>
      </w:r>
      <w:r>
        <w:rPr>
          <w:rFonts w:asciiTheme="minorHAnsi" w:hAnsiTheme="minorHAnsi"/>
          <w:sz w:val="22"/>
        </w:rPr>
        <w:t xml:space="preserve">. Our </w:t>
      </w:r>
      <w:r w:rsidR="00CD6D0E">
        <w:rPr>
          <w:rFonts w:asciiTheme="minorHAnsi" w:hAnsiTheme="minorHAnsi"/>
          <w:sz w:val="22"/>
        </w:rPr>
        <w:t xml:space="preserve">initial </w:t>
      </w:r>
      <w:r>
        <w:rPr>
          <w:rFonts w:asciiTheme="minorHAnsi" w:hAnsiTheme="minorHAnsi"/>
          <w:sz w:val="22"/>
        </w:rPr>
        <w:t>ta</w:t>
      </w:r>
      <w:r w:rsidR="00CD6D0E">
        <w:rPr>
          <w:rFonts w:asciiTheme="minorHAnsi" w:hAnsiTheme="minorHAnsi"/>
          <w:sz w:val="22"/>
        </w:rPr>
        <w:t xml:space="preserve">rget customers will be </w:t>
      </w:r>
      <w:r>
        <w:rPr>
          <w:rFonts w:asciiTheme="minorHAnsi" w:hAnsiTheme="minorHAnsi"/>
          <w:sz w:val="22"/>
        </w:rPr>
        <w:t>crypto related companies who are hiring</w:t>
      </w:r>
      <w:r w:rsidR="00CD6D0E">
        <w:rPr>
          <w:rFonts w:asciiTheme="minorHAnsi" w:hAnsiTheme="minorHAnsi"/>
          <w:sz w:val="22"/>
        </w:rPr>
        <w:t xml:space="preserve"> (like BitMain</w:t>
      </w:r>
      <w:r w:rsidR="001D66F3">
        <w:rPr>
          <w:rFonts w:asciiTheme="minorHAnsi" w:hAnsiTheme="minorHAnsi"/>
          <w:sz w:val="22"/>
        </w:rPr>
        <w:t>, Coinbase</w:t>
      </w:r>
      <w:r w:rsidR="00CD6D0E">
        <w:rPr>
          <w:rFonts w:asciiTheme="minorHAnsi" w:hAnsiTheme="minorHAnsi"/>
          <w:sz w:val="22"/>
        </w:rPr>
        <w:t>)</w:t>
      </w:r>
      <w:r>
        <w:rPr>
          <w:rFonts w:asciiTheme="minorHAnsi" w:hAnsiTheme="minorHAnsi"/>
          <w:sz w:val="22"/>
        </w:rPr>
        <w:t>,</w:t>
      </w:r>
      <w:r w:rsidR="00CD6D0E">
        <w:rPr>
          <w:rFonts w:asciiTheme="minorHAnsi" w:hAnsiTheme="minorHAnsi"/>
          <w:sz w:val="22"/>
        </w:rPr>
        <w:t xml:space="preserve"> and</w:t>
      </w:r>
      <w:r>
        <w:rPr>
          <w:rFonts w:asciiTheme="minorHAnsi" w:hAnsiTheme="minorHAnsi"/>
          <w:sz w:val="22"/>
        </w:rPr>
        <w:t xml:space="preserve"> then any organization who </w:t>
      </w:r>
      <w:r w:rsidR="00CD6D0E">
        <w:rPr>
          <w:rFonts w:asciiTheme="minorHAnsi" w:hAnsiTheme="minorHAnsi"/>
          <w:sz w:val="22"/>
        </w:rPr>
        <w:t>are trying to hire</w:t>
      </w:r>
      <w:r>
        <w:rPr>
          <w:rFonts w:asciiTheme="minorHAnsi" w:hAnsiTheme="minorHAnsi"/>
          <w:sz w:val="22"/>
        </w:rPr>
        <w:t xml:space="preserve"> IT talent.</w:t>
      </w:r>
    </w:p>
    <w:p w14:paraId="2FB9F85B" w14:textId="77777777" w:rsidR="00CE1F7C" w:rsidRDefault="00CE1F7C" w:rsidP="00EC49BA">
      <w:pPr>
        <w:rPr>
          <w:rFonts w:asciiTheme="minorHAnsi" w:eastAsiaTheme="majorEastAsia" w:hAnsiTheme="minorHAnsi" w:cstheme="majorBidi"/>
          <w:b/>
          <w:bCs/>
          <w:color w:val="333333"/>
          <w:sz w:val="26"/>
          <w:szCs w:val="26"/>
        </w:rPr>
      </w:pPr>
    </w:p>
    <w:p w14:paraId="0C798730" w14:textId="77777777" w:rsidR="00EC49BA" w:rsidRDefault="00A65E77" w:rsidP="00EC49BA">
      <w:pPr>
        <w:rPr>
          <w:rFonts w:asciiTheme="minorHAnsi" w:hAnsiTheme="minorHAnsi"/>
          <w:sz w:val="22"/>
        </w:rPr>
      </w:pPr>
      <w:r>
        <w:rPr>
          <w:rFonts w:asciiTheme="minorHAnsi" w:eastAsiaTheme="majorEastAsia" w:hAnsiTheme="minorHAnsi" w:cstheme="majorBidi"/>
          <w:b/>
          <w:bCs/>
          <w:color w:val="333333"/>
          <w:sz w:val="26"/>
          <w:szCs w:val="26"/>
        </w:rPr>
        <w:lastRenderedPageBreak/>
        <w:t xml:space="preserve">Business Model: </w:t>
      </w:r>
      <w:r w:rsidRPr="00A65E77">
        <w:rPr>
          <w:rFonts w:asciiTheme="minorHAnsi" w:hAnsiTheme="minorHAnsi"/>
          <w:sz w:val="22"/>
        </w:rPr>
        <w:t>An</w:t>
      </w:r>
      <w:r>
        <w:rPr>
          <w:rFonts w:asciiTheme="minorHAnsi" w:hAnsiTheme="minorHAnsi"/>
          <w:sz w:val="22"/>
        </w:rPr>
        <w:t xml:space="preserve">y </w:t>
      </w:r>
      <w:proofErr w:type="spellStart"/>
      <w:r>
        <w:rPr>
          <w:rFonts w:asciiTheme="minorHAnsi" w:hAnsiTheme="minorHAnsi"/>
          <w:sz w:val="22"/>
        </w:rPr>
        <w:t>organisation</w:t>
      </w:r>
      <w:proofErr w:type="spellEnd"/>
      <w:r>
        <w:rPr>
          <w:rFonts w:asciiTheme="minorHAnsi" w:hAnsiTheme="minorHAnsi"/>
          <w:sz w:val="22"/>
        </w:rPr>
        <w:t xml:space="preserve"> globally will be able to advertise on TaoDAO for free and have CV’s directed to their chosen email address without any third party facilitation.  However, as some organisations will still want</w:t>
      </w:r>
      <w:r w:rsidR="00FB5B9A">
        <w:rPr>
          <w:rFonts w:asciiTheme="minorHAnsi" w:hAnsiTheme="minorHAnsi"/>
          <w:sz w:val="22"/>
        </w:rPr>
        <w:t xml:space="preserve"> recruitment</w:t>
      </w:r>
      <w:r>
        <w:rPr>
          <w:rFonts w:asciiTheme="minorHAnsi" w:hAnsiTheme="minorHAnsi"/>
          <w:sz w:val="22"/>
        </w:rPr>
        <w:t xml:space="preserve"> support in the form of shortlisting, screening, organizing and reference checking </w:t>
      </w:r>
      <w:r w:rsidR="00FB5B9A">
        <w:rPr>
          <w:rFonts w:asciiTheme="minorHAnsi" w:hAnsiTheme="minorHAnsi"/>
          <w:sz w:val="22"/>
        </w:rPr>
        <w:t>etc.</w:t>
      </w:r>
      <w:r>
        <w:rPr>
          <w:rFonts w:asciiTheme="minorHAnsi" w:hAnsiTheme="minorHAnsi"/>
          <w:sz w:val="22"/>
        </w:rPr>
        <w:t>, Tao F</w:t>
      </w:r>
      <w:r w:rsidR="001D66F3">
        <w:rPr>
          <w:rFonts w:asciiTheme="minorHAnsi" w:hAnsiTheme="minorHAnsi"/>
          <w:sz w:val="22"/>
        </w:rPr>
        <w:t>oundation wil</w:t>
      </w:r>
      <w:r>
        <w:rPr>
          <w:rFonts w:asciiTheme="minorHAnsi" w:hAnsiTheme="minorHAnsi"/>
          <w:sz w:val="22"/>
        </w:rPr>
        <w:t>l</w:t>
      </w:r>
      <w:r w:rsidR="001D66F3">
        <w:rPr>
          <w:rFonts w:asciiTheme="minorHAnsi" w:hAnsiTheme="minorHAnsi"/>
          <w:sz w:val="22"/>
        </w:rPr>
        <w:t xml:space="preserve"> grow a</w:t>
      </w:r>
      <w:r w:rsidR="00EC49BA">
        <w:rPr>
          <w:rFonts w:asciiTheme="minorHAnsi" w:hAnsiTheme="minorHAnsi"/>
          <w:sz w:val="22"/>
        </w:rPr>
        <w:t xml:space="preserve"> </w:t>
      </w:r>
      <w:r>
        <w:rPr>
          <w:rFonts w:asciiTheme="minorHAnsi" w:hAnsiTheme="minorHAnsi"/>
          <w:sz w:val="22"/>
        </w:rPr>
        <w:t>team of Remote Tao Recruitment Facilitators</w:t>
      </w:r>
      <w:r w:rsidR="00CD6D0E">
        <w:rPr>
          <w:rFonts w:asciiTheme="minorHAnsi" w:hAnsiTheme="minorHAnsi"/>
          <w:sz w:val="22"/>
        </w:rPr>
        <w:t xml:space="preserve"> </w:t>
      </w:r>
      <w:r w:rsidR="00EC49BA">
        <w:rPr>
          <w:rFonts w:asciiTheme="minorHAnsi" w:hAnsiTheme="minorHAnsi"/>
          <w:sz w:val="22"/>
        </w:rPr>
        <w:t xml:space="preserve">to </w:t>
      </w:r>
      <w:r w:rsidR="00CD6D0E">
        <w:rPr>
          <w:rFonts w:asciiTheme="minorHAnsi" w:hAnsiTheme="minorHAnsi"/>
          <w:sz w:val="22"/>
        </w:rPr>
        <w:t xml:space="preserve">support and </w:t>
      </w:r>
      <w:r w:rsidR="00FB5B9A">
        <w:rPr>
          <w:rFonts w:asciiTheme="minorHAnsi" w:hAnsiTheme="minorHAnsi"/>
          <w:sz w:val="22"/>
        </w:rPr>
        <w:t xml:space="preserve">grow </w:t>
      </w:r>
      <w:r w:rsidR="001D66F3">
        <w:rPr>
          <w:rFonts w:asciiTheme="minorHAnsi" w:hAnsiTheme="minorHAnsi"/>
          <w:sz w:val="22"/>
        </w:rPr>
        <w:t>the</w:t>
      </w:r>
      <w:r w:rsidR="00EC49BA">
        <w:rPr>
          <w:rFonts w:asciiTheme="minorHAnsi" w:hAnsiTheme="minorHAnsi"/>
          <w:sz w:val="22"/>
        </w:rPr>
        <w:t xml:space="preserve"> TaoDAO platform</w:t>
      </w:r>
      <w:r>
        <w:rPr>
          <w:rFonts w:asciiTheme="minorHAnsi" w:hAnsiTheme="minorHAnsi"/>
          <w:sz w:val="22"/>
        </w:rPr>
        <w:t xml:space="preserve"> </w:t>
      </w:r>
      <w:r w:rsidR="00FB5B9A">
        <w:rPr>
          <w:rFonts w:asciiTheme="minorHAnsi" w:hAnsiTheme="minorHAnsi"/>
          <w:sz w:val="22"/>
        </w:rPr>
        <w:t xml:space="preserve">by adding new jobs to it </w:t>
      </w:r>
      <w:r>
        <w:rPr>
          <w:rFonts w:asciiTheme="minorHAnsi" w:hAnsiTheme="minorHAnsi"/>
          <w:sz w:val="22"/>
        </w:rPr>
        <w:t>from anywhere in the world</w:t>
      </w:r>
      <w:r w:rsidR="00FB5B9A">
        <w:rPr>
          <w:rFonts w:asciiTheme="minorHAnsi" w:hAnsiTheme="minorHAnsi"/>
          <w:sz w:val="22"/>
        </w:rPr>
        <w:t xml:space="preserve">. </w:t>
      </w:r>
    </w:p>
    <w:p w14:paraId="2D4404E5" w14:textId="77777777" w:rsidR="005C4870" w:rsidRDefault="005C4870" w:rsidP="00EC49BA">
      <w:pPr>
        <w:rPr>
          <w:rFonts w:asciiTheme="minorHAnsi" w:hAnsiTheme="minorHAnsi"/>
          <w:sz w:val="22"/>
        </w:rPr>
      </w:pPr>
    </w:p>
    <w:p w14:paraId="257C9178" w14:textId="77777777" w:rsidR="00CE1F7C" w:rsidRDefault="005C4870" w:rsidP="00CE1F7C">
      <w:pPr>
        <w:rPr>
          <w:rFonts w:ascii="Calibri" w:hAnsi="Calibri"/>
          <w:sz w:val="22"/>
          <w:szCs w:val="22"/>
        </w:rPr>
      </w:pPr>
      <w:r w:rsidRPr="005C4870">
        <w:rPr>
          <w:rFonts w:asciiTheme="minorHAnsi" w:eastAsiaTheme="majorEastAsia" w:hAnsiTheme="minorHAnsi" w:cstheme="majorBidi"/>
          <w:b/>
          <w:bCs/>
          <w:color w:val="333333"/>
          <w:sz w:val="26"/>
          <w:szCs w:val="26"/>
        </w:rPr>
        <w:t xml:space="preserve">Bold Vision: </w:t>
      </w:r>
      <w:r w:rsidR="00CE1F7C">
        <w:rPr>
          <w:rFonts w:ascii="Calibri" w:hAnsi="Calibri"/>
          <w:sz w:val="22"/>
          <w:szCs w:val="22"/>
        </w:rPr>
        <w:t>By using blockchain technology and distributed data stores, TaoDAO provides something unprecedented: a trustworthy, centralized, publicly owned source of talent information. We want to create a global repository of work related data that will be vetted by the participants and immutable once it has been approved. The candidates have an incentive to join as they get rewarded with more than a new position and get to stay in control of their personal information. The recruiters have an incentive to join because the quality and depth of the data means it will be cheaper to recruit quality candidates. The companies have an incentive to join because the increased efficiency means lower overall costs.</w:t>
      </w:r>
    </w:p>
    <w:p w14:paraId="36E57EFD" w14:textId="77777777" w:rsidR="005C4870" w:rsidRDefault="005C4870" w:rsidP="005C4870">
      <w:pPr>
        <w:rPr>
          <w:rFonts w:ascii="Calibri" w:hAnsi="Calibri"/>
          <w:sz w:val="22"/>
          <w:szCs w:val="22"/>
        </w:rPr>
      </w:pPr>
    </w:p>
    <w:p w14:paraId="1D4573F3" w14:textId="77777777" w:rsidR="005C4870" w:rsidRPr="005C4870" w:rsidRDefault="005C4870" w:rsidP="005C4870">
      <w:pPr>
        <w:rPr>
          <w:rFonts w:asciiTheme="minorHAnsi" w:eastAsiaTheme="majorEastAsia" w:hAnsiTheme="minorHAnsi" w:cstheme="majorBidi"/>
          <w:b/>
          <w:bCs/>
          <w:color w:val="333333"/>
          <w:sz w:val="26"/>
          <w:szCs w:val="26"/>
        </w:rPr>
      </w:pPr>
      <w:r w:rsidRPr="005C4870">
        <w:rPr>
          <w:rFonts w:asciiTheme="minorHAnsi" w:eastAsiaTheme="majorEastAsia" w:hAnsiTheme="minorHAnsi" w:cstheme="majorBidi"/>
          <w:b/>
          <w:bCs/>
          <w:color w:val="333333"/>
          <w:sz w:val="26"/>
          <w:szCs w:val="26"/>
        </w:rPr>
        <w:t xml:space="preserve">What </w:t>
      </w:r>
      <w:r>
        <w:rPr>
          <w:rFonts w:asciiTheme="minorHAnsi" w:eastAsiaTheme="majorEastAsia" w:hAnsiTheme="minorHAnsi" w:cstheme="majorBidi"/>
          <w:b/>
          <w:bCs/>
          <w:color w:val="333333"/>
          <w:sz w:val="26"/>
          <w:szCs w:val="26"/>
        </w:rPr>
        <w:t xml:space="preserve">we are looking for: </w:t>
      </w:r>
      <w:r>
        <w:rPr>
          <w:rFonts w:ascii="Calibri" w:hAnsi="Calibri"/>
          <w:sz w:val="22"/>
          <w:szCs w:val="22"/>
        </w:rPr>
        <w:t>€1m DAO Bond via debt-financing. This fund is required to establish an office (in Amsterdam</w:t>
      </w:r>
      <w:r w:rsidR="001D66F3">
        <w:rPr>
          <w:rFonts w:ascii="Calibri" w:hAnsi="Calibri"/>
          <w:sz w:val="22"/>
          <w:szCs w:val="22"/>
        </w:rPr>
        <w:t xml:space="preserve"> TBC</w:t>
      </w:r>
      <w:r>
        <w:rPr>
          <w:rFonts w:ascii="Calibri" w:hAnsi="Calibri"/>
          <w:sz w:val="22"/>
          <w:szCs w:val="22"/>
        </w:rPr>
        <w:t xml:space="preserve">); grow the development team and </w:t>
      </w:r>
      <w:r w:rsidR="00B4196A">
        <w:rPr>
          <w:rFonts w:ascii="Calibri" w:hAnsi="Calibri"/>
          <w:sz w:val="22"/>
          <w:szCs w:val="22"/>
        </w:rPr>
        <w:t>support</w:t>
      </w:r>
      <w:r>
        <w:rPr>
          <w:rFonts w:ascii="Calibri" w:hAnsi="Calibri"/>
          <w:sz w:val="22"/>
          <w:szCs w:val="22"/>
        </w:rPr>
        <w:t xml:space="preserve"> teams, create a working prototype and a production level platform; </w:t>
      </w:r>
      <w:r w:rsidR="00B4196A">
        <w:rPr>
          <w:rFonts w:ascii="Calibri" w:hAnsi="Calibri"/>
          <w:sz w:val="22"/>
          <w:szCs w:val="22"/>
        </w:rPr>
        <w:t xml:space="preserve">Marketing and Promoting at industry conferences to </w:t>
      </w:r>
      <w:r>
        <w:rPr>
          <w:rFonts w:ascii="Calibri" w:hAnsi="Calibri"/>
          <w:sz w:val="22"/>
          <w:szCs w:val="22"/>
        </w:rPr>
        <w:t>build up an</w:t>
      </w:r>
      <w:r w:rsidR="001D66F3">
        <w:rPr>
          <w:rFonts w:ascii="Calibri" w:hAnsi="Calibri"/>
          <w:sz w:val="22"/>
          <w:szCs w:val="22"/>
        </w:rPr>
        <w:t xml:space="preserve"> active and engaged community </w:t>
      </w:r>
      <w:r>
        <w:rPr>
          <w:rFonts w:ascii="Calibri" w:hAnsi="Calibri"/>
          <w:sz w:val="22"/>
          <w:szCs w:val="22"/>
        </w:rPr>
        <w:t xml:space="preserve">ahead of TaoDAO’s Initial Coin Offering, which is planned for </w:t>
      </w:r>
      <w:r w:rsidR="00FB5B9A">
        <w:rPr>
          <w:rFonts w:ascii="Calibri" w:hAnsi="Calibri"/>
          <w:sz w:val="22"/>
          <w:szCs w:val="22"/>
        </w:rPr>
        <w:t xml:space="preserve">some time </w:t>
      </w:r>
      <w:r>
        <w:rPr>
          <w:rFonts w:ascii="Calibri" w:hAnsi="Calibri"/>
          <w:sz w:val="22"/>
          <w:szCs w:val="22"/>
        </w:rPr>
        <w:t xml:space="preserve">later this year. </w:t>
      </w:r>
    </w:p>
    <w:p w14:paraId="0C7DE20F" w14:textId="77777777" w:rsidR="005C4870" w:rsidRDefault="005C4870" w:rsidP="008C1D7D">
      <w:pPr>
        <w:rPr>
          <w:rFonts w:asciiTheme="minorHAnsi" w:eastAsiaTheme="majorEastAsia" w:hAnsiTheme="minorHAnsi" w:cstheme="majorBidi"/>
          <w:b/>
          <w:bCs/>
          <w:color w:val="333333"/>
          <w:sz w:val="26"/>
          <w:szCs w:val="26"/>
        </w:rPr>
      </w:pPr>
    </w:p>
    <w:p w14:paraId="54561671" w14:textId="77777777" w:rsidR="00B4196A" w:rsidRDefault="00B4196A" w:rsidP="00B4196A">
      <w:pPr>
        <w:rPr>
          <w:rFonts w:ascii="Arial" w:hAnsi="Arial" w:cs="Arial"/>
          <w:color w:val="666666"/>
          <w:sz w:val="19"/>
          <w:szCs w:val="19"/>
          <w:lang w:val="en-IE" w:eastAsia="en-IE"/>
        </w:rPr>
      </w:pPr>
      <w:r>
        <w:rPr>
          <w:rFonts w:asciiTheme="minorHAnsi" w:eastAsiaTheme="majorEastAsia" w:hAnsiTheme="minorHAnsi" w:cstheme="majorBidi"/>
          <w:b/>
          <w:bCs/>
          <w:color w:val="333333"/>
          <w:sz w:val="26"/>
          <w:szCs w:val="26"/>
        </w:rPr>
        <w:t xml:space="preserve">Who to contact: </w:t>
      </w:r>
      <w:r>
        <w:rPr>
          <w:rFonts w:asciiTheme="minorHAnsi" w:eastAsiaTheme="majorEastAsia" w:hAnsiTheme="minorHAnsi" w:cstheme="majorBidi"/>
          <w:bCs/>
          <w:color w:val="333333"/>
          <w:sz w:val="22"/>
          <w:szCs w:val="26"/>
        </w:rPr>
        <w:t xml:space="preserve">Micha Roon </w:t>
      </w:r>
      <w:hyperlink r:id="rId5" w:tgtFrame="_blank" w:history="1">
        <w:r w:rsidRPr="00B4196A">
          <w:rPr>
            <w:rFonts w:ascii="Arial" w:hAnsi="Arial" w:cs="Arial"/>
            <w:color w:val="1155CC"/>
            <w:sz w:val="19"/>
            <w:szCs w:val="19"/>
            <w:u w:val="single"/>
            <w:lang w:val="en-IE" w:eastAsia="en-IE"/>
          </w:rPr>
          <w:t>micha.roon@managination.com</w:t>
        </w:r>
      </w:hyperlink>
      <w:r>
        <w:rPr>
          <w:rFonts w:ascii="Arial" w:hAnsi="Arial" w:cs="Arial"/>
          <w:color w:val="666666"/>
          <w:sz w:val="19"/>
          <w:szCs w:val="19"/>
          <w:lang w:val="en-IE" w:eastAsia="en-IE"/>
        </w:rPr>
        <w:t xml:space="preserve"> </w:t>
      </w:r>
      <w:r w:rsidR="00CE1F7C">
        <w:rPr>
          <w:rFonts w:ascii="Arial" w:hAnsi="Arial" w:cs="Arial"/>
          <w:color w:val="666666"/>
          <w:sz w:val="19"/>
          <w:szCs w:val="19"/>
          <w:lang w:val="en-IE" w:eastAsia="en-IE"/>
        </w:rPr>
        <w:t>+41</w:t>
      </w:r>
      <w:r w:rsidRPr="00B4196A">
        <w:rPr>
          <w:rFonts w:ascii="Arial" w:hAnsi="Arial" w:cs="Arial"/>
          <w:color w:val="666666"/>
          <w:sz w:val="19"/>
          <w:szCs w:val="19"/>
          <w:lang w:val="en-IE" w:eastAsia="en-IE"/>
        </w:rPr>
        <w:t>78 810 02 92</w:t>
      </w:r>
    </w:p>
    <w:p w14:paraId="05A7C159" w14:textId="77777777" w:rsidR="00B4196A" w:rsidRPr="00B4196A" w:rsidRDefault="00B4196A" w:rsidP="008C1D7D">
      <w:pPr>
        <w:rPr>
          <w:rFonts w:asciiTheme="minorHAnsi" w:eastAsiaTheme="majorEastAsia" w:hAnsiTheme="minorHAnsi" w:cstheme="majorBidi"/>
          <w:bCs/>
          <w:color w:val="333333"/>
          <w:sz w:val="22"/>
          <w:szCs w:val="26"/>
        </w:rPr>
      </w:pPr>
    </w:p>
    <w:p w14:paraId="0FB13413" w14:textId="77777777" w:rsidR="001D66F3" w:rsidRPr="001D66F3" w:rsidRDefault="001D66F3" w:rsidP="001D66F3">
      <w:pPr>
        <w:rPr>
          <w:rFonts w:ascii="Arial" w:hAnsi="Arial" w:cs="Arial"/>
          <w:color w:val="222222"/>
          <w:sz w:val="19"/>
          <w:szCs w:val="19"/>
          <w:lang w:val="en-IE" w:eastAsia="en-IE"/>
        </w:rPr>
      </w:pPr>
      <w:r w:rsidRPr="001D66F3">
        <w:rPr>
          <w:rFonts w:asciiTheme="minorHAnsi" w:eastAsiaTheme="majorEastAsia" w:hAnsiTheme="minorHAnsi" w:cstheme="majorBidi"/>
          <w:b/>
          <w:bCs/>
          <w:color w:val="333333"/>
          <w:sz w:val="26"/>
          <w:szCs w:val="26"/>
        </w:rPr>
        <w:t xml:space="preserve">About Tao Foundation: </w:t>
      </w:r>
    </w:p>
    <w:p w14:paraId="1C276DFC" w14:textId="77777777" w:rsidR="001D66F3" w:rsidRDefault="001D66F3" w:rsidP="001D66F3">
      <w:pPr>
        <w:rPr>
          <w:rFonts w:ascii="Calibri" w:hAnsi="Calibri"/>
          <w:sz w:val="22"/>
          <w:szCs w:val="22"/>
        </w:rPr>
      </w:pPr>
      <w:r w:rsidRPr="001D66F3">
        <w:rPr>
          <w:rFonts w:ascii="Calibri" w:hAnsi="Calibri"/>
          <w:sz w:val="22"/>
          <w:szCs w:val="22"/>
        </w:rPr>
        <w:t xml:space="preserve">Tao Foundation’s mission is to promote and assist the research and development of decentralised blockchain-enabled solutions that generate clear value for people and the planet.  </w:t>
      </w:r>
    </w:p>
    <w:p w14:paraId="2FB30F0D" w14:textId="77777777" w:rsidR="001D66F3" w:rsidRPr="00B4196A" w:rsidRDefault="00FB5B9A" w:rsidP="001D66F3">
      <w:pPr>
        <w:rPr>
          <w:rFonts w:ascii="Arial" w:hAnsi="Arial" w:cs="Arial"/>
          <w:color w:val="222222"/>
          <w:sz w:val="19"/>
          <w:szCs w:val="19"/>
          <w:lang w:val="en-IE" w:eastAsia="en-IE"/>
        </w:rPr>
      </w:pPr>
      <w:r>
        <w:rPr>
          <w:rFonts w:ascii="Arial" w:hAnsi="Arial" w:cs="Arial"/>
          <w:color w:val="666666"/>
          <w:sz w:val="19"/>
          <w:szCs w:val="19"/>
          <w:lang w:val="en-IE" w:eastAsia="en-IE"/>
        </w:rPr>
        <w:t xml:space="preserve">Tao Foundation is currently being established in Switzerland, with an office in </w:t>
      </w:r>
      <w:r w:rsidR="00DF7DF6">
        <w:rPr>
          <w:rFonts w:ascii="Arial" w:hAnsi="Arial" w:cs="Arial"/>
          <w:color w:val="666666"/>
          <w:sz w:val="19"/>
          <w:szCs w:val="19"/>
          <w:lang w:val="en-IE" w:eastAsia="en-IE"/>
        </w:rPr>
        <w:t xml:space="preserve">Berlin </w:t>
      </w:r>
      <w:r>
        <w:rPr>
          <w:rFonts w:ascii="Arial" w:hAnsi="Arial" w:cs="Arial"/>
          <w:color w:val="666666"/>
          <w:sz w:val="19"/>
          <w:szCs w:val="19"/>
          <w:lang w:val="en-IE" w:eastAsia="en-IE"/>
        </w:rPr>
        <w:t>(tbc)</w:t>
      </w:r>
    </w:p>
    <w:bookmarkEnd w:id="0"/>
    <w:p w14:paraId="03552989" w14:textId="77777777" w:rsidR="00DF7DF6" w:rsidRDefault="00DF7DF6" w:rsidP="00DF7DF6">
      <w:pPr>
        <w:rPr>
          <w:rFonts w:asciiTheme="minorHAnsi" w:hAnsiTheme="minorHAnsi"/>
          <w:b/>
          <w:color w:val="1F497D" w:themeColor="text2"/>
          <w:sz w:val="22"/>
        </w:rPr>
      </w:pPr>
    </w:p>
    <w:p w14:paraId="75272F01" w14:textId="77777777" w:rsidR="00DF7DF6" w:rsidRDefault="00DF7DF6" w:rsidP="00DF7DF6">
      <w:pPr>
        <w:rPr>
          <w:rFonts w:asciiTheme="minorHAnsi" w:hAnsiTheme="minorHAnsi"/>
          <w:b/>
          <w:color w:val="1F497D" w:themeColor="text2"/>
          <w:sz w:val="22"/>
        </w:rPr>
      </w:pPr>
      <w:proofErr w:type="spellStart"/>
      <w:r>
        <w:rPr>
          <w:rFonts w:asciiTheme="minorHAnsi" w:hAnsiTheme="minorHAnsi"/>
          <w:b/>
          <w:color w:val="1F497D" w:themeColor="text2"/>
          <w:sz w:val="22"/>
        </w:rPr>
        <w:t>TaoDAO</w:t>
      </w:r>
      <w:proofErr w:type="spellEnd"/>
      <w:r>
        <w:rPr>
          <w:rFonts w:asciiTheme="minorHAnsi" w:hAnsiTheme="minorHAnsi"/>
          <w:b/>
          <w:color w:val="1F497D" w:themeColor="text2"/>
          <w:sz w:val="22"/>
        </w:rPr>
        <w:t xml:space="preserve"> Financial (Revenue) Projections</w:t>
      </w:r>
      <w:bookmarkStart w:id="1" w:name="_GoBack"/>
      <w:bookmarkEnd w:id="1"/>
    </w:p>
    <w:p w14:paraId="7B432915" w14:textId="77777777" w:rsidR="00DF7DF6" w:rsidRPr="00871616" w:rsidRDefault="00DF7DF6" w:rsidP="00DF7DF6">
      <w:pPr>
        <w:rPr>
          <w:rFonts w:asciiTheme="minorHAnsi" w:hAnsiTheme="minorHAnsi"/>
          <w:b/>
          <w:color w:val="1F497D" w:themeColor="text2"/>
          <w:sz w:val="22"/>
        </w:rPr>
      </w:pPr>
    </w:p>
    <w:p w14:paraId="5A8BF4CD" w14:textId="77777777" w:rsidR="00DF7DF6" w:rsidRDefault="00DF7DF6" w:rsidP="00DF7DF6">
      <w:pPr>
        <w:rPr>
          <w:rFonts w:asciiTheme="minorHAnsi" w:hAnsiTheme="minorHAnsi"/>
          <w:b/>
          <w:sz w:val="22"/>
        </w:rPr>
      </w:pPr>
      <w:r w:rsidRPr="00871616">
        <w:rPr>
          <w:rFonts w:asciiTheme="minorHAnsi" w:hAnsiTheme="minorHAnsi"/>
          <w:b/>
          <w:sz w:val="22"/>
        </w:rPr>
        <w:t xml:space="preserve">Model: </w:t>
      </w:r>
    </w:p>
    <w:p w14:paraId="463B4526" w14:textId="77777777" w:rsidR="00DF7DF6" w:rsidRPr="00871616" w:rsidRDefault="00DF7DF6" w:rsidP="00DF7DF6">
      <w:pPr>
        <w:rPr>
          <w:rFonts w:asciiTheme="minorHAnsi" w:hAnsiTheme="minorHAnsi"/>
          <w:b/>
          <w:sz w:val="22"/>
        </w:rPr>
      </w:pPr>
    </w:p>
    <w:p w14:paraId="6AD89320" w14:textId="77777777" w:rsidR="00DF7DF6" w:rsidRPr="00871616" w:rsidRDefault="00DF7DF6" w:rsidP="00DF7DF6">
      <w:pPr>
        <w:pStyle w:val="ListParagraph"/>
        <w:numPr>
          <w:ilvl w:val="0"/>
          <w:numId w:val="2"/>
        </w:numPr>
        <w:spacing w:after="200" w:line="276" w:lineRule="auto"/>
        <w:rPr>
          <w:rFonts w:asciiTheme="minorHAnsi" w:hAnsiTheme="minorHAnsi"/>
          <w:sz w:val="22"/>
        </w:rPr>
      </w:pPr>
      <w:proofErr w:type="spellStart"/>
      <w:r w:rsidRPr="00871616">
        <w:rPr>
          <w:rFonts w:asciiTheme="minorHAnsi" w:hAnsiTheme="minorHAnsi"/>
          <w:sz w:val="22"/>
        </w:rPr>
        <w:t>TaoDAO</w:t>
      </w:r>
      <w:proofErr w:type="spellEnd"/>
      <w:r w:rsidRPr="00871616">
        <w:rPr>
          <w:rFonts w:asciiTheme="minorHAnsi" w:hAnsiTheme="minorHAnsi"/>
          <w:sz w:val="22"/>
        </w:rPr>
        <w:t xml:space="preserve"> advertise job ads for free and charge a</w:t>
      </w:r>
      <w:r>
        <w:rPr>
          <w:rFonts w:asciiTheme="minorHAnsi" w:hAnsiTheme="minorHAnsi"/>
          <w:sz w:val="22"/>
        </w:rPr>
        <w:t xml:space="preserve"> 7.5% fee based on the salary or </w:t>
      </w:r>
      <w:r w:rsidRPr="00871616">
        <w:rPr>
          <w:rFonts w:asciiTheme="minorHAnsi" w:hAnsiTheme="minorHAnsi"/>
          <w:sz w:val="22"/>
        </w:rPr>
        <w:t xml:space="preserve">rate of the job on offer on successful hires. From this, 2.5% is </w:t>
      </w:r>
      <w:proofErr w:type="spellStart"/>
      <w:r w:rsidRPr="00871616">
        <w:rPr>
          <w:rFonts w:asciiTheme="minorHAnsi" w:hAnsiTheme="minorHAnsi"/>
          <w:sz w:val="22"/>
        </w:rPr>
        <w:t>TaoDAO</w:t>
      </w:r>
      <w:proofErr w:type="spellEnd"/>
      <w:r w:rsidRPr="00871616">
        <w:rPr>
          <w:rFonts w:asciiTheme="minorHAnsi" w:hAnsiTheme="minorHAnsi"/>
          <w:sz w:val="22"/>
        </w:rPr>
        <w:t xml:space="preserve"> revenue, 5% is the Crowds share</w:t>
      </w:r>
    </w:p>
    <w:p w14:paraId="1191280A" w14:textId="77777777" w:rsidR="00DF7DF6" w:rsidRPr="00871616" w:rsidRDefault="00DF7DF6" w:rsidP="00DF7DF6">
      <w:pPr>
        <w:pStyle w:val="ListParagraph"/>
        <w:numPr>
          <w:ilvl w:val="0"/>
          <w:numId w:val="2"/>
        </w:numPr>
        <w:spacing w:after="200" w:line="276" w:lineRule="auto"/>
        <w:rPr>
          <w:rFonts w:asciiTheme="minorHAnsi" w:hAnsiTheme="minorHAnsi"/>
          <w:sz w:val="22"/>
        </w:rPr>
      </w:pPr>
      <w:r w:rsidRPr="00871616">
        <w:rPr>
          <w:rFonts w:asciiTheme="minorHAnsi" w:hAnsiTheme="minorHAnsi"/>
          <w:sz w:val="22"/>
        </w:rPr>
        <w:t>Two types of Recr</w:t>
      </w:r>
      <w:r>
        <w:rPr>
          <w:rFonts w:asciiTheme="minorHAnsi" w:hAnsiTheme="minorHAnsi"/>
          <w:sz w:val="22"/>
        </w:rPr>
        <w:t xml:space="preserve">uiters will use </w:t>
      </w:r>
      <w:proofErr w:type="spellStart"/>
      <w:r>
        <w:rPr>
          <w:rFonts w:asciiTheme="minorHAnsi" w:hAnsiTheme="minorHAnsi"/>
          <w:sz w:val="22"/>
        </w:rPr>
        <w:t>TaoDAO</w:t>
      </w:r>
      <w:proofErr w:type="spellEnd"/>
      <w:r>
        <w:rPr>
          <w:rFonts w:asciiTheme="minorHAnsi" w:hAnsiTheme="minorHAnsi"/>
          <w:sz w:val="22"/>
        </w:rPr>
        <w:t>: 1. Tao R</w:t>
      </w:r>
      <w:r w:rsidRPr="00871616">
        <w:rPr>
          <w:rFonts w:asciiTheme="minorHAnsi" w:hAnsiTheme="minorHAnsi"/>
          <w:sz w:val="22"/>
        </w:rPr>
        <w:t xml:space="preserve">emote </w:t>
      </w:r>
      <w:r>
        <w:rPr>
          <w:rFonts w:asciiTheme="minorHAnsi" w:hAnsiTheme="minorHAnsi"/>
          <w:sz w:val="22"/>
        </w:rPr>
        <w:t>R</w:t>
      </w:r>
      <w:r w:rsidRPr="00871616">
        <w:rPr>
          <w:rFonts w:asciiTheme="minorHAnsi" w:hAnsiTheme="minorHAnsi"/>
          <w:sz w:val="22"/>
        </w:rPr>
        <w:t xml:space="preserve">ecruiters 2. Hiring company’s (hiring manager or in-house recruiters) </w:t>
      </w:r>
    </w:p>
    <w:p w14:paraId="08B9D364" w14:textId="77777777" w:rsidR="00DF7DF6" w:rsidRPr="00871616" w:rsidRDefault="00DF7DF6" w:rsidP="00DF7DF6">
      <w:pPr>
        <w:pStyle w:val="ListParagraph"/>
        <w:numPr>
          <w:ilvl w:val="0"/>
          <w:numId w:val="2"/>
        </w:numPr>
        <w:spacing w:after="200" w:line="276" w:lineRule="auto"/>
        <w:rPr>
          <w:rFonts w:asciiTheme="minorHAnsi" w:hAnsiTheme="minorHAnsi"/>
          <w:sz w:val="22"/>
        </w:rPr>
      </w:pPr>
      <w:r w:rsidRPr="00871616">
        <w:rPr>
          <w:rFonts w:asciiTheme="minorHAnsi" w:hAnsiTheme="minorHAnsi"/>
          <w:sz w:val="22"/>
        </w:rPr>
        <w:t xml:space="preserve">Any hiring company can use </w:t>
      </w:r>
      <w:proofErr w:type="spellStart"/>
      <w:r w:rsidRPr="00871616">
        <w:rPr>
          <w:rFonts w:asciiTheme="minorHAnsi" w:hAnsiTheme="minorHAnsi"/>
          <w:sz w:val="22"/>
        </w:rPr>
        <w:t>TaoDAO</w:t>
      </w:r>
      <w:proofErr w:type="spellEnd"/>
      <w:r w:rsidRPr="00871616">
        <w:rPr>
          <w:rFonts w:asciiTheme="minorHAnsi" w:hAnsiTheme="minorHAnsi"/>
          <w:sz w:val="22"/>
        </w:rPr>
        <w:t xml:space="preserve"> without utilising a </w:t>
      </w:r>
      <w:proofErr w:type="spellStart"/>
      <w:r w:rsidRPr="00871616">
        <w:rPr>
          <w:rFonts w:asciiTheme="minorHAnsi" w:hAnsiTheme="minorHAnsi"/>
          <w:sz w:val="22"/>
        </w:rPr>
        <w:t>Tao</w:t>
      </w:r>
      <w:r>
        <w:rPr>
          <w:rFonts w:asciiTheme="minorHAnsi" w:hAnsiTheme="minorHAnsi"/>
          <w:sz w:val="22"/>
        </w:rPr>
        <w:t>R</w:t>
      </w:r>
      <w:r w:rsidRPr="00871616">
        <w:rPr>
          <w:rFonts w:asciiTheme="minorHAnsi" w:hAnsiTheme="minorHAnsi"/>
          <w:sz w:val="22"/>
        </w:rPr>
        <w:t>ecruiter</w:t>
      </w:r>
      <w:proofErr w:type="spellEnd"/>
      <w:r w:rsidRPr="00871616">
        <w:rPr>
          <w:rFonts w:asciiTheme="minorHAnsi" w:hAnsiTheme="minorHAnsi"/>
          <w:sz w:val="22"/>
        </w:rPr>
        <w:t xml:space="preserve"> @ the normal 7.5% price. </w:t>
      </w:r>
    </w:p>
    <w:p w14:paraId="5BEF48F1" w14:textId="77777777" w:rsidR="00DF7DF6" w:rsidRPr="00871616" w:rsidRDefault="00DF7DF6" w:rsidP="00DF7DF6">
      <w:pPr>
        <w:pStyle w:val="ListParagraph"/>
        <w:numPr>
          <w:ilvl w:val="0"/>
          <w:numId w:val="2"/>
        </w:numPr>
        <w:spacing w:after="200" w:line="276" w:lineRule="auto"/>
        <w:rPr>
          <w:rFonts w:asciiTheme="minorHAnsi" w:hAnsiTheme="minorHAnsi"/>
          <w:sz w:val="22"/>
        </w:rPr>
      </w:pPr>
      <w:proofErr w:type="spellStart"/>
      <w:r>
        <w:rPr>
          <w:rFonts w:asciiTheme="minorHAnsi" w:hAnsiTheme="minorHAnsi"/>
          <w:sz w:val="22"/>
        </w:rPr>
        <w:t>TaoRec</w:t>
      </w:r>
      <w:r w:rsidRPr="00871616">
        <w:rPr>
          <w:rFonts w:asciiTheme="minorHAnsi" w:hAnsiTheme="minorHAnsi"/>
          <w:sz w:val="22"/>
        </w:rPr>
        <w:t>ruiters</w:t>
      </w:r>
      <w:proofErr w:type="spellEnd"/>
      <w:r w:rsidRPr="00871616">
        <w:rPr>
          <w:rFonts w:asciiTheme="minorHAnsi" w:hAnsiTheme="minorHAnsi"/>
          <w:sz w:val="22"/>
        </w:rPr>
        <w:t xml:space="preserve"> can only charge a 2.5% - 5% fee on top of </w:t>
      </w:r>
      <w:proofErr w:type="spellStart"/>
      <w:r w:rsidRPr="00871616">
        <w:rPr>
          <w:rFonts w:asciiTheme="minorHAnsi" w:hAnsiTheme="minorHAnsi"/>
          <w:sz w:val="22"/>
        </w:rPr>
        <w:t>TaoDAO’s</w:t>
      </w:r>
      <w:proofErr w:type="spellEnd"/>
      <w:r w:rsidRPr="00871616">
        <w:rPr>
          <w:rFonts w:asciiTheme="minorHAnsi" w:hAnsiTheme="minorHAnsi"/>
          <w:sz w:val="22"/>
        </w:rPr>
        <w:t xml:space="preserve"> 7.5% requirement (tbc) = 10% - 12.5% total fee to the hiring company</w:t>
      </w:r>
    </w:p>
    <w:p w14:paraId="05CE2670" w14:textId="77777777" w:rsidR="00DF7DF6" w:rsidRPr="00871616" w:rsidRDefault="00DF7DF6" w:rsidP="00DF7DF6">
      <w:pPr>
        <w:pStyle w:val="ListParagraph"/>
        <w:numPr>
          <w:ilvl w:val="0"/>
          <w:numId w:val="2"/>
        </w:numPr>
        <w:spacing w:after="200" w:line="276" w:lineRule="auto"/>
        <w:rPr>
          <w:rFonts w:asciiTheme="minorHAnsi" w:hAnsiTheme="minorHAnsi"/>
          <w:sz w:val="22"/>
        </w:rPr>
      </w:pPr>
      <w:r w:rsidRPr="00871616">
        <w:rPr>
          <w:rFonts w:asciiTheme="minorHAnsi" w:hAnsiTheme="minorHAnsi"/>
          <w:sz w:val="22"/>
        </w:rPr>
        <w:t>Fo</w:t>
      </w:r>
      <w:r>
        <w:rPr>
          <w:rFonts w:asciiTheme="minorHAnsi" w:hAnsiTheme="minorHAnsi"/>
          <w:sz w:val="22"/>
        </w:rPr>
        <w:t xml:space="preserve">r this financial summary, </w:t>
      </w:r>
      <w:proofErr w:type="spellStart"/>
      <w:r>
        <w:rPr>
          <w:rFonts w:asciiTheme="minorHAnsi" w:hAnsiTheme="minorHAnsi"/>
          <w:sz w:val="22"/>
        </w:rPr>
        <w:t>TaoR</w:t>
      </w:r>
      <w:r w:rsidRPr="00871616">
        <w:rPr>
          <w:rFonts w:asciiTheme="minorHAnsi" w:hAnsiTheme="minorHAnsi"/>
          <w:sz w:val="22"/>
        </w:rPr>
        <w:t>ecruiters</w:t>
      </w:r>
      <w:proofErr w:type="spellEnd"/>
      <w:r w:rsidRPr="00871616">
        <w:rPr>
          <w:rFonts w:asciiTheme="minorHAnsi" w:hAnsiTheme="minorHAnsi"/>
          <w:sz w:val="22"/>
        </w:rPr>
        <w:t xml:space="preserve"> charge a 2.5% fee on each role</w:t>
      </w:r>
      <w:r>
        <w:rPr>
          <w:rFonts w:asciiTheme="minorHAnsi" w:hAnsiTheme="minorHAnsi"/>
          <w:sz w:val="22"/>
        </w:rPr>
        <w:t xml:space="preserve"> = 10% total fee</w:t>
      </w:r>
    </w:p>
    <w:p w14:paraId="50A544D8" w14:textId="77777777" w:rsidR="00DF7DF6" w:rsidRDefault="00DF7DF6" w:rsidP="00DF7DF6">
      <w:pPr>
        <w:rPr>
          <w:rFonts w:asciiTheme="minorHAnsi" w:hAnsiTheme="minorHAnsi"/>
          <w:b/>
          <w:sz w:val="22"/>
        </w:rPr>
      </w:pPr>
    </w:p>
    <w:p w14:paraId="6F4EE81C" w14:textId="77777777" w:rsidR="00DF7DF6" w:rsidRDefault="00DF7DF6" w:rsidP="00DF7DF6">
      <w:pPr>
        <w:rPr>
          <w:rFonts w:asciiTheme="minorHAnsi" w:hAnsiTheme="minorHAnsi"/>
          <w:b/>
          <w:sz w:val="22"/>
        </w:rPr>
      </w:pPr>
      <w:r w:rsidRPr="00871616">
        <w:rPr>
          <w:rFonts w:asciiTheme="minorHAnsi" w:hAnsiTheme="minorHAnsi"/>
          <w:b/>
          <w:sz w:val="22"/>
        </w:rPr>
        <w:t xml:space="preserve">Strategy:  </w:t>
      </w:r>
    </w:p>
    <w:p w14:paraId="412B6B9D" w14:textId="77777777" w:rsidR="00DF7DF6" w:rsidRPr="00871616" w:rsidRDefault="00DF7DF6" w:rsidP="00DF7DF6">
      <w:pPr>
        <w:rPr>
          <w:rFonts w:asciiTheme="minorHAnsi" w:hAnsiTheme="minorHAnsi"/>
          <w:b/>
          <w:sz w:val="22"/>
        </w:rPr>
      </w:pPr>
    </w:p>
    <w:p w14:paraId="39CC402D" w14:textId="77777777" w:rsidR="00DF7DF6" w:rsidRDefault="00DF7DF6" w:rsidP="00DF7DF6">
      <w:pPr>
        <w:rPr>
          <w:rFonts w:asciiTheme="minorHAnsi" w:hAnsiTheme="minorHAnsi"/>
          <w:sz w:val="22"/>
        </w:rPr>
      </w:pPr>
      <w:proofErr w:type="spellStart"/>
      <w:r w:rsidRPr="00871616">
        <w:rPr>
          <w:rFonts w:asciiTheme="minorHAnsi" w:hAnsiTheme="minorHAnsi"/>
          <w:sz w:val="22"/>
        </w:rPr>
        <w:t>TaoDAO</w:t>
      </w:r>
      <w:proofErr w:type="spellEnd"/>
      <w:r w:rsidRPr="00871616">
        <w:rPr>
          <w:rFonts w:asciiTheme="minorHAnsi" w:hAnsiTheme="minorHAnsi"/>
          <w:sz w:val="22"/>
        </w:rPr>
        <w:t xml:space="preserve"> will use direct marketing and inbound marketing techniques to add new hirers to </w:t>
      </w:r>
      <w:proofErr w:type="spellStart"/>
      <w:r w:rsidRPr="00871616">
        <w:rPr>
          <w:rFonts w:asciiTheme="minorHAnsi" w:hAnsiTheme="minorHAnsi"/>
          <w:sz w:val="22"/>
        </w:rPr>
        <w:t>TaoDAO</w:t>
      </w:r>
      <w:proofErr w:type="spellEnd"/>
    </w:p>
    <w:p w14:paraId="6BC6C587" w14:textId="77777777" w:rsidR="00DF7DF6" w:rsidRDefault="00DF7DF6" w:rsidP="00DF7DF6">
      <w:pPr>
        <w:rPr>
          <w:rFonts w:asciiTheme="minorHAnsi" w:hAnsiTheme="minorHAnsi"/>
          <w:sz w:val="22"/>
        </w:rPr>
      </w:pPr>
    </w:p>
    <w:p w14:paraId="4394BB50" w14:textId="77777777" w:rsidR="00DF7DF6" w:rsidRDefault="00DF7DF6" w:rsidP="00DF7DF6">
      <w:pPr>
        <w:rPr>
          <w:rFonts w:asciiTheme="minorHAnsi" w:hAnsiTheme="minorHAnsi"/>
          <w:sz w:val="22"/>
        </w:rPr>
      </w:pPr>
      <w:r w:rsidRPr="00871616">
        <w:rPr>
          <w:rFonts w:asciiTheme="minorHAnsi" w:hAnsiTheme="minorHAnsi"/>
          <w:sz w:val="22"/>
        </w:rPr>
        <w:t xml:space="preserve">Direct Sales: </w:t>
      </w:r>
    </w:p>
    <w:p w14:paraId="3BE2BBDD" w14:textId="77777777" w:rsidR="00DF7DF6" w:rsidRPr="00871616" w:rsidRDefault="00DF7DF6" w:rsidP="00DF7DF6">
      <w:pPr>
        <w:rPr>
          <w:rFonts w:asciiTheme="minorHAnsi" w:hAnsiTheme="minorHAnsi"/>
          <w:sz w:val="22"/>
        </w:rPr>
      </w:pPr>
    </w:p>
    <w:p w14:paraId="044DD1EC" w14:textId="77777777" w:rsidR="00DF7DF6" w:rsidRPr="00871616" w:rsidRDefault="00DF7DF6" w:rsidP="00DF7DF6">
      <w:pPr>
        <w:pStyle w:val="ListParagraph"/>
        <w:numPr>
          <w:ilvl w:val="0"/>
          <w:numId w:val="5"/>
        </w:numPr>
        <w:spacing w:after="200" w:line="276" w:lineRule="auto"/>
        <w:rPr>
          <w:rFonts w:asciiTheme="minorHAnsi" w:hAnsiTheme="minorHAnsi"/>
          <w:sz w:val="22"/>
        </w:rPr>
      </w:pPr>
      <w:r w:rsidRPr="00871616">
        <w:rPr>
          <w:rFonts w:asciiTheme="minorHAnsi" w:hAnsiTheme="minorHAnsi"/>
          <w:sz w:val="22"/>
        </w:rPr>
        <w:lastRenderedPageBreak/>
        <w:t>Tao recruiters will be our ‘Sal</w:t>
      </w:r>
      <w:r>
        <w:rPr>
          <w:rFonts w:asciiTheme="minorHAnsi" w:hAnsiTheme="minorHAnsi"/>
          <w:sz w:val="22"/>
        </w:rPr>
        <w:t>es Team’ who will drive new hirers</w:t>
      </w:r>
      <w:r w:rsidRPr="00871616">
        <w:rPr>
          <w:rFonts w:asciiTheme="minorHAnsi" w:hAnsiTheme="minorHAnsi"/>
          <w:sz w:val="22"/>
        </w:rPr>
        <w:t xml:space="preserve"> to the platform</w:t>
      </w:r>
    </w:p>
    <w:p w14:paraId="387B0CE6" w14:textId="77777777" w:rsidR="00DF7DF6" w:rsidRPr="00871616" w:rsidRDefault="00DF7DF6" w:rsidP="00DF7DF6">
      <w:pPr>
        <w:pStyle w:val="ListParagraph"/>
        <w:numPr>
          <w:ilvl w:val="0"/>
          <w:numId w:val="5"/>
        </w:numPr>
        <w:spacing w:after="200" w:line="276" w:lineRule="auto"/>
        <w:rPr>
          <w:rFonts w:asciiTheme="minorHAnsi" w:hAnsiTheme="minorHAnsi"/>
          <w:sz w:val="22"/>
        </w:rPr>
      </w:pPr>
      <w:r w:rsidRPr="00871616">
        <w:rPr>
          <w:rFonts w:asciiTheme="minorHAnsi" w:hAnsiTheme="minorHAnsi"/>
          <w:sz w:val="22"/>
        </w:rPr>
        <w:t xml:space="preserve">Tao recruiters will be measured and incentivised to add new hirers to </w:t>
      </w:r>
      <w:proofErr w:type="spellStart"/>
      <w:r w:rsidRPr="00871616">
        <w:rPr>
          <w:rFonts w:asciiTheme="minorHAnsi" w:hAnsiTheme="minorHAnsi"/>
          <w:sz w:val="22"/>
        </w:rPr>
        <w:t>TaoDAO</w:t>
      </w:r>
      <w:proofErr w:type="spellEnd"/>
      <w:r w:rsidRPr="00871616">
        <w:rPr>
          <w:rFonts w:asciiTheme="minorHAnsi" w:hAnsiTheme="minorHAnsi"/>
          <w:sz w:val="22"/>
        </w:rPr>
        <w:t xml:space="preserve">.  These </w:t>
      </w:r>
      <w:r>
        <w:rPr>
          <w:rFonts w:asciiTheme="minorHAnsi" w:hAnsiTheme="minorHAnsi"/>
          <w:sz w:val="22"/>
        </w:rPr>
        <w:t xml:space="preserve">also </w:t>
      </w:r>
      <w:r w:rsidRPr="00871616">
        <w:rPr>
          <w:rFonts w:asciiTheme="minorHAnsi" w:hAnsiTheme="minorHAnsi"/>
          <w:sz w:val="22"/>
        </w:rPr>
        <w:t>include hirers that want to advertise and recruit directly themselves @ 7.5%</w:t>
      </w:r>
    </w:p>
    <w:p w14:paraId="63AA95F0" w14:textId="77777777" w:rsidR="00DF7DF6" w:rsidRDefault="00DF7DF6" w:rsidP="00DF7DF6">
      <w:pPr>
        <w:pStyle w:val="ListParagraph"/>
        <w:numPr>
          <w:ilvl w:val="0"/>
          <w:numId w:val="5"/>
        </w:numPr>
        <w:spacing w:after="200" w:line="276" w:lineRule="auto"/>
        <w:rPr>
          <w:rFonts w:asciiTheme="minorHAnsi" w:hAnsiTheme="minorHAnsi"/>
          <w:sz w:val="22"/>
        </w:rPr>
      </w:pPr>
      <w:r w:rsidRPr="00871616">
        <w:rPr>
          <w:rFonts w:asciiTheme="minorHAnsi" w:hAnsiTheme="minorHAnsi"/>
          <w:sz w:val="22"/>
        </w:rPr>
        <w:t>Tao recruiters can upsell to a 10% total fee meaning they earn 2.5% fee for handling CV’s</w:t>
      </w:r>
    </w:p>
    <w:p w14:paraId="224715D8" w14:textId="77777777" w:rsidR="00DF7DF6" w:rsidRPr="00871616" w:rsidRDefault="00DF7DF6" w:rsidP="00DF7DF6">
      <w:pPr>
        <w:pStyle w:val="ListParagraph"/>
        <w:numPr>
          <w:ilvl w:val="0"/>
          <w:numId w:val="5"/>
        </w:numPr>
        <w:spacing w:after="200" w:line="276" w:lineRule="auto"/>
        <w:rPr>
          <w:rFonts w:asciiTheme="minorHAnsi" w:hAnsiTheme="minorHAnsi"/>
          <w:sz w:val="22"/>
        </w:rPr>
      </w:pPr>
      <w:r w:rsidRPr="00871616">
        <w:rPr>
          <w:rFonts w:asciiTheme="minorHAnsi" w:hAnsiTheme="minorHAnsi"/>
          <w:sz w:val="22"/>
        </w:rPr>
        <w:t>Tao recruiters can also upsell the premium ad spacing slots on our website</w:t>
      </w:r>
    </w:p>
    <w:p w14:paraId="1C1DCA66" w14:textId="77777777" w:rsidR="00DF7DF6" w:rsidRDefault="00DF7DF6" w:rsidP="00DF7DF6">
      <w:pPr>
        <w:rPr>
          <w:rFonts w:asciiTheme="minorHAnsi" w:hAnsiTheme="minorHAnsi"/>
          <w:sz w:val="22"/>
        </w:rPr>
      </w:pPr>
    </w:p>
    <w:p w14:paraId="3DEA771B" w14:textId="77777777" w:rsidR="00DF7DF6" w:rsidRDefault="00DF7DF6" w:rsidP="00DF7DF6">
      <w:pPr>
        <w:rPr>
          <w:rFonts w:asciiTheme="minorHAnsi" w:hAnsiTheme="minorHAnsi"/>
          <w:sz w:val="22"/>
        </w:rPr>
      </w:pPr>
      <w:r w:rsidRPr="00871616">
        <w:rPr>
          <w:rFonts w:asciiTheme="minorHAnsi" w:hAnsiTheme="minorHAnsi"/>
          <w:sz w:val="22"/>
        </w:rPr>
        <w:t>Inbound:</w:t>
      </w:r>
    </w:p>
    <w:p w14:paraId="66E82EA8" w14:textId="77777777" w:rsidR="00DF7DF6" w:rsidRPr="00871616" w:rsidRDefault="00DF7DF6" w:rsidP="00DF7DF6">
      <w:pPr>
        <w:rPr>
          <w:rFonts w:asciiTheme="minorHAnsi" w:hAnsiTheme="minorHAnsi"/>
          <w:sz w:val="22"/>
        </w:rPr>
      </w:pPr>
    </w:p>
    <w:p w14:paraId="7452D9CA" w14:textId="77777777" w:rsidR="00DF7DF6" w:rsidRPr="00871616" w:rsidRDefault="00DF7DF6" w:rsidP="00DF7DF6">
      <w:pPr>
        <w:pStyle w:val="ListParagraph"/>
        <w:numPr>
          <w:ilvl w:val="0"/>
          <w:numId w:val="6"/>
        </w:numPr>
        <w:spacing w:after="200" w:line="276" w:lineRule="auto"/>
        <w:rPr>
          <w:rFonts w:asciiTheme="minorHAnsi" w:hAnsiTheme="minorHAnsi"/>
          <w:sz w:val="22"/>
        </w:rPr>
      </w:pPr>
      <w:proofErr w:type="spellStart"/>
      <w:r w:rsidRPr="00871616">
        <w:rPr>
          <w:rFonts w:asciiTheme="minorHAnsi" w:hAnsiTheme="minorHAnsi"/>
          <w:sz w:val="22"/>
        </w:rPr>
        <w:t>TaoDAO</w:t>
      </w:r>
      <w:proofErr w:type="spellEnd"/>
      <w:r w:rsidRPr="00871616">
        <w:rPr>
          <w:rFonts w:asciiTheme="minorHAnsi" w:hAnsiTheme="minorHAnsi"/>
          <w:sz w:val="22"/>
        </w:rPr>
        <w:t xml:space="preserve"> will use inbound marketing techniques to draw hirers into the </w:t>
      </w:r>
      <w:proofErr w:type="spellStart"/>
      <w:r w:rsidRPr="00871616">
        <w:rPr>
          <w:rFonts w:asciiTheme="minorHAnsi" w:hAnsiTheme="minorHAnsi"/>
          <w:sz w:val="22"/>
        </w:rPr>
        <w:t>TaoDAO</w:t>
      </w:r>
      <w:proofErr w:type="spellEnd"/>
      <w:r w:rsidRPr="00871616">
        <w:rPr>
          <w:rFonts w:asciiTheme="minorHAnsi" w:hAnsiTheme="minorHAnsi"/>
          <w:sz w:val="22"/>
        </w:rPr>
        <w:t xml:space="preserve"> platform</w:t>
      </w:r>
    </w:p>
    <w:p w14:paraId="297A16C4" w14:textId="77777777" w:rsidR="00DF7DF6" w:rsidRDefault="00DF7DF6" w:rsidP="00DF7DF6">
      <w:pPr>
        <w:pStyle w:val="ListParagraph"/>
        <w:numPr>
          <w:ilvl w:val="0"/>
          <w:numId w:val="6"/>
        </w:numPr>
        <w:spacing w:after="200" w:line="276" w:lineRule="auto"/>
        <w:rPr>
          <w:rFonts w:asciiTheme="minorHAnsi" w:hAnsiTheme="minorHAnsi"/>
          <w:sz w:val="22"/>
        </w:rPr>
      </w:pPr>
      <w:r w:rsidRPr="00871616">
        <w:rPr>
          <w:rFonts w:asciiTheme="minorHAnsi" w:hAnsiTheme="minorHAnsi"/>
          <w:sz w:val="22"/>
        </w:rPr>
        <w:t xml:space="preserve">These will include: Blogging by our community, guest blogging, sponsored articles, bounty marketing, video marketing, content creation on social media platforms, create a free guide related to recruiting on </w:t>
      </w:r>
      <w:proofErr w:type="spellStart"/>
      <w:r w:rsidRPr="00871616">
        <w:rPr>
          <w:rFonts w:asciiTheme="minorHAnsi" w:hAnsiTheme="minorHAnsi"/>
          <w:sz w:val="22"/>
        </w:rPr>
        <w:t>TaoDAO</w:t>
      </w:r>
      <w:proofErr w:type="spellEnd"/>
      <w:r w:rsidRPr="00871616">
        <w:rPr>
          <w:rFonts w:asciiTheme="minorHAnsi" w:hAnsiTheme="minorHAnsi"/>
          <w:sz w:val="22"/>
        </w:rPr>
        <w:t xml:space="preserve"> and give it away for free, SEO, email marketing </w:t>
      </w:r>
      <w:proofErr w:type="spellStart"/>
      <w:r w:rsidRPr="00871616">
        <w:rPr>
          <w:rFonts w:asciiTheme="minorHAnsi" w:hAnsiTheme="minorHAnsi"/>
          <w:sz w:val="22"/>
        </w:rPr>
        <w:t>etc</w:t>
      </w:r>
      <w:proofErr w:type="spellEnd"/>
    </w:p>
    <w:p w14:paraId="4BC824C2" w14:textId="77777777" w:rsidR="00DF7DF6" w:rsidRDefault="00DF7DF6" w:rsidP="00DF7DF6">
      <w:pPr>
        <w:spacing w:after="200" w:line="276" w:lineRule="auto"/>
        <w:rPr>
          <w:rFonts w:asciiTheme="minorHAnsi" w:hAnsiTheme="minorHAnsi"/>
          <w:sz w:val="22"/>
        </w:rPr>
      </w:pPr>
      <w:r w:rsidRPr="006B5AA8">
        <w:rPr>
          <w:rFonts w:asciiTheme="minorHAnsi" w:hAnsiTheme="minorHAnsi" w:cs="Tahoma"/>
          <w:sz w:val="22"/>
          <w:szCs w:val="20"/>
        </w:rPr>
        <w:t xml:space="preserve">The ratio of </w:t>
      </w:r>
      <w:proofErr w:type="spellStart"/>
      <w:r w:rsidRPr="006B5AA8">
        <w:rPr>
          <w:rFonts w:asciiTheme="minorHAnsi" w:hAnsiTheme="minorHAnsi" w:cs="Tahoma"/>
          <w:sz w:val="22"/>
          <w:szCs w:val="20"/>
        </w:rPr>
        <w:t>TaoRecruiter</w:t>
      </w:r>
      <w:proofErr w:type="spellEnd"/>
      <w:r w:rsidRPr="006B5AA8">
        <w:rPr>
          <w:rFonts w:asciiTheme="minorHAnsi" w:hAnsiTheme="minorHAnsi" w:cs="Tahoma"/>
          <w:sz w:val="22"/>
          <w:szCs w:val="20"/>
        </w:rPr>
        <w:t xml:space="preserve"> hires to Direct hires will be 1:1 in years 1 and 2, rising to 1:2 in year 3</w:t>
      </w:r>
      <w:r>
        <w:rPr>
          <w:rFonts w:asciiTheme="minorHAnsi" w:hAnsiTheme="minorHAnsi" w:cs="Tahoma"/>
          <w:sz w:val="22"/>
          <w:szCs w:val="20"/>
        </w:rPr>
        <w:t>.</w:t>
      </w:r>
    </w:p>
    <w:p w14:paraId="58371239" w14:textId="77777777" w:rsidR="00DF7DF6" w:rsidRDefault="00DF7DF6" w:rsidP="00DF7DF6">
      <w:pPr>
        <w:rPr>
          <w:rFonts w:asciiTheme="minorHAnsi" w:hAnsiTheme="minorHAnsi"/>
          <w:sz w:val="22"/>
        </w:rPr>
      </w:pPr>
    </w:p>
    <w:p w14:paraId="53C2F630" w14:textId="77777777" w:rsidR="00DF7DF6" w:rsidRDefault="00DF7DF6" w:rsidP="00DF7DF6">
      <w:pPr>
        <w:rPr>
          <w:rFonts w:asciiTheme="minorHAnsi" w:hAnsiTheme="minorHAnsi"/>
          <w:sz w:val="22"/>
        </w:rPr>
      </w:pPr>
      <w:r>
        <w:rPr>
          <w:rFonts w:asciiTheme="minorHAnsi" w:hAnsiTheme="minorHAnsi"/>
          <w:sz w:val="22"/>
        </w:rPr>
        <w:t>Referral</w:t>
      </w:r>
      <w:r w:rsidRPr="00871616">
        <w:rPr>
          <w:rFonts w:asciiTheme="minorHAnsi" w:hAnsiTheme="minorHAnsi"/>
          <w:sz w:val="22"/>
        </w:rPr>
        <w:t xml:space="preserve"> Marketing:</w:t>
      </w:r>
    </w:p>
    <w:p w14:paraId="796B7556" w14:textId="77777777" w:rsidR="00DF7DF6" w:rsidRPr="00871616" w:rsidRDefault="00DF7DF6" w:rsidP="00DF7DF6">
      <w:pPr>
        <w:rPr>
          <w:rFonts w:asciiTheme="minorHAnsi" w:hAnsiTheme="minorHAnsi"/>
          <w:sz w:val="22"/>
        </w:rPr>
      </w:pPr>
    </w:p>
    <w:p w14:paraId="2A8165A5" w14:textId="77777777" w:rsidR="00DF7DF6" w:rsidRDefault="00DF7DF6" w:rsidP="00DF7DF6">
      <w:pPr>
        <w:pStyle w:val="ListParagraph"/>
        <w:numPr>
          <w:ilvl w:val="0"/>
          <w:numId w:val="7"/>
        </w:numPr>
        <w:spacing w:after="200" w:line="276" w:lineRule="auto"/>
        <w:rPr>
          <w:rFonts w:asciiTheme="minorHAnsi" w:hAnsiTheme="minorHAnsi"/>
          <w:sz w:val="22"/>
        </w:rPr>
      </w:pPr>
      <w:r w:rsidRPr="00871616">
        <w:rPr>
          <w:rFonts w:asciiTheme="minorHAnsi" w:hAnsiTheme="minorHAnsi"/>
          <w:sz w:val="22"/>
        </w:rPr>
        <w:t xml:space="preserve">The core referrals mechanism of </w:t>
      </w:r>
      <w:proofErr w:type="spellStart"/>
      <w:r w:rsidRPr="00871616">
        <w:rPr>
          <w:rFonts w:asciiTheme="minorHAnsi" w:hAnsiTheme="minorHAnsi"/>
          <w:sz w:val="22"/>
        </w:rPr>
        <w:t>TaoDAO</w:t>
      </w:r>
      <w:proofErr w:type="spellEnd"/>
      <w:r w:rsidRPr="00871616">
        <w:rPr>
          <w:rFonts w:asciiTheme="minorHAnsi" w:hAnsiTheme="minorHAnsi"/>
          <w:sz w:val="22"/>
        </w:rPr>
        <w:t xml:space="preserve"> </w:t>
      </w:r>
      <w:r>
        <w:rPr>
          <w:rFonts w:asciiTheme="minorHAnsi" w:hAnsiTheme="minorHAnsi"/>
          <w:sz w:val="22"/>
        </w:rPr>
        <w:t xml:space="preserve">will drive new jobseekers and thus new clients </w:t>
      </w:r>
    </w:p>
    <w:p w14:paraId="41253918" w14:textId="77777777" w:rsidR="00DF7DF6" w:rsidRDefault="00DF7DF6" w:rsidP="00DF7DF6">
      <w:pPr>
        <w:spacing w:after="200" w:line="276" w:lineRule="auto"/>
        <w:rPr>
          <w:rFonts w:asciiTheme="minorHAnsi" w:hAnsiTheme="minorHAnsi"/>
          <w:sz w:val="22"/>
        </w:rPr>
      </w:pPr>
    </w:p>
    <w:p w14:paraId="4C0C1281" w14:textId="77777777" w:rsidR="00DF7DF6" w:rsidRDefault="00DF7DF6" w:rsidP="00DF7DF6">
      <w:pPr>
        <w:spacing w:after="200" w:line="276" w:lineRule="auto"/>
        <w:rPr>
          <w:rFonts w:asciiTheme="minorHAnsi" w:hAnsiTheme="minorHAnsi"/>
          <w:sz w:val="22"/>
        </w:rPr>
      </w:pPr>
    </w:p>
    <w:p w14:paraId="062EAEF7" w14:textId="77777777" w:rsidR="00DF7DF6" w:rsidRDefault="00DF7DF6" w:rsidP="00DF7DF6">
      <w:pPr>
        <w:spacing w:after="200" w:line="276" w:lineRule="auto"/>
        <w:rPr>
          <w:rFonts w:asciiTheme="minorHAnsi" w:hAnsiTheme="minorHAnsi"/>
          <w:sz w:val="22"/>
        </w:rPr>
      </w:pPr>
    </w:p>
    <w:p w14:paraId="47FAF3E0" w14:textId="77777777" w:rsidR="00DF7DF6" w:rsidRPr="00871616" w:rsidRDefault="00DF7DF6" w:rsidP="00DF7DF6">
      <w:pPr>
        <w:spacing w:after="200" w:line="276" w:lineRule="auto"/>
        <w:rPr>
          <w:rFonts w:asciiTheme="minorHAnsi" w:hAnsiTheme="minorHAnsi"/>
          <w:sz w:val="22"/>
        </w:rPr>
      </w:pPr>
    </w:p>
    <w:p w14:paraId="016AB06B" w14:textId="77777777" w:rsidR="00DF7DF6" w:rsidRDefault="00DF7DF6" w:rsidP="00DF7DF6">
      <w:pPr>
        <w:ind w:left="540"/>
        <w:jc w:val="center"/>
        <w:rPr>
          <w:rFonts w:asciiTheme="minorHAnsi" w:hAnsiTheme="minorHAnsi" w:cs="Tahoma"/>
          <w:szCs w:val="20"/>
        </w:rPr>
      </w:pPr>
      <w:proofErr w:type="spellStart"/>
      <w:r w:rsidRPr="00087F55">
        <w:rPr>
          <w:rFonts w:asciiTheme="minorHAnsi" w:hAnsiTheme="minorHAnsi" w:cs="Tahoma"/>
          <w:szCs w:val="20"/>
        </w:rPr>
        <w:t>TaoDAO</w:t>
      </w:r>
      <w:proofErr w:type="spellEnd"/>
      <w:r w:rsidRPr="00087F55">
        <w:rPr>
          <w:rFonts w:asciiTheme="minorHAnsi" w:hAnsiTheme="minorHAnsi" w:cs="Tahoma"/>
          <w:szCs w:val="20"/>
        </w:rPr>
        <w:t xml:space="preserve"> Financial projections for year 1, year 2 and year 3</w:t>
      </w:r>
    </w:p>
    <w:p w14:paraId="74FEBCC1" w14:textId="77777777" w:rsidR="00DF7DF6" w:rsidRPr="00087F55" w:rsidRDefault="00DF7DF6" w:rsidP="00DF7DF6">
      <w:pPr>
        <w:ind w:left="540"/>
        <w:rPr>
          <w:rFonts w:asciiTheme="minorHAnsi" w:hAnsiTheme="minorHAnsi" w:cs="Tahoma"/>
          <w:szCs w:val="20"/>
        </w:rPr>
      </w:pPr>
    </w:p>
    <w:p w14:paraId="6B9C27AE" w14:textId="77777777" w:rsidR="00DF7DF6" w:rsidRPr="00087F55" w:rsidRDefault="00DF7DF6" w:rsidP="00DF7DF6">
      <w:pPr>
        <w:ind w:left="540"/>
        <w:rPr>
          <w:rFonts w:asciiTheme="minorHAnsi" w:hAnsiTheme="minorHAnsi" w:cs="Tahoma"/>
          <w:sz w:val="22"/>
          <w:szCs w:val="20"/>
        </w:rPr>
      </w:pPr>
    </w:p>
    <w:tbl>
      <w:tblPr>
        <w:tblpPr w:leftFromText="180" w:rightFromText="180" w:vertAnchor="text" w:tblpY="1"/>
        <w:tblOverlap w:val="never"/>
        <w:tblW w:w="8853" w:type="dxa"/>
        <w:tblBorders>
          <w:top w:val="single" w:sz="12" w:space="0" w:color="008000"/>
          <w:bottom w:val="single" w:sz="12" w:space="0" w:color="008000"/>
        </w:tblBorders>
        <w:tblLayout w:type="fixed"/>
        <w:tblLook w:val="0000" w:firstRow="0" w:lastRow="0" w:firstColumn="0" w:lastColumn="0" w:noHBand="0" w:noVBand="0"/>
      </w:tblPr>
      <w:tblGrid>
        <w:gridCol w:w="3187"/>
        <w:gridCol w:w="147"/>
        <w:gridCol w:w="728"/>
        <w:gridCol w:w="76"/>
        <w:gridCol w:w="722"/>
        <w:gridCol w:w="129"/>
        <w:gridCol w:w="718"/>
        <w:gridCol w:w="132"/>
        <w:gridCol w:w="768"/>
        <w:gridCol w:w="46"/>
        <w:gridCol w:w="1879"/>
        <w:gridCol w:w="321"/>
      </w:tblGrid>
      <w:tr w:rsidR="00DF7DF6" w:rsidRPr="00087F55" w14:paraId="27D8960E" w14:textId="77777777" w:rsidTr="00873253">
        <w:trPr>
          <w:gridAfter w:val="1"/>
          <w:wAfter w:w="321" w:type="dxa"/>
          <w:trHeight w:val="263"/>
        </w:trPr>
        <w:tc>
          <w:tcPr>
            <w:tcW w:w="3187" w:type="dxa"/>
            <w:tcBorders>
              <w:top w:val="single" w:sz="12" w:space="0" w:color="auto"/>
              <w:bottom w:val="nil"/>
            </w:tcBorders>
            <w:shd w:val="clear" w:color="auto" w:fill="auto"/>
          </w:tcPr>
          <w:p w14:paraId="60AB356C" w14:textId="77777777" w:rsidR="00DF7DF6" w:rsidRPr="00087F55" w:rsidRDefault="00DF7DF6" w:rsidP="00873253">
            <w:pPr>
              <w:rPr>
                <w:rFonts w:asciiTheme="minorHAnsi" w:hAnsiTheme="minorHAnsi" w:cs="Tahoma"/>
                <w:sz w:val="22"/>
                <w:szCs w:val="20"/>
              </w:rPr>
            </w:pPr>
          </w:p>
        </w:tc>
        <w:tc>
          <w:tcPr>
            <w:tcW w:w="875" w:type="dxa"/>
            <w:gridSpan w:val="2"/>
            <w:tcBorders>
              <w:top w:val="single" w:sz="12" w:space="0" w:color="auto"/>
              <w:bottom w:val="nil"/>
            </w:tcBorders>
            <w:shd w:val="clear" w:color="auto" w:fill="auto"/>
          </w:tcPr>
          <w:p w14:paraId="232D49C7" w14:textId="77777777" w:rsidR="00DF7DF6" w:rsidRPr="00087F55" w:rsidRDefault="00DF7DF6" w:rsidP="00873253">
            <w:pPr>
              <w:jc w:val="center"/>
              <w:rPr>
                <w:rFonts w:asciiTheme="minorHAnsi" w:hAnsiTheme="minorHAnsi" w:cs="Tahoma"/>
                <w:b/>
                <w:bCs/>
                <w:sz w:val="22"/>
                <w:szCs w:val="20"/>
              </w:rPr>
            </w:pPr>
            <w:r w:rsidRPr="00087F55">
              <w:rPr>
                <w:rFonts w:asciiTheme="minorHAnsi" w:hAnsiTheme="minorHAnsi" w:cs="Tahoma"/>
                <w:b/>
                <w:bCs/>
                <w:sz w:val="22"/>
                <w:szCs w:val="20"/>
              </w:rPr>
              <w:t xml:space="preserve">Year </w:t>
            </w:r>
            <w:r>
              <w:rPr>
                <w:rFonts w:asciiTheme="minorHAnsi" w:hAnsiTheme="minorHAnsi" w:cs="Tahoma"/>
                <w:b/>
                <w:bCs/>
                <w:sz w:val="22"/>
                <w:szCs w:val="20"/>
              </w:rPr>
              <w:t xml:space="preserve">1 </w:t>
            </w:r>
            <w:r w:rsidRPr="00087F55">
              <w:rPr>
                <w:rFonts w:asciiTheme="minorHAnsi" w:hAnsiTheme="minorHAnsi" w:cs="Tahoma"/>
                <w:bCs/>
                <w:sz w:val="22"/>
                <w:szCs w:val="20"/>
              </w:rPr>
              <w:t>#</w:t>
            </w:r>
          </w:p>
        </w:tc>
        <w:tc>
          <w:tcPr>
            <w:tcW w:w="798" w:type="dxa"/>
            <w:gridSpan w:val="2"/>
            <w:tcBorders>
              <w:top w:val="single" w:sz="12" w:space="0" w:color="auto"/>
              <w:bottom w:val="nil"/>
            </w:tcBorders>
            <w:shd w:val="clear" w:color="auto" w:fill="auto"/>
          </w:tcPr>
          <w:p w14:paraId="1B740D18" w14:textId="77777777" w:rsidR="00DF7DF6" w:rsidRPr="00087F55" w:rsidRDefault="00DF7DF6" w:rsidP="00873253">
            <w:pPr>
              <w:jc w:val="center"/>
              <w:rPr>
                <w:rFonts w:asciiTheme="minorHAnsi" w:hAnsiTheme="minorHAnsi" w:cs="Tahoma"/>
                <w:b/>
                <w:bCs/>
                <w:sz w:val="22"/>
                <w:szCs w:val="20"/>
              </w:rPr>
            </w:pPr>
            <w:r w:rsidRPr="00087F55">
              <w:rPr>
                <w:rFonts w:asciiTheme="minorHAnsi" w:hAnsiTheme="minorHAnsi" w:cs="Tahoma"/>
                <w:b/>
                <w:bCs/>
                <w:sz w:val="22"/>
                <w:szCs w:val="20"/>
              </w:rPr>
              <w:t xml:space="preserve"> </w:t>
            </w:r>
          </w:p>
          <w:p w14:paraId="4E27153B" w14:textId="77777777" w:rsidR="00DF7DF6" w:rsidRPr="00087F55" w:rsidRDefault="00DF7DF6" w:rsidP="00873253">
            <w:pPr>
              <w:jc w:val="center"/>
              <w:rPr>
                <w:rFonts w:asciiTheme="minorHAnsi" w:hAnsiTheme="minorHAnsi" w:cs="Tahoma"/>
                <w:b/>
                <w:bCs/>
                <w:sz w:val="22"/>
                <w:szCs w:val="20"/>
              </w:rPr>
            </w:pPr>
            <w:r w:rsidRPr="00087F55">
              <w:rPr>
                <w:rFonts w:asciiTheme="minorHAnsi" w:hAnsiTheme="minorHAnsi" w:cs="Tahoma"/>
                <w:b/>
                <w:bCs/>
                <w:sz w:val="22"/>
                <w:szCs w:val="20"/>
              </w:rPr>
              <w:t>€</w:t>
            </w:r>
          </w:p>
        </w:tc>
        <w:tc>
          <w:tcPr>
            <w:tcW w:w="847" w:type="dxa"/>
            <w:gridSpan w:val="2"/>
            <w:tcBorders>
              <w:top w:val="single" w:sz="12" w:space="0" w:color="auto"/>
              <w:bottom w:val="nil"/>
            </w:tcBorders>
            <w:shd w:val="clear" w:color="auto" w:fill="auto"/>
          </w:tcPr>
          <w:p w14:paraId="4C664529" w14:textId="77777777" w:rsidR="00DF7DF6" w:rsidRPr="00087F55" w:rsidRDefault="00DF7DF6" w:rsidP="00873253">
            <w:pPr>
              <w:jc w:val="center"/>
              <w:rPr>
                <w:rFonts w:asciiTheme="minorHAnsi" w:hAnsiTheme="minorHAnsi" w:cs="Tahoma"/>
                <w:b/>
                <w:bCs/>
                <w:sz w:val="22"/>
                <w:szCs w:val="20"/>
              </w:rPr>
            </w:pPr>
            <w:r w:rsidRPr="00087F55">
              <w:rPr>
                <w:rFonts w:asciiTheme="minorHAnsi" w:hAnsiTheme="minorHAnsi" w:cs="Tahoma"/>
                <w:b/>
                <w:bCs/>
                <w:sz w:val="22"/>
                <w:szCs w:val="20"/>
              </w:rPr>
              <w:t xml:space="preserve">Year 2 </w:t>
            </w:r>
            <w:r w:rsidRPr="00087F55">
              <w:rPr>
                <w:rFonts w:asciiTheme="minorHAnsi" w:hAnsiTheme="minorHAnsi" w:cs="Tahoma"/>
                <w:bCs/>
                <w:sz w:val="22"/>
                <w:szCs w:val="20"/>
              </w:rPr>
              <w:t>#</w:t>
            </w:r>
          </w:p>
        </w:tc>
        <w:tc>
          <w:tcPr>
            <w:tcW w:w="900" w:type="dxa"/>
            <w:gridSpan w:val="2"/>
            <w:tcBorders>
              <w:top w:val="single" w:sz="12" w:space="0" w:color="auto"/>
              <w:bottom w:val="nil"/>
            </w:tcBorders>
            <w:shd w:val="clear" w:color="auto" w:fill="auto"/>
          </w:tcPr>
          <w:p w14:paraId="0A780FBD" w14:textId="77777777" w:rsidR="00DF7DF6" w:rsidRPr="00087F55" w:rsidRDefault="00DF7DF6" w:rsidP="00873253">
            <w:pPr>
              <w:jc w:val="center"/>
              <w:rPr>
                <w:rFonts w:asciiTheme="minorHAnsi" w:hAnsiTheme="minorHAnsi" w:cs="Tahoma"/>
                <w:b/>
                <w:bCs/>
                <w:sz w:val="22"/>
                <w:szCs w:val="20"/>
              </w:rPr>
            </w:pPr>
          </w:p>
          <w:p w14:paraId="3B0070F8" w14:textId="77777777" w:rsidR="00DF7DF6" w:rsidRPr="00087F55" w:rsidRDefault="00DF7DF6" w:rsidP="00873253">
            <w:pPr>
              <w:jc w:val="center"/>
              <w:rPr>
                <w:rFonts w:asciiTheme="minorHAnsi" w:hAnsiTheme="minorHAnsi" w:cs="Tahoma"/>
                <w:b/>
                <w:bCs/>
                <w:sz w:val="22"/>
                <w:szCs w:val="20"/>
              </w:rPr>
            </w:pPr>
            <w:r w:rsidRPr="00087F55">
              <w:rPr>
                <w:rFonts w:asciiTheme="minorHAnsi" w:hAnsiTheme="minorHAnsi" w:cs="Tahoma"/>
                <w:b/>
                <w:bCs/>
                <w:sz w:val="22"/>
                <w:szCs w:val="20"/>
              </w:rPr>
              <w:t>€</w:t>
            </w:r>
          </w:p>
        </w:tc>
        <w:tc>
          <w:tcPr>
            <w:tcW w:w="1925" w:type="dxa"/>
            <w:gridSpan w:val="2"/>
            <w:tcBorders>
              <w:top w:val="single" w:sz="12" w:space="0" w:color="auto"/>
              <w:bottom w:val="nil"/>
            </w:tcBorders>
            <w:shd w:val="clear" w:color="auto" w:fill="auto"/>
          </w:tcPr>
          <w:p w14:paraId="1AFAB37C" w14:textId="77777777" w:rsidR="00DF7DF6" w:rsidRPr="00087F55" w:rsidRDefault="00DF7DF6" w:rsidP="00873253">
            <w:pPr>
              <w:rPr>
                <w:rFonts w:asciiTheme="minorHAnsi" w:hAnsiTheme="minorHAnsi" w:cs="Tahoma"/>
                <w:b/>
                <w:bCs/>
                <w:sz w:val="22"/>
                <w:szCs w:val="20"/>
              </w:rPr>
            </w:pPr>
            <w:r w:rsidRPr="00087F55">
              <w:rPr>
                <w:rFonts w:asciiTheme="minorHAnsi" w:hAnsiTheme="minorHAnsi" w:cs="Tahoma"/>
                <w:b/>
                <w:bCs/>
                <w:sz w:val="22"/>
                <w:szCs w:val="20"/>
              </w:rPr>
              <w:t xml:space="preserve">  Year</w:t>
            </w:r>
            <w:r>
              <w:rPr>
                <w:rFonts w:asciiTheme="minorHAnsi" w:hAnsiTheme="minorHAnsi" w:cs="Tahoma"/>
                <w:b/>
                <w:bCs/>
                <w:sz w:val="22"/>
                <w:szCs w:val="20"/>
              </w:rPr>
              <w:t xml:space="preserve"> 3</w:t>
            </w:r>
            <w:r w:rsidRPr="00087F55">
              <w:rPr>
                <w:rFonts w:asciiTheme="minorHAnsi" w:hAnsiTheme="minorHAnsi" w:cs="Tahoma"/>
                <w:b/>
                <w:bCs/>
                <w:sz w:val="22"/>
                <w:szCs w:val="20"/>
              </w:rPr>
              <w:t xml:space="preserve">  </w:t>
            </w:r>
          </w:p>
          <w:p w14:paraId="1EC46A46" w14:textId="77777777" w:rsidR="00DF7DF6" w:rsidRPr="00087F55" w:rsidRDefault="00DF7DF6" w:rsidP="00873253">
            <w:pPr>
              <w:rPr>
                <w:rFonts w:asciiTheme="minorHAnsi" w:hAnsiTheme="minorHAnsi" w:cs="Tahoma"/>
                <w:b/>
                <w:bCs/>
                <w:sz w:val="22"/>
                <w:szCs w:val="20"/>
              </w:rPr>
            </w:pPr>
            <w:r>
              <w:rPr>
                <w:rFonts w:asciiTheme="minorHAnsi" w:hAnsiTheme="minorHAnsi" w:cs="Tahoma"/>
                <w:b/>
                <w:bCs/>
                <w:sz w:val="22"/>
                <w:szCs w:val="20"/>
              </w:rPr>
              <w:t xml:space="preserve">     </w:t>
            </w:r>
            <w:r w:rsidRPr="00087F55">
              <w:rPr>
                <w:rFonts w:asciiTheme="minorHAnsi" w:hAnsiTheme="minorHAnsi" w:cs="Tahoma"/>
                <w:bCs/>
                <w:sz w:val="22"/>
                <w:szCs w:val="20"/>
              </w:rPr>
              <w:t>#</w:t>
            </w:r>
            <w:r w:rsidRPr="00087F55">
              <w:rPr>
                <w:rFonts w:asciiTheme="minorHAnsi" w:hAnsiTheme="minorHAnsi" w:cs="Tahoma"/>
                <w:b/>
                <w:bCs/>
                <w:sz w:val="22"/>
                <w:szCs w:val="20"/>
              </w:rPr>
              <w:t xml:space="preserve">       </w:t>
            </w:r>
            <w:r>
              <w:rPr>
                <w:rFonts w:asciiTheme="minorHAnsi" w:hAnsiTheme="minorHAnsi" w:cs="Tahoma"/>
                <w:b/>
                <w:bCs/>
                <w:sz w:val="22"/>
                <w:szCs w:val="20"/>
              </w:rPr>
              <w:t xml:space="preserve">     </w:t>
            </w:r>
            <w:r w:rsidRPr="00087F55">
              <w:rPr>
                <w:rFonts w:asciiTheme="minorHAnsi" w:hAnsiTheme="minorHAnsi" w:cs="Tahoma"/>
                <w:b/>
                <w:bCs/>
                <w:sz w:val="22"/>
                <w:szCs w:val="20"/>
              </w:rPr>
              <w:t xml:space="preserve">  €</w:t>
            </w:r>
          </w:p>
          <w:p w14:paraId="702DCB2E" w14:textId="77777777" w:rsidR="00DF7DF6" w:rsidRPr="00087F55" w:rsidRDefault="00DF7DF6" w:rsidP="00873253">
            <w:pPr>
              <w:jc w:val="center"/>
              <w:rPr>
                <w:rFonts w:asciiTheme="minorHAnsi" w:hAnsiTheme="minorHAnsi" w:cs="Tahoma"/>
                <w:b/>
                <w:bCs/>
                <w:sz w:val="22"/>
                <w:szCs w:val="20"/>
              </w:rPr>
            </w:pPr>
          </w:p>
        </w:tc>
      </w:tr>
      <w:tr w:rsidR="00DF7DF6" w:rsidRPr="00087F55" w14:paraId="0334FDBB" w14:textId="77777777" w:rsidTr="00873253">
        <w:trPr>
          <w:gridAfter w:val="1"/>
          <w:wAfter w:w="321" w:type="dxa"/>
          <w:trHeight w:val="263"/>
        </w:trPr>
        <w:tc>
          <w:tcPr>
            <w:tcW w:w="3187" w:type="dxa"/>
            <w:tcBorders>
              <w:top w:val="single" w:sz="12" w:space="0" w:color="auto"/>
              <w:bottom w:val="nil"/>
            </w:tcBorders>
            <w:shd w:val="clear" w:color="auto" w:fill="auto"/>
          </w:tcPr>
          <w:p w14:paraId="3B0151C1" w14:textId="77777777" w:rsidR="00DF7DF6" w:rsidRPr="004204E3" w:rsidRDefault="00DF7DF6" w:rsidP="00873253">
            <w:pPr>
              <w:rPr>
                <w:rFonts w:asciiTheme="minorHAnsi" w:hAnsiTheme="minorHAnsi" w:cs="Tahoma"/>
                <w:b/>
                <w:sz w:val="22"/>
                <w:szCs w:val="20"/>
              </w:rPr>
            </w:pPr>
            <w:r w:rsidRPr="004204E3">
              <w:rPr>
                <w:rFonts w:asciiTheme="minorHAnsi" w:hAnsiTheme="minorHAnsi" w:cs="Tahoma"/>
                <w:b/>
                <w:sz w:val="22"/>
                <w:szCs w:val="20"/>
              </w:rPr>
              <w:t>Tao Recruiter Headcount</w:t>
            </w:r>
          </w:p>
        </w:tc>
        <w:tc>
          <w:tcPr>
            <w:tcW w:w="875" w:type="dxa"/>
            <w:gridSpan w:val="2"/>
            <w:tcBorders>
              <w:top w:val="single" w:sz="12" w:space="0" w:color="auto"/>
              <w:bottom w:val="nil"/>
            </w:tcBorders>
            <w:shd w:val="clear" w:color="auto" w:fill="auto"/>
          </w:tcPr>
          <w:p w14:paraId="3CAA3B92" w14:textId="77777777" w:rsidR="00DF7DF6" w:rsidRPr="00087F55" w:rsidRDefault="00DF7DF6" w:rsidP="00873253">
            <w:pPr>
              <w:jc w:val="center"/>
              <w:rPr>
                <w:rFonts w:asciiTheme="minorHAnsi" w:hAnsiTheme="minorHAnsi" w:cs="Tahoma"/>
                <w:b/>
                <w:bCs/>
                <w:sz w:val="22"/>
                <w:szCs w:val="20"/>
              </w:rPr>
            </w:pPr>
            <w:r>
              <w:rPr>
                <w:rFonts w:asciiTheme="minorHAnsi" w:hAnsiTheme="minorHAnsi" w:cs="Tahoma"/>
                <w:b/>
                <w:bCs/>
                <w:sz w:val="22"/>
                <w:szCs w:val="20"/>
              </w:rPr>
              <w:t>20</w:t>
            </w:r>
          </w:p>
        </w:tc>
        <w:tc>
          <w:tcPr>
            <w:tcW w:w="798" w:type="dxa"/>
            <w:gridSpan w:val="2"/>
            <w:tcBorders>
              <w:top w:val="single" w:sz="12" w:space="0" w:color="auto"/>
              <w:bottom w:val="nil"/>
            </w:tcBorders>
            <w:shd w:val="clear" w:color="auto" w:fill="auto"/>
          </w:tcPr>
          <w:p w14:paraId="69BC1D70" w14:textId="77777777" w:rsidR="00DF7DF6" w:rsidRPr="00087F55" w:rsidRDefault="00DF7DF6" w:rsidP="00873253">
            <w:pPr>
              <w:jc w:val="center"/>
              <w:rPr>
                <w:rFonts w:asciiTheme="minorHAnsi" w:hAnsiTheme="minorHAnsi" w:cs="Tahoma"/>
                <w:b/>
                <w:bCs/>
                <w:sz w:val="22"/>
                <w:szCs w:val="20"/>
              </w:rPr>
            </w:pPr>
          </w:p>
        </w:tc>
        <w:tc>
          <w:tcPr>
            <w:tcW w:w="847" w:type="dxa"/>
            <w:gridSpan w:val="2"/>
            <w:tcBorders>
              <w:top w:val="single" w:sz="12" w:space="0" w:color="auto"/>
              <w:bottom w:val="nil"/>
            </w:tcBorders>
            <w:shd w:val="clear" w:color="auto" w:fill="auto"/>
          </w:tcPr>
          <w:p w14:paraId="70C243E0" w14:textId="77777777" w:rsidR="00DF7DF6" w:rsidRPr="00087F55" w:rsidRDefault="00DF7DF6" w:rsidP="00873253">
            <w:pPr>
              <w:jc w:val="center"/>
              <w:rPr>
                <w:rFonts w:asciiTheme="minorHAnsi" w:hAnsiTheme="minorHAnsi" w:cs="Tahoma"/>
                <w:b/>
                <w:bCs/>
                <w:sz w:val="22"/>
                <w:szCs w:val="20"/>
              </w:rPr>
            </w:pPr>
            <w:r>
              <w:rPr>
                <w:rFonts w:asciiTheme="minorHAnsi" w:hAnsiTheme="minorHAnsi" w:cs="Tahoma"/>
                <w:b/>
                <w:bCs/>
                <w:sz w:val="22"/>
                <w:szCs w:val="20"/>
              </w:rPr>
              <w:t>50</w:t>
            </w:r>
          </w:p>
        </w:tc>
        <w:tc>
          <w:tcPr>
            <w:tcW w:w="900" w:type="dxa"/>
            <w:gridSpan w:val="2"/>
            <w:tcBorders>
              <w:top w:val="single" w:sz="12" w:space="0" w:color="auto"/>
              <w:bottom w:val="nil"/>
            </w:tcBorders>
            <w:shd w:val="clear" w:color="auto" w:fill="auto"/>
          </w:tcPr>
          <w:p w14:paraId="67B2E1AF" w14:textId="77777777" w:rsidR="00DF7DF6" w:rsidRPr="00087F55" w:rsidRDefault="00DF7DF6" w:rsidP="00873253">
            <w:pPr>
              <w:jc w:val="center"/>
              <w:rPr>
                <w:rFonts w:asciiTheme="minorHAnsi" w:hAnsiTheme="minorHAnsi" w:cs="Tahoma"/>
                <w:b/>
                <w:bCs/>
                <w:sz w:val="22"/>
                <w:szCs w:val="20"/>
              </w:rPr>
            </w:pPr>
          </w:p>
        </w:tc>
        <w:tc>
          <w:tcPr>
            <w:tcW w:w="1925" w:type="dxa"/>
            <w:gridSpan w:val="2"/>
            <w:tcBorders>
              <w:top w:val="single" w:sz="12" w:space="0" w:color="auto"/>
              <w:bottom w:val="nil"/>
            </w:tcBorders>
            <w:shd w:val="clear" w:color="auto" w:fill="auto"/>
          </w:tcPr>
          <w:p w14:paraId="5488D369" w14:textId="77777777" w:rsidR="00DF7DF6" w:rsidRPr="00087F55" w:rsidRDefault="00DF7DF6" w:rsidP="00873253">
            <w:pPr>
              <w:tabs>
                <w:tab w:val="left" w:pos="345"/>
                <w:tab w:val="center" w:pos="854"/>
              </w:tabs>
              <w:rPr>
                <w:rFonts w:asciiTheme="minorHAnsi" w:hAnsiTheme="minorHAnsi" w:cs="Tahoma"/>
                <w:b/>
                <w:bCs/>
                <w:sz w:val="22"/>
                <w:szCs w:val="20"/>
              </w:rPr>
            </w:pPr>
            <w:r>
              <w:rPr>
                <w:rFonts w:asciiTheme="minorHAnsi" w:hAnsiTheme="minorHAnsi" w:cs="Tahoma"/>
                <w:b/>
                <w:bCs/>
                <w:sz w:val="22"/>
                <w:szCs w:val="20"/>
              </w:rPr>
              <w:tab/>
              <w:t>270</w:t>
            </w:r>
          </w:p>
          <w:p w14:paraId="20233F02" w14:textId="77777777" w:rsidR="00DF7DF6" w:rsidRPr="00087F55" w:rsidRDefault="00DF7DF6" w:rsidP="00873253">
            <w:pPr>
              <w:jc w:val="center"/>
              <w:rPr>
                <w:rFonts w:asciiTheme="minorHAnsi" w:hAnsiTheme="minorHAnsi" w:cs="Tahoma"/>
                <w:b/>
                <w:bCs/>
                <w:sz w:val="22"/>
                <w:szCs w:val="20"/>
              </w:rPr>
            </w:pPr>
          </w:p>
        </w:tc>
      </w:tr>
      <w:tr w:rsidR="00DF7DF6" w:rsidRPr="00087F55" w14:paraId="3AE79ECD" w14:textId="77777777" w:rsidTr="00873253">
        <w:trPr>
          <w:trHeight w:val="2858"/>
        </w:trPr>
        <w:tc>
          <w:tcPr>
            <w:tcW w:w="3334" w:type="dxa"/>
            <w:gridSpan w:val="2"/>
            <w:tcBorders>
              <w:top w:val="nil"/>
            </w:tcBorders>
            <w:shd w:val="clear" w:color="auto" w:fill="auto"/>
          </w:tcPr>
          <w:p w14:paraId="22F6A5C9" w14:textId="77777777" w:rsidR="00DF7DF6" w:rsidRPr="00087F55" w:rsidRDefault="00DF7DF6" w:rsidP="00873253">
            <w:pPr>
              <w:rPr>
                <w:rFonts w:asciiTheme="minorHAnsi" w:hAnsiTheme="minorHAnsi" w:cs="Tahoma"/>
                <w:b/>
                <w:bCs/>
                <w:sz w:val="22"/>
                <w:szCs w:val="20"/>
              </w:rPr>
            </w:pPr>
            <w:r w:rsidRPr="00087F55">
              <w:rPr>
                <w:rFonts w:asciiTheme="minorHAnsi" w:hAnsiTheme="minorHAnsi" w:cs="Tahoma"/>
                <w:b/>
                <w:bCs/>
                <w:sz w:val="22"/>
                <w:szCs w:val="20"/>
              </w:rPr>
              <w:t>Sales:</w:t>
            </w:r>
          </w:p>
          <w:p w14:paraId="6B42C1FF" w14:textId="77777777" w:rsidR="00DF7DF6" w:rsidRPr="00087F55" w:rsidRDefault="00DF7DF6" w:rsidP="00873253">
            <w:pPr>
              <w:rPr>
                <w:rFonts w:asciiTheme="minorHAnsi" w:hAnsiTheme="minorHAnsi" w:cs="Tahoma"/>
                <w:b/>
                <w:bCs/>
                <w:sz w:val="22"/>
                <w:szCs w:val="20"/>
              </w:rPr>
            </w:pPr>
            <w:r w:rsidRPr="00087F55">
              <w:rPr>
                <w:rFonts w:asciiTheme="minorHAnsi" w:hAnsiTheme="minorHAnsi" w:cs="Tahoma"/>
                <w:b/>
                <w:bCs/>
                <w:sz w:val="22"/>
                <w:szCs w:val="20"/>
              </w:rPr>
              <w:t>Permanent job fills</w:t>
            </w:r>
          </w:p>
          <w:p w14:paraId="7B194A65" w14:textId="77777777" w:rsidR="00DF7DF6" w:rsidRPr="00087F55" w:rsidRDefault="00DF7DF6" w:rsidP="00873253">
            <w:pPr>
              <w:rPr>
                <w:rFonts w:asciiTheme="minorHAnsi" w:hAnsiTheme="minorHAnsi" w:cs="Tahoma"/>
                <w:bCs/>
                <w:sz w:val="22"/>
                <w:szCs w:val="20"/>
              </w:rPr>
            </w:pPr>
            <w:r w:rsidRPr="00087F55">
              <w:rPr>
                <w:rFonts w:asciiTheme="minorHAnsi" w:hAnsiTheme="minorHAnsi" w:cs="Tahoma"/>
                <w:bCs/>
                <w:sz w:val="22"/>
                <w:szCs w:val="20"/>
              </w:rPr>
              <w:t>@ €1.250 average fee</w:t>
            </w:r>
          </w:p>
          <w:p w14:paraId="14480126" w14:textId="77777777" w:rsidR="00DF7DF6" w:rsidRPr="00087F55" w:rsidRDefault="00DF7DF6" w:rsidP="00873253">
            <w:pPr>
              <w:rPr>
                <w:rFonts w:asciiTheme="minorHAnsi" w:hAnsiTheme="minorHAnsi" w:cs="Tahoma"/>
                <w:b/>
                <w:bCs/>
                <w:sz w:val="22"/>
                <w:szCs w:val="20"/>
              </w:rPr>
            </w:pPr>
          </w:p>
          <w:p w14:paraId="2960DD68" w14:textId="77777777" w:rsidR="00DF7DF6" w:rsidRPr="00087F55" w:rsidRDefault="00DF7DF6" w:rsidP="00873253">
            <w:pPr>
              <w:rPr>
                <w:rFonts w:asciiTheme="minorHAnsi" w:hAnsiTheme="minorHAnsi" w:cs="Tahoma"/>
                <w:b/>
                <w:bCs/>
                <w:sz w:val="22"/>
                <w:szCs w:val="20"/>
              </w:rPr>
            </w:pPr>
            <w:r w:rsidRPr="00087F55">
              <w:rPr>
                <w:rFonts w:asciiTheme="minorHAnsi" w:hAnsiTheme="minorHAnsi" w:cs="Tahoma"/>
                <w:b/>
                <w:bCs/>
                <w:sz w:val="22"/>
                <w:szCs w:val="20"/>
              </w:rPr>
              <w:t xml:space="preserve">Contract job fills (6 </w:t>
            </w:r>
            <w:proofErr w:type="spellStart"/>
            <w:r w:rsidRPr="00087F55">
              <w:rPr>
                <w:rFonts w:asciiTheme="minorHAnsi" w:hAnsiTheme="minorHAnsi" w:cs="Tahoma"/>
                <w:b/>
                <w:bCs/>
                <w:sz w:val="22"/>
                <w:szCs w:val="20"/>
              </w:rPr>
              <w:t>mths</w:t>
            </w:r>
            <w:proofErr w:type="spellEnd"/>
            <w:r w:rsidRPr="00087F55">
              <w:rPr>
                <w:rFonts w:asciiTheme="minorHAnsi" w:hAnsiTheme="minorHAnsi" w:cs="Tahoma"/>
                <w:b/>
                <w:bCs/>
                <w:sz w:val="22"/>
                <w:szCs w:val="20"/>
              </w:rPr>
              <w:t>+)</w:t>
            </w:r>
          </w:p>
          <w:p w14:paraId="041AA704" w14:textId="77777777" w:rsidR="00DF7DF6" w:rsidRPr="00087F55" w:rsidRDefault="00DF7DF6" w:rsidP="00873253">
            <w:pPr>
              <w:rPr>
                <w:rFonts w:asciiTheme="minorHAnsi" w:hAnsiTheme="minorHAnsi" w:cs="Tahoma"/>
                <w:bCs/>
                <w:sz w:val="22"/>
                <w:szCs w:val="20"/>
              </w:rPr>
            </w:pPr>
            <w:r w:rsidRPr="00087F55">
              <w:rPr>
                <w:rFonts w:asciiTheme="minorHAnsi" w:hAnsiTheme="minorHAnsi" w:cs="Tahoma"/>
                <w:bCs/>
                <w:sz w:val="22"/>
                <w:szCs w:val="20"/>
              </w:rPr>
              <w:t>@ €2,000 average fee</w:t>
            </w:r>
          </w:p>
          <w:p w14:paraId="0D85FBD4" w14:textId="77777777" w:rsidR="00DF7DF6" w:rsidRPr="00087F55" w:rsidRDefault="00DF7DF6" w:rsidP="00873253">
            <w:pPr>
              <w:rPr>
                <w:rFonts w:asciiTheme="minorHAnsi" w:hAnsiTheme="minorHAnsi" w:cs="Tahoma"/>
                <w:b/>
                <w:bCs/>
                <w:sz w:val="22"/>
                <w:szCs w:val="20"/>
              </w:rPr>
            </w:pPr>
          </w:p>
          <w:p w14:paraId="681AB068" w14:textId="77777777" w:rsidR="00DF7DF6" w:rsidRPr="00087F55" w:rsidRDefault="00DF7DF6" w:rsidP="00873253">
            <w:pPr>
              <w:rPr>
                <w:rFonts w:asciiTheme="minorHAnsi" w:hAnsiTheme="minorHAnsi" w:cs="Tahoma"/>
                <w:b/>
                <w:bCs/>
                <w:sz w:val="22"/>
                <w:szCs w:val="20"/>
              </w:rPr>
            </w:pPr>
            <w:r w:rsidRPr="00087F55">
              <w:rPr>
                <w:rFonts w:asciiTheme="minorHAnsi" w:hAnsiTheme="minorHAnsi" w:cs="Tahoma"/>
                <w:b/>
                <w:bCs/>
                <w:sz w:val="22"/>
                <w:szCs w:val="20"/>
              </w:rPr>
              <w:t>Freelance job fills</w:t>
            </w:r>
          </w:p>
          <w:p w14:paraId="62EE6F0E" w14:textId="77777777" w:rsidR="00DF7DF6" w:rsidRPr="00087F55" w:rsidRDefault="00DF7DF6" w:rsidP="00873253">
            <w:pPr>
              <w:rPr>
                <w:rFonts w:asciiTheme="minorHAnsi" w:hAnsiTheme="minorHAnsi" w:cs="Tahoma"/>
                <w:bCs/>
                <w:sz w:val="22"/>
                <w:szCs w:val="20"/>
              </w:rPr>
            </w:pPr>
            <w:r w:rsidRPr="00087F55">
              <w:rPr>
                <w:rFonts w:asciiTheme="minorHAnsi" w:hAnsiTheme="minorHAnsi" w:cs="Tahoma"/>
                <w:bCs/>
                <w:sz w:val="22"/>
                <w:szCs w:val="20"/>
              </w:rPr>
              <w:t xml:space="preserve">@ €25 average fee </w:t>
            </w:r>
          </w:p>
          <w:p w14:paraId="70274DCA" w14:textId="77777777" w:rsidR="00DF7DF6" w:rsidRPr="00087F55" w:rsidRDefault="00DF7DF6" w:rsidP="00873253">
            <w:pPr>
              <w:rPr>
                <w:rFonts w:asciiTheme="minorHAnsi" w:hAnsiTheme="minorHAnsi" w:cs="Tahoma"/>
                <w:b/>
                <w:bCs/>
                <w:sz w:val="22"/>
                <w:szCs w:val="20"/>
              </w:rPr>
            </w:pPr>
          </w:p>
          <w:p w14:paraId="2EE03931" w14:textId="77777777" w:rsidR="00DF7DF6" w:rsidRPr="00087F55" w:rsidRDefault="00DF7DF6" w:rsidP="00873253">
            <w:pPr>
              <w:rPr>
                <w:rFonts w:asciiTheme="minorHAnsi" w:hAnsiTheme="minorHAnsi" w:cs="Tahoma"/>
                <w:b/>
                <w:bCs/>
                <w:sz w:val="22"/>
                <w:szCs w:val="20"/>
              </w:rPr>
            </w:pPr>
            <w:r w:rsidRPr="00087F55">
              <w:rPr>
                <w:rFonts w:asciiTheme="minorHAnsi" w:hAnsiTheme="minorHAnsi" w:cs="Tahoma"/>
                <w:b/>
                <w:bCs/>
                <w:sz w:val="22"/>
                <w:szCs w:val="20"/>
              </w:rPr>
              <w:t>Premium ad space sales</w:t>
            </w:r>
          </w:p>
          <w:p w14:paraId="6AFEDB8C" w14:textId="77777777" w:rsidR="00DF7DF6" w:rsidRPr="00087F55" w:rsidRDefault="00DF7DF6" w:rsidP="00873253">
            <w:pPr>
              <w:rPr>
                <w:rFonts w:asciiTheme="minorHAnsi" w:hAnsiTheme="minorHAnsi" w:cs="Tahoma"/>
                <w:bCs/>
                <w:sz w:val="22"/>
                <w:szCs w:val="20"/>
              </w:rPr>
            </w:pPr>
            <w:r w:rsidRPr="00087F55">
              <w:rPr>
                <w:rFonts w:asciiTheme="minorHAnsi" w:hAnsiTheme="minorHAnsi" w:cs="Tahoma"/>
                <w:bCs/>
                <w:sz w:val="22"/>
                <w:szCs w:val="20"/>
              </w:rPr>
              <w:t>@ €500 average fee</w:t>
            </w:r>
          </w:p>
          <w:p w14:paraId="4E398664" w14:textId="77777777" w:rsidR="00DF7DF6" w:rsidRPr="00087F55" w:rsidRDefault="00DF7DF6" w:rsidP="00873253">
            <w:pPr>
              <w:rPr>
                <w:rFonts w:asciiTheme="minorHAnsi" w:hAnsiTheme="minorHAnsi" w:cs="Tahoma"/>
                <w:bCs/>
                <w:sz w:val="22"/>
                <w:szCs w:val="20"/>
              </w:rPr>
            </w:pPr>
          </w:p>
          <w:p w14:paraId="0FE57FF9" w14:textId="77777777" w:rsidR="00DF7DF6" w:rsidRPr="00087F55" w:rsidRDefault="00DF7DF6" w:rsidP="00873253">
            <w:pPr>
              <w:rPr>
                <w:rFonts w:asciiTheme="minorHAnsi" w:hAnsiTheme="minorHAnsi" w:cs="Tahoma"/>
                <w:b/>
                <w:bCs/>
                <w:sz w:val="22"/>
                <w:szCs w:val="20"/>
              </w:rPr>
            </w:pPr>
            <w:r w:rsidRPr="00087F55">
              <w:rPr>
                <w:rFonts w:asciiTheme="minorHAnsi" w:hAnsiTheme="minorHAnsi" w:cs="Tahoma"/>
                <w:b/>
                <w:bCs/>
                <w:sz w:val="22"/>
                <w:szCs w:val="20"/>
              </w:rPr>
              <w:t>Total Sales Revenue</w:t>
            </w:r>
          </w:p>
          <w:p w14:paraId="726B3E88" w14:textId="77777777" w:rsidR="00DF7DF6" w:rsidRDefault="00DF7DF6" w:rsidP="00873253">
            <w:pPr>
              <w:rPr>
                <w:rFonts w:asciiTheme="minorHAnsi" w:hAnsiTheme="minorHAnsi" w:cs="Tahoma"/>
                <w:b/>
                <w:bCs/>
                <w:sz w:val="22"/>
                <w:szCs w:val="20"/>
              </w:rPr>
            </w:pPr>
          </w:p>
          <w:p w14:paraId="174AE7C3" w14:textId="77777777" w:rsidR="00DF7DF6" w:rsidRPr="00087F55" w:rsidRDefault="00DF7DF6" w:rsidP="00873253">
            <w:pPr>
              <w:rPr>
                <w:rFonts w:asciiTheme="minorHAnsi" w:hAnsiTheme="minorHAnsi" w:cs="Tahoma"/>
                <w:b/>
                <w:bCs/>
                <w:sz w:val="22"/>
                <w:szCs w:val="20"/>
              </w:rPr>
            </w:pPr>
          </w:p>
        </w:tc>
        <w:tc>
          <w:tcPr>
            <w:tcW w:w="804" w:type="dxa"/>
            <w:gridSpan w:val="2"/>
            <w:tcBorders>
              <w:top w:val="nil"/>
            </w:tcBorders>
            <w:shd w:val="clear" w:color="auto" w:fill="auto"/>
          </w:tcPr>
          <w:p w14:paraId="2FA9DD29" w14:textId="77777777" w:rsidR="00DF7DF6" w:rsidRPr="00087F55" w:rsidRDefault="00DF7DF6" w:rsidP="00873253">
            <w:pPr>
              <w:rPr>
                <w:rFonts w:asciiTheme="minorHAnsi" w:hAnsiTheme="minorHAnsi" w:cs="Tahoma"/>
                <w:sz w:val="22"/>
                <w:szCs w:val="20"/>
              </w:rPr>
            </w:pPr>
          </w:p>
          <w:p w14:paraId="22964603" w14:textId="77777777" w:rsidR="00DF7DF6" w:rsidRPr="00087F55" w:rsidRDefault="00DF7DF6" w:rsidP="00873253">
            <w:pPr>
              <w:rPr>
                <w:rFonts w:asciiTheme="minorHAnsi" w:hAnsiTheme="minorHAnsi" w:cs="Tahoma"/>
                <w:sz w:val="22"/>
                <w:szCs w:val="20"/>
              </w:rPr>
            </w:pPr>
            <w:r>
              <w:rPr>
                <w:rFonts w:asciiTheme="minorHAnsi" w:hAnsiTheme="minorHAnsi" w:cs="Tahoma"/>
                <w:sz w:val="22"/>
                <w:szCs w:val="20"/>
              </w:rPr>
              <w:t xml:space="preserve">  64</w:t>
            </w:r>
            <w:r w:rsidRPr="00087F55">
              <w:rPr>
                <w:rFonts w:asciiTheme="minorHAnsi" w:hAnsiTheme="minorHAnsi" w:cs="Tahoma"/>
                <w:sz w:val="22"/>
                <w:szCs w:val="20"/>
              </w:rPr>
              <w:t>0</w:t>
            </w:r>
          </w:p>
          <w:p w14:paraId="7A08ABF1" w14:textId="77777777" w:rsidR="00DF7DF6" w:rsidRPr="00087F55" w:rsidRDefault="00DF7DF6" w:rsidP="00873253">
            <w:pPr>
              <w:rPr>
                <w:rFonts w:asciiTheme="minorHAnsi" w:hAnsiTheme="minorHAnsi" w:cs="Tahoma"/>
                <w:sz w:val="22"/>
                <w:szCs w:val="20"/>
              </w:rPr>
            </w:pPr>
          </w:p>
          <w:p w14:paraId="39B92800" w14:textId="77777777" w:rsidR="00DF7DF6" w:rsidRPr="00087F55" w:rsidRDefault="00DF7DF6" w:rsidP="00873253">
            <w:pPr>
              <w:rPr>
                <w:rFonts w:asciiTheme="minorHAnsi" w:hAnsiTheme="minorHAnsi" w:cs="Tahoma"/>
                <w:sz w:val="22"/>
                <w:szCs w:val="20"/>
              </w:rPr>
            </w:pPr>
          </w:p>
          <w:p w14:paraId="0F404DC3" w14:textId="77777777" w:rsidR="00DF7DF6" w:rsidRPr="00087F55" w:rsidRDefault="00DF7DF6" w:rsidP="00873253">
            <w:pPr>
              <w:rPr>
                <w:rFonts w:asciiTheme="minorHAnsi" w:hAnsiTheme="minorHAnsi" w:cs="Tahoma"/>
                <w:sz w:val="22"/>
                <w:szCs w:val="20"/>
              </w:rPr>
            </w:pPr>
            <w:r w:rsidRPr="00087F55">
              <w:rPr>
                <w:rFonts w:asciiTheme="minorHAnsi" w:hAnsiTheme="minorHAnsi" w:cs="Tahoma"/>
                <w:sz w:val="22"/>
                <w:szCs w:val="20"/>
              </w:rPr>
              <w:t>1,2</w:t>
            </w:r>
            <w:r>
              <w:rPr>
                <w:rFonts w:asciiTheme="minorHAnsi" w:hAnsiTheme="minorHAnsi" w:cs="Tahoma"/>
                <w:sz w:val="22"/>
                <w:szCs w:val="20"/>
              </w:rPr>
              <w:t>8</w:t>
            </w:r>
            <w:r w:rsidRPr="00087F55">
              <w:rPr>
                <w:rFonts w:asciiTheme="minorHAnsi" w:hAnsiTheme="minorHAnsi" w:cs="Tahoma"/>
                <w:sz w:val="22"/>
                <w:szCs w:val="20"/>
              </w:rPr>
              <w:t>0</w:t>
            </w:r>
          </w:p>
          <w:p w14:paraId="30F3E970" w14:textId="77777777" w:rsidR="00DF7DF6" w:rsidRPr="00087F55" w:rsidRDefault="00DF7DF6" w:rsidP="00873253">
            <w:pPr>
              <w:rPr>
                <w:rFonts w:asciiTheme="minorHAnsi" w:hAnsiTheme="minorHAnsi" w:cs="Tahoma"/>
                <w:sz w:val="22"/>
                <w:szCs w:val="20"/>
              </w:rPr>
            </w:pPr>
          </w:p>
          <w:p w14:paraId="184F3EFD" w14:textId="77777777" w:rsidR="00DF7DF6" w:rsidRPr="00087F55" w:rsidRDefault="00DF7DF6" w:rsidP="00873253">
            <w:pPr>
              <w:rPr>
                <w:rFonts w:asciiTheme="minorHAnsi" w:hAnsiTheme="minorHAnsi" w:cs="Tahoma"/>
                <w:sz w:val="22"/>
                <w:szCs w:val="20"/>
              </w:rPr>
            </w:pPr>
          </w:p>
          <w:p w14:paraId="33302676" w14:textId="77777777" w:rsidR="00DF7DF6" w:rsidRPr="00087F55" w:rsidRDefault="00DF7DF6" w:rsidP="00873253">
            <w:pPr>
              <w:rPr>
                <w:rFonts w:asciiTheme="minorHAnsi" w:hAnsiTheme="minorHAnsi" w:cs="Tahoma"/>
                <w:sz w:val="22"/>
                <w:szCs w:val="20"/>
              </w:rPr>
            </w:pPr>
            <w:r w:rsidRPr="00087F55">
              <w:rPr>
                <w:rFonts w:asciiTheme="minorHAnsi" w:hAnsiTheme="minorHAnsi" w:cs="Tahoma"/>
                <w:sz w:val="22"/>
                <w:szCs w:val="20"/>
              </w:rPr>
              <w:t>1,000</w:t>
            </w:r>
          </w:p>
          <w:p w14:paraId="59403955" w14:textId="77777777" w:rsidR="00DF7DF6" w:rsidRPr="00087F55" w:rsidRDefault="00DF7DF6" w:rsidP="00873253">
            <w:pPr>
              <w:rPr>
                <w:rFonts w:asciiTheme="minorHAnsi" w:hAnsiTheme="minorHAnsi" w:cs="Tahoma"/>
                <w:sz w:val="22"/>
                <w:szCs w:val="20"/>
              </w:rPr>
            </w:pPr>
          </w:p>
          <w:p w14:paraId="0FE46220" w14:textId="77777777" w:rsidR="00DF7DF6" w:rsidRPr="00087F55" w:rsidRDefault="00DF7DF6" w:rsidP="00873253">
            <w:pPr>
              <w:rPr>
                <w:rFonts w:asciiTheme="minorHAnsi" w:hAnsiTheme="minorHAnsi" w:cs="Tahoma"/>
                <w:sz w:val="22"/>
                <w:szCs w:val="20"/>
              </w:rPr>
            </w:pPr>
          </w:p>
          <w:p w14:paraId="47951CD9" w14:textId="77777777" w:rsidR="00DF7DF6" w:rsidRPr="00087F55" w:rsidRDefault="00DF7DF6" w:rsidP="00873253">
            <w:pPr>
              <w:rPr>
                <w:rFonts w:asciiTheme="minorHAnsi" w:hAnsiTheme="minorHAnsi" w:cs="Tahoma"/>
                <w:sz w:val="22"/>
                <w:szCs w:val="20"/>
              </w:rPr>
            </w:pPr>
            <w:r>
              <w:rPr>
                <w:rFonts w:asciiTheme="minorHAnsi" w:hAnsiTheme="minorHAnsi" w:cs="Tahoma"/>
                <w:sz w:val="22"/>
                <w:szCs w:val="20"/>
              </w:rPr>
              <w:t xml:space="preserve">    4</w:t>
            </w:r>
            <w:r w:rsidRPr="00087F55">
              <w:rPr>
                <w:rFonts w:asciiTheme="minorHAnsi" w:hAnsiTheme="minorHAnsi" w:cs="Tahoma"/>
                <w:sz w:val="22"/>
                <w:szCs w:val="20"/>
              </w:rPr>
              <w:t>8</w:t>
            </w:r>
          </w:p>
        </w:tc>
        <w:tc>
          <w:tcPr>
            <w:tcW w:w="851" w:type="dxa"/>
            <w:gridSpan w:val="2"/>
            <w:tcBorders>
              <w:top w:val="nil"/>
            </w:tcBorders>
            <w:shd w:val="clear" w:color="auto" w:fill="auto"/>
          </w:tcPr>
          <w:p w14:paraId="3E8085A7" w14:textId="77777777" w:rsidR="00DF7DF6" w:rsidRPr="00087F55" w:rsidRDefault="00DF7DF6" w:rsidP="00873253">
            <w:pPr>
              <w:rPr>
                <w:rFonts w:asciiTheme="minorHAnsi" w:hAnsiTheme="minorHAnsi" w:cs="Tahoma"/>
                <w:b/>
                <w:sz w:val="22"/>
                <w:szCs w:val="20"/>
              </w:rPr>
            </w:pPr>
          </w:p>
          <w:p w14:paraId="639422D2" w14:textId="77777777" w:rsidR="00DF7DF6" w:rsidRPr="00087F55" w:rsidRDefault="00DF7DF6" w:rsidP="00873253">
            <w:pPr>
              <w:rPr>
                <w:rFonts w:asciiTheme="minorHAnsi" w:hAnsiTheme="minorHAnsi" w:cs="Tahoma"/>
                <w:b/>
                <w:sz w:val="22"/>
                <w:szCs w:val="20"/>
              </w:rPr>
            </w:pPr>
            <w:r>
              <w:rPr>
                <w:rFonts w:asciiTheme="minorHAnsi" w:hAnsiTheme="minorHAnsi" w:cs="Tahoma"/>
                <w:b/>
                <w:sz w:val="22"/>
                <w:szCs w:val="20"/>
              </w:rPr>
              <w:t xml:space="preserve"> 8</w:t>
            </w:r>
            <w:r w:rsidRPr="00087F55">
              <w:rPr>
                <w:rFonts w:asciiTheme="minorHAnsi" w:hAnsiTheme="minorHAnsi" w:cs="Tahoma"/>
                <w:b/>
                <w:sz w:val="22"/>
                <w:szCs w:val="20"/>
              </w:rPr>
              <w:t>00k</w:t>
            </w:r>
          </w:p>
          <w:p w14:paraId="4508B33F" w14:textId="77777777" w:rsidR="00DF7DF6" w:rsidRPr="00087F55" w:rsidRDefault="00DF7DF6" w:rsidP="00873253">
            <w:pPr>
              <w:rPr>
                <w:rFonts w:asciiTheme="minorHAnsi" w:hAnsiTheme="minorHAnsi" w:cs="Tahoma"/>
                <w:b/>
                <w:sz w:val="22"/>
                <w:szCs w:val="20"/>
              </w:rPr>
            </w:pPr>
          </w:p>
          <w:p w14:paraId="79D1535F" w14:textId="77777777" w:rsidR="00DF7DF6" w:rsidRPr="00087F55" w:rsidRDefault="00DF7DF6" w:rsidP="00873253">
            <w:pPr>
              <w:rPr>
                <w:rFonts w:asciiTheme="minorHAnsi" w:hAnsiTheme="minorHAnsi" w:cs="Tahoma"/>
                <w:b/>
                <w:sz w:val="22"/>
                <w:szCs w:val="20"/>
              </w:rPr>
            </w:pPr>
          </w:p>
          <w:p w14:paraId="6E785B65" w14:textId="77777777" w:rsidR="00DF7DF6" w:rsidRPr="00087F55" w:rsidRDefault="00DF7DF6" w:rsidP="00873253">
            <w:pPr>
              <w:rPr>
                <w:rFonts w:asciiTheme="minorHAnsi" w:hAnsiTheme="minorHAnsi" w:cs="Tahoma"/>
                <w:b/>
                <w:sz w:val="22"/>
                <w:szCs w:val="20"/>
              </w:rPr>
            </w:pPr>
            <w:r>
              <w:rPr>
                <w:rFonts w:asciiTheme="minorHAnsi" w:hAnsiTheme="minorHAnsi" w:cs="Tahoma"/>
                <w:b/>
                <w:sz w:val="22"/>
                <w:szCs w:val="20"/>
              </w:rPr>
              <w:t>2.56</w:t>
            </w:r>
            <w:r w:rsidRPr="00087F55">
              <w:rPr>
                <w:rFonts w:asciiTheme="minorHAnsi" w:hAnsiTheme="minorHAnsi" w:cs="Tahoma"/>
                <w:b/>
                <w:sz w:val="22"/>
                <w:szCs w:val="20"/>
              </w:rPr>
              <w:t>m</w:t>
            </w:r>
          </w:p>
          <w:p w14:paraId="1A572383" w14:textId="77777777" w:rsidR="00DF7DF6" w:rsidRPr="00087F55" w:rsidRDefault="00DF7DF6" w:rsidP="00873253">
            <w:pPr>
              <w:rPr>
                <w:rFonts w:asciiTheme="minorHAnsi" w:hAnsiTheme="minorHAnsi" w:cs="Tahoma"/>
                <w:b/>
                <w:sz w:val="22"/>
                <w:szCs w:val="20"/>
              </w:rPr>
            </w:pPr>
          </w:p>
          <w:p w14:paraId="1BFA08C5" w14:textId="77777777" w:rsidR="00DF7DF6" w:rsidRPr="00087F55" w:rsidRDefault="00DF7DF6" w:rsidP="00873253">
            <w:pPr>
              <w:rPr>
                <w:rFonts w:asciiTheme="minorHAnsi" w:hAnsiTheme="minorHAnsi" w:cs="Tahoma"/>
                <w:b/>
                <w:sz w:val="22"/>
                <w:szCs w:val="20"/>
              </w:rPr>
            </w:pPr>
          </w:p>
          <w:p w14:paraId="622F3F89" w14:textId="77777777" w:rsidR="00DF7DF6" w:rsidRPr="00087F55" w:rsidRDefault="00DF7DF6" w:rsidP="00873253">
            <w:pPr>
              <w:rPr>
                <w:rFonts w:asciiTheme="minorHAnsi" w:hAnsiTheme="minorHAnsi" w:cs="Tahoma"/>
                <w:b/>
                <w:sz w:val="22"/>
                <w:szCs w:val="20"/>
              </w:rPr>
            </w:pPr>
            <w:r w:rsidRPr="00087F55">
              <w:rPr>
                <w:rFonts w:asciiTheme="minorHAnsi" w:hAnsiTheme="minorHAnsi" w:cs="Tahoma"/>
                <w:b/>
                <w:sz w:val="22"/>
                <w:szCs w:val="20"/>
              </w:rPr>
              <w:t xml:space="preserve">  </w:t>
            </w:r>
            <w:r>
              <w:rPr>
                <w:rFonts w:asciiTheme="minorHAnsi" w:hAnsiTheme="minorHAnsi" w:cs="Tahoma"/>
                <w:b/>
                <w:sz w:val="22"/>
                <w:szCs w:val="20"/>
              </w:rPr>
              <w:t xml:space="preserve"> </w:t>
            </w:r>
            <w:r w:rsidRPr="00087F55">
              <w:rPr>
                <w:rFonts w:asciiTheme="minorHAnsi" w:hAnsiTheme="minorHAnsi" w:cs="Tahoma"/>
                <w:b/>
                <w:sz w:val="22"/>
                <w:szCs w:val="20"/>
              </w:rPr>
              <w:t>25k</w:t>
            </w:r>
          </w:p>
          <w:p w14:paraId="49A56008" w14:textId="77777777" w:rsidR="00DF7DF6" w:rsidRPr="00087F55" w:rsidRDefault="00DF7DF6" w:rsidP="00873253">
            <w:pPr>
              <w:rPr>
                <w:rFonts w:asciiTheme="minorHAnsi" w:hAnsiTheme="minorHAnsi" w:cs="Tahoma"/>
                <w:b/>
                <w:sz w:val="22"/>
                <w:szCs w:val="20"/>
              </w:rPr>
            </w:pPr>
          </w:p>
          <w:p w14:paraId="6861F702" w14:textId="77777777" w:rsidR="00DF7DF6" w:rsidRPr="00087F55" w:rsidRDefault="00DF7DF6" w:rsidP="00873253">
            <w:pPr>
              <w:rPr>
                <w:rFonts w:asciiTheme="minorHAnsi" w:hAnsiTheme="minorHAnsi" w:cs="Tahoma"/>
                <w:b/>
                <w:sz w:val="22"/>
                <w:szCs w:val="20"/>
              </w:rPr>
            </w:pPr>
          </w:p>
          <w:p w14:paraId="114DFB58" w14:textId="77777777" w:rsidR="00DF7DF6" w:rsidRDefault="00DF7DF6" w:rsidP="00873253">
            <w:pPr>
              <w:rPr>
                <w:rFonts w:asciiTheme="minorHAnsi" w:hAnsiTheme="minorHAnsi" w:cs="Tahoma"/>
                <w:b/>
                <w:sz w:val="22"/>
                <w:szCs w:val="20"/>
              </w:rPr>
            </w:pPr>
            <w:r>
              <w:rPr>
                <w:rFonts w:asciiTheme="minorHAnsi" w:hAnsiTheme="minorHAnsi" w:cs="Tahoma"/>
                <w:b/>
                <w:sz w:val="22"/>
                <w:szCs w:val="20"/>
              </w:rPr>
              <w:t xml:space="preserve">  24</w:t>
            </w:r>
            <w:r w:rsidRPr="00087F55">
              <w:rPr>
                <w:rFonts w:asciiTheme="minorHAnsi" w:hAnsiTheme="minorHAnsi" w:cs="Tahoma"/>
                <w:b/>
                <w:sz w:val="22"/>
                <w:szCs w:val="20"/>
              </w:rPr>
              <w:t>k</w:t>
            </w:r>
          </w:p>
          <w:p w14:paraId="77B01CDB" w14:textId="77777777" w:rsidR="00DF7DF6" w:rsidRDefault="00DF7DF6" w:rsidP="00873253">
            <w:pPr>
              <w:rPr>
                <w:rFonts w:asciiTheme="minorHAnsi" w:hAnsiTheme="minorHAnsi" w:cs="Tahoma"/>
                <w:b/>
                <w:sz w:val="22"/>
                <w:szCs w:val="20"/>
              </w:rPr>
            </w:pPr>
          </w:p>
          <w:p w14:paraId="3A4FFF1C" w14:textId="77777777" w:rsidR="00DF7DF6" w:rsidRDefault="00DF7DF6" w:rsidP="00873253">
            <w:pPr>
              <w:rPr>
                <w:rFonts w:asciiTheme="minorHAnsi" w:hAnsiTheme="minorHAnsi" w:cs="Tahoma"/>
                <w:b/>
                <w:sz w:val="22"/>
                <w:szCs w:val="20"/>
              </w:rPr>
            </w:pPr>
          </w:p>
          <w:p w14:paraId="29FAB143" w14:textId="77777777" w:rsidR="00DF7DF6" w:rsidRPr="00087F55" w:rsidRDefault="00DF7DF6" w:rsidP="00873253">
            <w:pPr>
              <w:rPr>
                <w:rFonts w:asciiTheme="minorHAnsi" w:hAnsiTheme="minorHAnsi" w:cs="Tahoma"/>
                <w:b/>
                <w:sz w:val="22"/>
                <w:szCs w:val="20"/>
              </w:rPr>
            </w:pPr>
            <w:r>
              <w:rPr>
                <w:rFonts w:asciiTheme="minorHAnsi" w:hAnsiTheme="minorHAnsi" w:cs="Tahoma"/>
                <w:b/>
                <w:sz w:val="22"/>
                <w:szCs w:val="20"/>
              </w:rPr>
              <w:t>3.4</w:t>
            </w:r>
            <w:r w:rsidRPr="00087F55">
              <w:rPr>
                <w:rFonts w:asciiTheme="minorHAnsi" w:hAnsiTheme="minorHAnsi" w:cs="Tahoma"/>
                <w:b/>
                <w:sz w:val="22"/>
                <w:szCs w:val="20"/>
              </w:rPr>
              <w:t>m</w:t>
            </w:r>
          </w:p>
          <w:p w14:paraId="116F13E3" w14:textId="77777777" w:rsidR="00DF7DF6" w:rsidRPr="00087F55" w:rsidRDefault="00DF7DF6" w:rsidP="00873253">
            <w:pPr>
              <w:rPr>
                <w:rFonts w:asciiTheme="minorHAnsi" w:hAnsiTheme="minorHAnsi" w:cs="Tahoma"/>
                <w:b/>
                <w:sz w:val="22"/>
                <w:szCs w:val="20"/>
              </w:rPr>
            </w:pPr>
          </w:p>
        </w:tc>
        <w:tc>
          <w:tcPr>
            <w:tcW w:w="850" w:type="dxa"/>
            <w:gridSpan w:val="2"/>
            <w:tcBorders>
              <w:top w:val="nil"/>
            </w:tcBorders>
            <w:shd w:val="clear" w:color="auto" w:fill="auto"/>
          </w:tcPr>
          <w:p w14:paraId="6D5A95F2" w14:textId="77777777" w:rsidR="00DF7DF6" w:rsidRPr="00087F55" w:rsidRDefault="00DF7DF6" w:rsidP="00873253">
            <w:pPr>
              <w:rPr>
                <w:rFonts w:asciiTheme="minorHAnsi" w:hAnsiTheme="minorHAnsi" w:cs="Tahoma"/>
                <w:sz w:val="22"/>
                <w:szCs w:val="20"/>
              </w:rPr>
            </w:pPr>
          </w:p>
          <w:p w14:paraId="473764BE" w14:textId="77777777" w:rsidR="00DF7DF6" w:rsidRPr="00087F55" w:rsidRDefault="00DF7DF6" w:rsidP="00873253">
            <w:pPr>
              <w:rPr>
                <w:rFonts w:asciiTheme="minorHAnsi" w:hAnsiTheme="minorHAnsi" w:cs="Tahoma"/>
                <w:sz w:val="22"/>
                <w:szCs w:val="20"/>
              </w:rPr>
            </w:pPr>
            <w:r>
              <w:rPr>
                <w:rFonts w:asciiTheme="minorHAnsi" w:hAnsiTheme="minorHAnsi" w:cs="Tahoma"/>
                <w:sz w:val="22"/>
                <w:szCs w:val="20"/>
              </w:rPr>
              <w:t>1,6</w:t>
            </w:r>
            <w:r w:rsidRPr="00087F55">
              <w:rPr>
                <w:rFonts w:asciiTheme="minorHAnsi" w:hAnsiTheme="minorHAnsi" w:cs="Tahoma"/>
                <w:sz w:val="22"/>
                <w:szCs w:val="20"/>
              </w:rPr>
              <w:t>00</w:t>
            </w:r>
          </w:p>
          <w:p w14:paraId="3320A25E" w14:textId="77777777" w:rsidR="00DF7DF6" w:rsidRPr="00087F55" w:rsidRDefault="00DF7DF6" w:rsidP="00873253">
            <w:pPr>
              <w:rPr>
                <w:rFonts w:asciiTheme="minorHAnsi" w:hAnsiTheme="minorHAnsi" w:cs="Tahoma"/>
                <w:sz w:val="22"/>
                <w:szCs w:val="20"/>
              </w:rPr>
            </w:pPr>
          </w:p>
          <w:p w14:paraId="0601C5B8" w14:textId="77777777" w:rsidR="00DF7DF6" w:rsidRPr="00087F55" w:rsidRDefault="00DF7DF6" w:rsidP="00873253">
            <w:pPr>
              <w:rPr>
                <w:rFonts w:asciiTheme="minorHAnsi" w:hAnsiTheme="minorHAnsi" w:cs="Tahoma"/>
                <w:sz w:val="22"/>
                <w:szCs w:val="20"/>
              </w:rPr>
            </w:pPr>
          </w:p>
          <w:p w14:paraId="0D0AE7F5" w14:textId="77777777" w:rsidR="00DF7DF6" w:rsidRPr="00087F55" w:rsidRDefault="00DF7DF6" w:rsidP="00873253">
            <w:pPr>
              <w:rPr>
                <w:rFonts w:asciiTheme="minorHAnsi" w:hAnsiTheme="minorHAnsi" w:cs="Tahoma"/>
                <w:sz w:val="22"/>
                <w:szCs w:val="20"/>
              </w:rPr>
            </w:pPr>
            <w:r>
              <w:rPr>
                <w:rFonts w:asciiTheme="minorHAnsi" w:hAnsiTheme="minorHAnsi" w:cs="Tahoma"/>
                <w:sz w:val="22"/>
                <w:szCs w:val="20"/>
              </w:rPr>
              <w:t>3</w:t>
            </w:r>
            <w:r w:rsidRPr="00087F55">
              <w:rPr>
                <w:rFonts w:asciiTheme="minorHAnsi" w:hAnsiTheme="minorHAnsi" w:cs="Tahoma"/>
                <w:sz w:val="22"/>
                <w:szCs w:val="20"/>
              </w:rPr>
              <w:t>,</w:t>
            </w:r>
            <w:r>
              <w:rPr>
                <w:rFonts w:asciiTheme="minorHAnsi" w:hAnsiTheme="minorHAnsi" w:cs="Tahoma"/>
                <w:sz w:val="22"/>
                <w:szCs w:val="20"/>
              </w:rPr>
              <w:t>2</w:t>
            </w:r>
            <w:r w:rsidRPr="00087F55">
              <w:rPr>
                <w:rFonts w:asciiTheme="minorHAnsi" w:hAnsiTheme="minorHAnsi" w:cs="Tahoma"/>
                <w:sz w:val="22"/>
                <w:szCs w:val="20"/>
              </w:rPr>
              <w:t>00</w:t>
            </w:r>
          </w:p>
          <w:p w14:paraId="767159BF" w14:textId="77777777" w:rsidR="00DF7DF6" w:rsidRPr="00087F55" w:rsidRDefault="00DF7DF6" w:rsidP="00873253">
            <w:pPr>
              <w:rPr>
                <w:rFonts w:asciiTheme="minorHAnsi" w:hAnsiTheme="minorHAnsi" w:cs="Tahoma"/>
                <w:sz w:val="22"/>
                <w:szCs w:val="20"/>
              </w:rPr>
            </w:pPr>
          </w:p>
          <w:p w14:paraId="758CF9FB" w14:textId="77777777" w:rsidR="00DF7DF6" w:rsidRPr="00087F55" w:rsidRDefault="00DF7DF6" w:rsidP="00873253">
            <w:pPr>
              <w:rPr>
                <w:rFonts w:asciiTheme="minorHAnsi" w:hAnsiTheme="minorHAnsi" w:cs="Tahoma"/>
                <w:sz w:val="22"/>
                <w:szCs w:val="20"/>
              </w:rPr>
            </w:pPr>
          </w:p>
          <w:p w14:paraId="3C5F0D4B" w14:textId="77777777" w:rsidR="00DF7DF6" w:rsidRPr="00087F55" w:rsidRDefault="00DF7DF6" w:rsidP="00873253">
            <w:pPr>
              <w:rPr>
                <w:rFonts w:asciiTheme="minorHAnsi" w:hAnsiTheme="minorHAnsi" w:cs="Tahoma"/>
                <w:sz w:val="22"/>
                <w:szCs w:val="20"/>
              </w:rPr>
            </w:pPr>
            <w:r w:rsidRPr="00087F55">
              <w:rPr>
                <w:rFonts w:asciiTheme="minorHAnsi" w:hAnsiTheme="minorHAnsi" w:cs="Tahoma"/>
                <w:sz w:val="22"/>
                <w:szCs w:val="20"/>
              </w:rPr>
              <w:t>3,000</w:t>
            </w:r>
          </w:p>
          <w:p w14:paraId="258DBA82" w14:textId="77777777" w:rsidR="00DF7DF6" w:rsidRPr="00087F55" w:rsidRDefault="00DF7DF6" w:rsidP="00873253">
            <w:pPr>
              <w:rPr>
                <w:rFonts w:asciiTheme="minorHAnsi" w:hAnsiTheme="minorHAnsi" w:cs="Tahoma"/>
                <w:sz w:val="22"/>
                <w:szCs w:val="20"/>
              </w:rPr>
            </w:pPr>
          </w:p>
          <w:p w14:paraId="4938D2E9" w14:textId="77777777" w:rsidR="00DF7DF6" w:rsidRPr="00087F55" w:rsidRDefault="00DF7DF6" w:rsidP="00873253">
            <w:pPr>
              <w:rPr>
                <w:rFonts w:asciiTheme="minorHAnsi" w:hAnsiTheme="minorHAnsi" w:cs="Tahoma"/>
                <w:sz w:val="22"/>
                <w:szCs w:val="20"/>
              </w:rPr>
            </w:pPr>
          </w:p>
          <w:p w14:paraId="24000BA3" w14:textId="77777777" w:rsidR="00DF7DF6" w:rsidRPr="00087F55" w:rsidRDefault="00DF7DF6" w:rsidP="00873253">
            <w:pPr>
              <w:rPr>
                <w:rFonts w:asciiTheme="minorHAnsi" w:hAnsiTheme="minorHAnsi" w:cs="Tahoma"/>
                <w:sz w:val="22"/>
                <w:szCs w:val="20"/>
              </w:rPr>
            </w:pPr>
            <w:r>
              <w:rPr>
                <w:rFonts w:asciiTheme="minorHAnsi" w:hAnsiTheme="minorHAnsi" w:cs="Tahoma"/>
                <w:sz w:val="22"/>
                <w:szCs w:val="20"/>
              </w:rPr>
              <w:t xml:space="preserve">     4</w:t>
            </w:r>
            <w:r w:rsidRPr="00087F55">
              <w:rPr>
                <w:rFonts w:asciiTheme="minorHAnsi" w:hAnsiTheme="minorHAnsi" w:cs="Tahoma"/>
                <w:sz w:val="22"/>
                <w:szCs w:val="20"/>
              </w:rPr>
              <w:t>8</w:t>
            </w:r>
          </w:p>
        </w:tc>
        <w:tc>
          <w:tcPr>
            <w:tcW w:w="814" w:type="dxa"/>
            <w:gridSpan w:val="2"/>
            <w:tcBorders>
              <w:top w:val="nil"/>
            </w:tcBorders>
            <w:shd w:val="clear" w:color="auto" w:fill="auto"/>
          </w:tcPr>
          <w:p w14:paraId="30CB41A2" w14:textId="77777777" w:rsidR="00DF7DF6" w:rsidRPr="00087F55" w:rsidRDefault="00DF7DF6" w:rsidP="00873253">
            <w:pPr>
              <w:rPr>
                <w:rFonts w:asciiTheme="minorHAnsi" w:hAnsiTheme="minorHAnsi" w:cs="Tahoma"/>
                <w:sz w:val="22"/>
                <w:szCs w:val="20"/>
              </w:rPr>
            </w:pPr>
          </w:p>
          <w:p w14:paraId="00A1C064" w14:textId="77777777" w:rsidR="00DF7DF6" w:rsidRPr="00087F55" w:rsidRDefault="00DF7DF6" w:rsidP="00873253">
            <w:pPr>
              <w:rPr>
                <w:rFonts w:asciiTheme="minorHAnsi" w:hAnsiTheme="minorHAnsi" w:cs="Tahoma"/>
                <w:b/>
                <w:sz w:val="22"/>
                <w:szCs w:val="20"/>
              </w:rPr>
            </w:pPr>
            <w:r>
              <w:rPr>
                <w:rFonts w:asciiTheme="minorHAnsi" w:hAnsiTheme="minorHAnsi" w:cs="Tahoma"/>
                <w:b/>
                <w:sz w:val="22"/>
                <w:szCs w:val="20"/>
              </w:rPr>
              <w:t>2.0</w:t>
            </w:r>
            <w:r w:rsidRPr="00087F55">
              <w:rPr>
                <w:rFonts w:asciiTheme="minorHAnsi" w:hAnsiTheme="minorHAnsi" w:cs="Tahoma"/>
                <w:b/>
                <w:sz w:val="22"/>
                <w:szCs w:val="20"/>
              </w:rPr>
              <w:t>m</w:t>
            </w:r>
          </w:p>
          <w:p w14:paraId="585E7C51" w14:textId="77777777" w:rsidR="00DF7DF6" w:rsidRPr="00087F55" w:rsidRDefault="00DF7DF6" w:rsidP="00873253">
            <w:pPr>
              <w:rPr>
                <w:rFonts w:asciiTheme="minorHAnsi" w:hAnsiTheme="minorHAnsi" w:cs="Tahoma"/>
                <w:b/>
                <w:sz w:val="22"/>
                <w:szCs w:val="20"/>
              </w:rPr>
            </w:pPr>
          </w:p>
          <w:p w14:paraId="3BD40DE9" w14:textId="77777777" w:rsidR="00DF7DF6" w:rsidRPr="00087F55" w:rsidRDefault="00DF7DF6" w:rsidP="00873253">
            <w:pPr>
              <w:rPr>
                <w:rFonts w:asciiTheme="minorHAnsi" w:hAnsiTheme="minorHAnsi" w:cs="Tahoma"/>
                <w:b/>
                <w:sz w:val="22"/>
                <w:szCs w:val="20"/>
              </w:rPr>
            </w:pPr>
          </w:p>
          <w:p w14:paraId="51268AD2" w14:textId="77777777" w:rsidR="00DF7DF6" w:rsidRPr="00087F55" w:rsidRDefault="00DF7DF6" w:rsidP="00873253">
            <w:pPr>
              <w:rPr>
                <w:rFonts w:asciiTheme="minorHAnsi" w:hAnsiTheme="minorHAnsi" w:cs="Tahoma"/>
                <w:b/>
                <w:sz w:val="22"/>
                <w:szCs w:val="20"/>
              </w:rPr>
            </w:pPr>
            <w:r>
              <w:rPr>
                <w:rFonts w:asciiTheme="minorHAnsi" w:hAnsiTheme="minorHAnsi" w:cs="Tahoma"/>
                <w:b/>
                <w:sz w:val="22"/>
                <w:szCs w:val="20"/>
              </w:rPr>
              <w:t>6.4</w:t>
            </w:r>
            <w:r w:rsidRPr="00087F55">
              <w:rPr>
                <w:rFonts w:asciiTheme="minorHAnsi" w:hAnsiTheme="minorHAnsi" w:cs="Tahoma"/>
                <w:b/>
                <w:sz w:val="22"/>
                <w:szCs w:val="20"/>
              </w:rPr>
              <w:t>m</w:t>
            </w:r>
          </w:p>
          <w:p w14:paraId="4EA878B3" w14:textId="77777777" w:rsidR="00DF7DF6" w:rsidRPr="00087F55" w:rsidRDefault="00DF7DF6" w:rsidP="00873253">
            <w:pPr>
              <w:rPr>
                <w:rFonts w:asciiTheme="minorHAnsi" w:hAnsiTheme="minorHAnsi" w:cs="Tahoma"/>
                <w:b/>
                <w:sz w:val="22"/>
                <w:szCs w:val="20"/>
              </w:rPr>
            </w:pPr>
          </w:p>
          <w:p w14:paraId="302B3FC6" w14:textId="77777777" w:rsidR="00DF7DF6" w:rsidRPr="00087F55" w:rsidRDefault="00DF7DF6" w:rsidP="00873253">
            <w:pPr>
              <w:rPr>
                <w:rFonts w:asciiTheme="minorHAnsi" w:hAnsiTheme="minorHAnsi" w:cs="Tahoma"/>
                <w:b/>
                <w:sz w:val="22"/>
                <w:szCs w:val="20"/>
              </w:rPr>
            </w:pPr>
          </w:p>
          <w:p w14:paraId="063A531E" w14:textId="77777777" w:rsidR="00DF7DF6" w:rsidRPr="00087F55" w:rsidRDefault="00DF7DF6" w:rsidP="00873253">
            <w:pPr>
              <w:rPr>
                <w:rFonts w:asciiTheme="minorHAnsi" w:hAnsiTheme="minorHAnsi" w:cs="Tahoma"/>
                <w:b/>
                <w:sz w:val="22"/>
                <w:szCs w:val="20"/>
              </w:rPr>
            </w:pPr>
            <w:r w:rsidRPr="00087F55">
              <w:rPr>
                <w:rFonts w:asciiTheme="minorHAnsi" w:hAnsiTheme="minorHAnsi" w:cs="Tahoma"/>
                <w:b/>
                <w:sz w:val="22"/>
                <w:szCs w:val="20"/>
              </w:rPr>
              <w:t xml:space="preserve">  75k</w:t>
            </w:r>
          </w:p>
          <w:p w14:paraId="0693649E" w14:textId="77777777" w:rsidR="00DF7DF6" w:rsidRPr="00087F55" w:rsidRDefault="00DF7DF6" w:rsidP="00873253">
            <w:pPr>
              <w:rPr>
                <w:rFonts w:asciiTheme="minorHAnsi" w:hAnsiTheme="minorHAnsi" w:cs="Tahoma"/>
                <w:b/>
                <w:sz w:val="22"/>
                <w:szCs w:val="20"/>
              </w:rPr>
            </w:pPr>
          </w:p>
          <w:p w14:paraId="5F87B625" w14:textId="77777777" w:rsidR="00DF7DF6" w:rsidRPr="00087F55" w:rsidRDefault="00DF7DF6" w:rsidP="00873253">
            <w:pPr>
              <w:rPr>
                <w:rFonts w:asciiTheme="minorHAnsi" w:hAnsiTheme="minorHAnsi" w:cs="Tahoma"/>
                <w:b/>
                <w:sz w:val="22"/>
                <w:szCs w:val="20"/>
              </w:rPr>
            </w:pPr>
          </w:p>
          <w:p w14:paraId="7463A4D8" w14:textId="77777777" w:rsidR="00DF7DF6" w:rsidRDefault="00DF7DF6" w:rsidP="00873253">
            <w:pPr>
              <w:rPr>
                <w:rFonts w:asciiTheme="minorHAnsi" w:hAnsiTheme="minorHAnsi" w:cs="Tahoma"/>
                <w:b/>
                <w:sz w:val="22"/>
                <w:szCs w:val="20"/>
              </w:rPr>
            </w:pPr>
            <w:r>
              <w:rPr>
                <w:rFonts w:asciiTheme="minorHAnsi" w:hAnsiTheme="minorHAnsi" w:cs="Tahoma"/>
                <w:b/>
                <w:sz w:val="22"/>
                <w:szCs w:val="20"/>
              </w:rPr>
              <w:t xml:space="preserve">  24</w:t>
            </w:r>
            <w:r w:rsidRPr="00087F55">
              <w:rPr>
                <w:rFonts w:asciiTheme="minorHAnsi" w:hAnsiTheme="minorHAnsi" w:cs="Tahoma"/>
                <w:b/>
                <w:sz w:val="22"/>
                <w:szCs w:val="20"/>
              </w:rPr>
              <w:t>k</w:t>
            </w:r>
          </w:p>
          <w:p w14:paraId="2DB7F8E4" w14:textId="77777777" w:rsidR="00DF7DF6" w:rsidRDefault="00DF7DF6" w:rsidP="00873253">
            <w:pPr>
              <w:rPr>
                <w:rFonts w:asciiTheme="minorHAnsi" w:hAnsiTheme="minorHAnsi" w:cs="Tahoma"/>
                <w:b/>
                <w:sz w:val="22"/>
                <w:szCs w:val="20"/>
              </w:rPr>
            </w:pPr>
          </w:p>
          <w:p w14:paraId="05D41793" w14:textId="77777777" w:rsidR="00DF7DF6" w:rsidRDefault="00DF7DF6" w:rsidP="00873253">
            <w:pPr>
              <w:rPr>
                <w:rFonts w:asciiTheme="minorHAnsi" w:hAnsiTheme="minorHAnsi" w:cs="Tahoma"/>
                <w:b/>
                <w:sz w:val="22"/>
                <w:szCs w:val="20"/>
              </w:rPr>
            </w:pPr>
          </w:p>
          <w:p w14:paraId="34992697" w14:textId="77777777" w:rsidR="00DF7DF6" w:rsidRPr="00087F55" w:rsidRDefault="00DF7DF6" w:rsidP="00873253">
            <w:pPr>
              <w:rPr>
                <w:rFonts w:asciiTheme="minorHAnsi" w:hAnsiTheme="minorHAnsi" w:cs="Tahoma"/>
                <w:sz w:val="22"/>
                <w:szCs w:val="20"/>
              </w:rPr>
            </w:pPr>
            <w:r>
              <w:rPr>
                <w:rFonts w:asciiTheme="minorHAnsi" w:hAnsiTheme="minorHAnsi" w:cs="Tahoma"/>
                <w:b/>
                <w:sz w:val="22"/>
                <w:szCs w:val="20"/>
              </w:rPr>
              <w:t>8.5</w:t>
            </w:r>
            <w:r w:rsidRPr="00087F55">
              <w:rPr>
                <w:rFonts w:asciiTheme="minorHAnsi" w:hAnsiTheme="minorHAnsi" w:cs="Tahoma"/>
                <w:b/>
                <w:sz w:val="22"/>
                <w:szCs w:val="20"/>
              </w:rPr>
              <w:t>m</w:t>
            </w:r>
          </w:p>
        </w:tc>
        <w:tc>
          <w:tcPr>
            <w:tcW w:w="2200" w:type="dxa"/>
            <w:gridSpan w:val="2"/>
            <w:tcBorders>
              <w:top w:val="nil"/>
            </w:tcBorders>
            <w:shd w:val="clear" w:color="auto" w:fill="auto"/>
          </w:tcPr>
          <w:p w14:paraId="726A2D91" w14:textId="77777777" w:rsidR="00DF7DF6" w:rsidRPr="00087F55" w:rsidRDefault="00DF7DF6" w:rsidP="00873253">
            <w:pPr>
              <w:rPr>
                <w:rFonts w:asciiTheme="minorHAnsi" w:hAnsiTheme="minorHAnsi" w:cs="Tahoma"/>
                <w:sz w:val="22"/>
                <w:szCs w:val="20"/>
              </w:rPr>
            </w:pPr>
          </w:p>
          <w:p w14:paraId="6E631526" w14:textId="77777777" w:rsidR="00DF7DF6" w:rsidRPr="00087F55" w:rsidRDefault="00DF7DF6" w:rsidP="00873253">
            <w:pPr>
              <w:rPr>
                <w:rFonts w:asciiTheme="minorHAnsi" w:hAnsiTheme="minorHAnsi" w:cs="Tahoma"/>
                <w:b/>
                <w:sz w:val="22"/>
                <w:szCs w:val="20"/>
              </w:rPr>
            </w:pPr>
            <w:r>
              <w:rPr>
                <w:rFonts w:asciiTheme="minorHAnsi" w:hAnsiTheme="minorHAnsi" w:cs="Tahoma"/>
                <w:sz w:val="22"/>
                <w:szCs w:val="20"/>
              </w:rPr>
              <w:t>19</w:t>
            </w:r>
            <w:r w:rsidRPr="00087F55">
              <w:rPr>
                <w:rFonts w:asciiTheme="minorHAnsi" w:hAnsiTheme="minorHAnsi" w:cs="Tahoma"/>
                <w:sz w:val="22"/>
                <w:szCs w:val="20"/>
              </w:rPr>
              <w:t>,</w:t>
            </w:r>
            <w:r>
              <w:rPr>
                <w:rFonts w:asciiTheme="minorHAnsi" w:hAnsiTheme="minorHAnsi" w:cs="Tahoma"/>
                <w:sz w:val="22"/>
                <w:szCs w:val="20"/>
              </w:rPr>
              <w:t>44</w:t>
            </w:r>
            <w:r w:rsidRPr="00087F55">
              <w:rPr>
                <w:rFonts w:asciiTheme="minorHAnsi" w:hAnsiTheme="minorHAnsi" w:cs="Tahoma"/>
                <w:sz w:val="22"/>
                <w:szCs w:val="20"/>
              </w:rPr>
              <w:t xml:space="preserve">0    </w:t>
            </w:r>
            <w:r>
              <w:rPr>
                <w:rFonts w:asciiTheme="minorHAnsi" w:hAnsiTheme="minorHAnsi" w:cs="Tahoma"/>
                <w:sz w:val="22"/>
                <w:szCs w:val="20"/>
              </w:rPr>
              <w:t xml:space="preserve"> </w:t>
            </w:r>
            <w:r w:rsidRPr="00087F55">
              <w:rPr>
                <w:rFonts w:asciiTheme="minorHAnsi" w:hAnsiTheme="minorHAnsi" w:cs="Tahoma"/>
                <w:sz w:val="22"/>
                <w:szCs w:val="20"/>
              </w:rPr>
              <w:t xml:space="preserve"> </w:t>
            </w:r>
            <w:r>
              <w:rPr>
                <w:rFonts w:asciiTheme="minorHAnsi" w:hAnsiTheme="minorHAnsi" w:cs="Tahoma"/>
                <w:sz w:val="22"/>
                <w:szCs w:val="20"/>
              </w:rPr>
              <w:t>24</w:t>
            </w:r>
            <w:r w:rsidRPr="00087F55">
              <w:rPr>
                <w:rFonts w:asciiTheme="minorHAnsi" w:hAnsiTheme="minorHAnsi" w:cs="Tahoma"/>
                <w:b/>
                <w:sz w:val="22"/>
                <w:szCs w:val="20"/>
              </w:rPr>
              <w:t>.</w:t>
            </w:r>
            <w:r>
              <w:rPr>
                <w:rFonts w:asciiTheme="minorHAnsi" w:hAnsiTheme="minorHAnsi" w:cs="Tahoma"/>
                <w:b/>
                <w:sz w:val="22"/>
                <w:szCs w:val="20"/>
              </w:rPr>
              <w:t>3</w:t>
            </w:r>
            <w:r w:rsidRPr="00087F55">
              <w:rPr>
                <w:rFonts w:asciiTheme="minorHAnsi" w:hAnsiTheme="minorHAnsi" w:cs="Tahoma"/>
                <w:b/>
                <w:sz w:val="22"/>
                <w:szCs w:val="20"/>
              </w:rPr>
              <w:t>m</w:t>
            </w:r>
          </w:p>
          <w:p w14:paraId="6A2F4E36" w14:textId="77777777" w:rsidR="00DF7DF6" w:rsidRPr="00087F55" w:rsidRDefault="00DF7DF6" w:rsidP="00873253">
            <w:pPr>
              <w:rPr>
                <w:rFonts w:asciiTheme="minorHAnsi" w:hAnsiTheme="minorHAnsi" w:cs="Tahoma"/>
                <w:sz w:val="22"/>
                <w:szCs w:val="20"/>
              </w:rPr>
            </w:pPr>
          </w:p>
          <w:p w14:paraId="33D84DC0" w14:textId="77777777" w:rsidR="00DF7DF6" w:rsidRPr="00087F55" w:rsidRDefault="00DF7DF6" w:rsidP="00873253">
            <w:pPr>
              <w:rPr>
                <w:rFonts w:asciiTheme="minorHAnsi" w:hAnsiTheme="minorHAnsi" w:cs="Tahoma"/>
                <w:sz w:val="22"/>
                <w:szCs w:val="20"/>
              </w:rPr>
            </w:pPr>
          </w:p>
          <w:p w14:paraId="0C2B9A51" w14:textId="77777777" w:rsidR="00DF7DF6" w:rsidRPr="00087F55" w:rsidRDefault="00DF7DF6" w:rsidP="00873253">
            <w:pPr>
              <w:rPr>
                <w:rFonts w:asciiTheme="minorHAnsi" w:hAnsiTheme="minorHAnsi" w:cs="Tahoma"/>
                <w:sz w:val="22"/>
                <w:szCs w:val="20"/>
              </w:rPr>
            </w:pPr>
            <w:r>
              <w:rPr>
                <w:rFonts w:asciiTheme="minorHAnsi" w:hAnsiTheme="minorHAnsi" w:cs="Tahoma"/>
                <w:sz w:val="22"/>
                <w:szCs w:val="20"/>
              </w:rPr>
              <w:t>38</w:t>
            </w:r>
            <w:r w:rsidRPr="00087F55">
              <w:rPr>
                <w:rFonts w:asciiTheme="minorHAnsi" w:hAnsiTheme="minorHAnsi" w:cs="Tahoma"/>
                <w:sz w:val="22"/>
                <w:szCs w:val="20"/>
              </w:rPr>
              <w:t>,8</w:t>
            </w:r>
            <w:r>
              <w:rPr>
                <w:rFonts w:asciiTheme="minorHAnsi" w:hAnsiTheme="minorHAnsi" w:cs="Tahoma"/>
                <w:sz w:val="22"/>
                <w:szCs w:val="20"/>
              </w:rPr>
              <w:t>8</w:t>
            </w:r>
            <w:r w:rsidRPr="00087F55">
              <w:rPr>
                <w:rFonts w:asciiTheme="minorHAnsi" w:hAnsiTheme="minorHAnsi" w:cs="Tahoma"/>
                <w:sz w:val="22"/>
                <w:szCs w:val="20"/>
              </w:rPr>
              <w:t xml:space="preserve">0    </w:t>
            </w:r>
            <w:r>
              <w:rPr>
                <w:rFonts w:asciiTheme="minorHAnsi" w:hAnsiTheme="minorHAnsi" w:cs="Tahoma"/>
                <w:b/>
                <w:sz w:val="22"/>
                <w:szCs w:val="20"/>
              </w:rPr>
              <w:t>77</w:t>
            </w:r>
            <w:r w:rsidRPr="00087F55">
              <w:rPr>
                <w:rFonts w:asciiTheme="minorHAnsi" w:hAnsiTheme="minorHAnsi" w:cs="Tahoma"/>
                <w:b/>
                <w:sz w:val="22"/>
                <w:szCs w:val="20"/>
              </w:rPr>
              <w:t>.</w:t>
            </w:r>
            <w:r>
              <w:rPr>
                <w:rFonts w:asciiTheme="minorHAnsi" w:hAnsiTheme="minorHAnsi" w:cs="Tahoma"/>
                <w:b/>
                <w:sz w:val="22"/>
                <w:szCs w:val="20"/>
              </w:rPr>
              <w:t>7</w:t>
            </w:r>
            <w:r w:rsidRPr="00087F55">
              <w:rPr>
                <w:rFonts w:asciiTheme="minorHAnsi" w:hAnsiTheme="minorHAnsi" w:cs="Tahoma"/>
                <w:b/>
                <w:sz w:val="22"/>
                <w:szCs w:val="20"/>
              </w:rPr>
              <w:t>6m</w:t>
            </w:r>
          </w:p>
          <w:p w14:paraId="7FCBC78D" w14:textId="77777777" w:rsidR="00DF7DF6" w:rsidRPr="00087F55" w:rsidRDefault="00DF7DF6" w:rsidP="00873253">
            <w:pPr>
              <w:rPr>
                <w:rFonts w:asciiTheme="minorHAnsi" w:hAnsiTheme="minorHAnsi" w:cs="Tahoma"/>
                <w:sz w:val="22"/>
                <w:szCs w:val="20"/>
              </w:rPr>
            </w:pPr>
          </w:p>
          <w:p w14:paraId="47B359EB" w14:textId="77777777" w:rsidR="00DF7DF6" w:rsidRPr="00087F55" w:rsidRDefault="00DF7DF6" w:rsidP="00873253">
            <w:pPr>
              <w:rPr>
                <w:rFonts w:asciiTheme="minorHAnsi" w:hAnsiTheme="minorHAnsi" w:cs="Tahoma"/>
                <w:sz w:val="22"/>
                <w:szCs w:val="20"/>
              </w:rPr>
            </w:pPr>
          </w:p>
          <w:p w14:paraId="468D6337" w14:textId="77777777" w:rsidR="00DF7DF6" w:rsidRPr="00087F55" w:rsidRDefault="00DF7DF6" w:rsidP="00873253">
            <w:pPr>
              <w:rPr>
                <w:rFonts w:asciiTheme="minorHAnsi" w:hAnsiTheme="minorHAnsi" w:cs="Tahoma"/>
                <w:b/>
                <w:sz w:val="22"/>
                <w:szCs w:val="20"/>
              </w:rPr>
            </w:pPr>
            <w:r w:rsidRPr="00087F55">
              <w:rPr>
                <w:rFonts w:asciiTheme="minorHAnsi" w:hAnsiTheme="minorHAnsi" w:cs="Tahoma"/>
                <w:sz w:val="22"/>
                <w:szCs w:val="20"/>
              </w:rPr>
              <w:t xml:space="preserve"> 5,000         </w:t>
            </w:r>
            <w:r w:rsidRPr="00144302">
              <w:rPr>
                <w:rFonts w:asciiTheme="minorHAnsi" w:hAnsiTheme="minorHAnsi" w:cs="Tahoma"/>
                <w:b/>
                <w:sz w:val="22"/>
                <w:szCs w:val="20"/>
              </w:rPr>
              <w:t xml:space="preserve"> 125k</w:t>
            </w:r>
          </w:p>
          <w:p w14:paraId="3923FC76" w14:textId="77777777" w:rsidR="00DF7DF6" w:rsidRPr="00087F55" w:rsidRDefault="00DF7DF6" w:rsidP="00873253">
            <w:pPr>
              <w:rPr>
                <w:rFonts w:asciiTheme="minorHAnsi" w:hAnsiTheme="minorHAnsi" w:cs="Tahoma"/>
                <w:sz w:val="22"/>
                <w:szCs w:val="20"/>
              </w:rPr>
            </w:pPr>
          </w:p>
          <w:p w14:paraId="34991FA6" w14:textId="77777777" w:rsidR="00DF7DF6" w:rsidRPr="00087F55" w:rsidRDefault="00DF7DF6" w:rsidP="00873253">
            <w:pPr>
              <w:rPr>
                <w:rFonts w:asciiTheme="minorHAnsi" w:hAnsiTheme="minorHAnsi" w:cs="Tahoma"/>
                <w:sz w:val="22"/>
                <w:szCs w:val="20"/>
              </w:rPr>
            </w:pPr>
          </w:p>
          <w:p w14:paraId="715FE28B" w14:textId="77777777" w:rsidR="00DF7DF6" w:rsidRDefault="00DF7DF6" w:rsidP="00873253">
            <w:pPr>
              <w:rPr>
                <w:rFonts w:asciiTheme="minorHAnsi" w:hAnsiTheme="minorHAnsi" w:cs="Tahoma"/>
                <w:sz w:val="22"/>
                <w:szCs w:val="20"/>
              </w:rPr>
            </w:pPr>
            <w:r>
              <w:rPr>
                <w:rFonts w:asciiTheme="minorHAnsi" w:hAnsiTheme="minorHAnsi" w:cs="Tahoma"/>
                <w:sz w:val="22"/>
                <w:szCs w:val="20"/>
              </w:rPr>
              <w:t xml:space="preserve">     4</w:t>
            </w:r>
            <w:r w:rsidRPr="00087F55">
              <w:rPr>
                <w:rFonts w:asciiTheme="minorHAnsi" w:hAnsiTheme="minorHAnsi" w:cs="Tahoma"/>
                <w:sz w:val="22"/>
                <w:szCs w:val="20"/>
              </w:rPr>
              <w:t xml:space="preserve">8           </w:t>
            </w:r>
            <w:r>
              <w:rPr>
                <w:rFonts w:asciiTheme="minorHAnsi" w:hAnsiTheme="minorHAnsi" w:cs="Tahoma"/>
                <w:b/>
                <w:sz w:val="22"/>
                <w:szCs w:val="20"/>
              </w:rPr>
              <w:t>24</w:t>
            </w:r>
            <w:r w:rsidRPr="00087F55">
              <w:rPr>
                <w:rFonts w:asciiTheme="minorHAnsi" w:hAnsiTheme="minorHAnsi" w:cs="Tahoma"/>
                <w:b/>
                <w:sz w:val="22"/>
                <w:szCs w:val="20"/>
              </w:rPr>
              <w:t xml:space="preserve">k  </w:t>
            </w:r>
            <w:r w:rsidRPr="00087F55">
              <w:rPr>
                <w:rFonts w:asciiTheme="minorHAnsi" w:hAnsiTheme="minorHAnsi" w:cs="Tahoma"/>
                <w:sz w:val="22"/>
                <w:szCs w:val="20"/>
              </w:rPr>
              <w:t xml:space="preserve">   </w:t>
            </w:r>
          </w:p>
          <w:p w14:paraId="0682D407" w14:textId="77777777" w:rsidR="00DF7DF6" w:rsidRDefault="00DF7DF6" w:rsidP="00873253">
            <w:pPr>
              <w:rPr>
                <w:rFonts w:asciiTheme="minorHAnsi" w:hAnsiTheme="minorHAnsi" w:cs="Tahoma"/>
                <w:sz w:val="22"/>
                <w:szCs w:val="20"/>
              </w:rPr>
            </w:pPr>
          </w:p>
          <w:p w14:paraId="640CC8D0" w14:textId="77777777" w:rsidR="00DF7DF6" w:rsidRDefault="00DF7DF6" w:rsidP="00873253">
            <w:pPr>
              <w:rPr>
                <w:rFonts w:asciiTheme="minorHAnsi" w:hAnsiTheme="minorHAnsi" w:cs="Tahoma"/>
                <w:sz w:val="22"/>
                <w:szCs w:val="20"/>
              </w:rPr>
            </w:pPr>
          </w:p>
          <w:p w14:paraId="5980BD36" w14:textId="77777777" w:rsidR="00DF7DF6" w:rsidRPr="00144302" w:rsidRDefault="00DF7DF6" w:rsidP="00873253">
            <w:pPr>
              <w:rPr>
                <w:rFonts w:asciiTheme="minorHAnsi" w:hAnsiTheme="minorHAnsi" w:cs="Tahoma"/>
                <w:b/>
                <w:sz w:val="22"/>
                <w:szCs w:val="20"/>
              </w:rPr>
            </w:pPr>
            <w:r>
              <w:rPr>
                <w:rFonts w:asciiTheme="minorHAnsi" w:hAnsiTheme="minorHAnsi" w:cs="Tahoma"/>
                <w:sz w:val="22"/>
                <w:szCs w:val="20"/>
              </w:rPr>
              <w:t xml:space="preserve">                   </w:t>
            </w:r>
            <w:r w:rsidRPr="00144302">
              <w:rPr>
                <w:rFonts w:asciiTheme="minorHAnsi" w:hAnsiTheme="minorHAnsi" w:cs="Tahoma"/>
                <w:b/>
                <w:sz w:val="22"/>
                <w:szCs w:val="20"/>
              </w:rPr>
              <w:t xml:space="preserve">102.2m  </w:t>
            </w:r>
          </w:p>
        </w:tc>
      </w:tr>
      <w:tr w:rsidR="00DF7DF6" w:rsidRPr="00087F55" w14:paraId="45D5D48E" w14:textId="77777777" w:rsidTr="00873253">
        <w:trPr>
          <w:gridAfter w:val="1"/>
          <w:wAfter w:w="321" w:type="dxa"/>
          <w:trHeight w:val="480"/>
        </w:trPr>
        <w:tc>
          <w:tcPr>
            <w:tcW w:w="3187" w:type="dxa"/>
            <w:tcBorders>
              <w:top w:val="single" w:sz="8" w:space="0" w:color="auto"/>
              <w:bottom w:val="nil"/>
            </w:tcBorders>
            <w:shd w:val="clear" w:color="auto" w:fill="auto"/>
          </w:tcPr>
          <w:p w14:paraId="62C404AC" w14:textId="77777777" w:rsidR="00DF7DF6" w:rsidRPr="00087F55" w:rsidRDefault="00DF7DF6" w:rsidP="00873253">
            <w:pPr>
              <w:rPr>
                <w:rFonts w:asciiTheme="minorHAnsi" w:hAnsiTheme="minorHAnsi" w:cs="Tahoma"/>
                <w:b/>
                <w:bCs/>
                <w:sz w:val="22"/>
                <w:szCs w:val="20"/>
              </w:rPr>
            </w:pPr>
            <w:r w:rsidRPr="00087F55">
              <w:rPr>
                <w:rFonts w:asciiTheme="minorHAnsi" w:hAnsiTheme="minorHAnsi" w:cs="Tahoma"/>
                <w:b/>
                <w:bCs/>
                <w:sz w:val="22"/>
                <w:szCs w:val="20"/>
              </w:rPr>
              <w:lastRenderedPageBreak/>
              <w:t>Research &amp; Development</w:t>
            </w:r>
          </w:p>
          <w:p w14:paraId="14F43166" w14:textId="77777777" w:rsidR="00DF7DF6" w:rsidRPr="00087F55" w:rsidRDefault="00DF7DF6" w:rsidP="00873253">
            <w:pPr>
              <w:rPr>
                <w:rFonts w:asciiTheme="minorHAnsi" w:hAnsiTheme="minorHAnsi" w:cs="Tahoma"/>
                <w:b/>
                <w:bCs/>
                <w:sz w:val="22"/>
                <w:szCs w:val="20"/>
              </w:rPr>
            </w:pPr>
            <w:r w:rsidRPr="00087F55">
              <w:rPr>
                <w:rFonts w:asciiTheme="minorHAnsi" w:hAnsiTheme="minorHAnsi" w:cs="Tahoma"/>
                <w:b/>
                <w:bCs/>
                <w:sz w:val="22"/>
                <w:szCs w:val="20"/>
              </w:rPr>
              <w:t>Expenditure</w:t>
            </w:r>
          </w:p>
          <w:p w14:paraId="7717D3A5" w14:textId="77777777" w:rsidR="00DF7DF6" w:rsidRPr="00087F55" w:rsidRDefault="00DF7DF6" w:rsidP="00873253">
            <w:pPr>
              <w:rPr>
                <w:rFonts w:asciiTheme="minorHAnsi" w:hAnsiTheme="minorHAnsi" w:cs="Tahoma"/>
                <w:b/>
                <w:bCs/>
                <w:sz w:val="22"/>
                <w:szCs w:val="20"/>
              </w:rPr>
            </w:pPr>
          </w:p>
          <w:p w14:paraId="681F469E" w14:textId="77777777" w:rsidR="00DF7DF6" w:rsidRPr="00087F55" w:rsidRDefault="00DF7DF6" w:rsidP="00873253">
            <w:pPr>
              <w:rPr>
                <w:rFonts w:asciiTheme="minorHAnsi" w:hAnsiTheme="minorHAnsi" w:cs="Tahoma"/>
                <w:b/>
                <w:bCs/>
                <w:sz w:val="22"/>
                <w:szCs w:val="20"/>
              </w:rPr>
            </w:pPr>
            <w:r w:rsidRPr="00087F55">
              <w:rPr>
                <w:rFonts w:asciiTheme="minorHAnsi" w:hAnsiTheme="minorHAnsi" w:cs="Tahoma"/>
                <w:b/>
                <w:bCs/>
                <w:sz w:val="22"/>
                <w:szCs w:val="20"/>
              </w:rPr>
              <w:t xml:space="preserve">Interest </w:t>
            </w:r>
          </w:p>
          <w:p w14:paraId="12E507F9" w14:textId="77777777" w:rsidR="00DF7DF6" w:rsidRPr="00087F55" w:rsidRDefault="00DF7DF6" w:rsidP="00873253">
            <w:pPr>
              <w:rPr>
                <w:rFonts w:asciiTheme="minorHAnsi" w:hAnsiTheme="minorHAnsi" w:cs="Tahoma"/>
                <w:b/>
                <w:bCs/>
                <w:sz w:val="22"/>
                <w:szCs w:val="20"/>
              </w:rPr>
            </w:pPr>
          </w:p>
          <w:p w14:paraId="776F967F" w14:textId="77777777" w:rsidR="00DF7DF6" w:rsidRPr="00087F55" w:rsidRDefault="00DF7DF6" w:rsidP="00873253">
            <w:pPr>
              <w:rPr>
                <w:rFonts w:asciiTheme="minorHAnsi" w:hAnsiTheme="minorHAnsi" w:cs="Tahoma"/>
                <w:b/>
                <w:bCs/>
                <w:sz w:val="22"/>
                <w:szCs w:val="20"/>
              </w:rPr>
            </w:pPr>
            <w:r w:rsidRPr="00087F55">
              <w:rPr>
                <w:rFonts w:asciiTheme="minorHAnsi" w:hAnsiTheme="minorHAnsi" w:cs="Tahoma"/>
                <w:b/>
                <w:bCs/>
                <w:sz w:val="22"/>
                <w:szCs w:val="20"/>
              </w:rPr>
              <w:t xml:space="preserve">Net Profit </w:t>
            </w:r>
          </w:p>
        </w:tc>
        <w:tc>
          <w:tcPr>
            <w:tcW w:w="875" w:type="dxa"/>
            <w:gridSpan w:val="2"/>
            <w:tcBorders>
              <w:top w:val="single" w:sz="8" w:space="0" w:color="auto"/>
              <w:bottom w:val="nil"/>
            </w:tcBorders>
            <w:shd w:val="clear" w:color="auto" w:fill="auto"/>
          </w:tcPr>
          <w:p w14:paraId="0EED8B70" w14:textId="77777777" w:rsidR="00DF7DF6" w:rsidRPr="00087F55" w:rsidRDefault="00DF7DF6" w:rsidP="00873253">
            <w:pPr>
              <w:rPr>
                <w:rFonts w:asciiTheme="minorHAnsi" w:hAnsiTheme="minorHAnsi" w:cs="Tahoma"/>
                <w:sz w:val="22"/>
                <w:szCs w:val="20"/>
              </w:rPr>
            </w:pPr>
          </w:p>
        </w:tc>
        <w:tc>
          <w:tcPr>
            <w:tcW w:w="927" w:type="dxa"/>
            <w:gridSpan w:val="3"/>
            <w:tcBorders>
              <w:top w:val="single" w:sz="8" w:space="0" w:color="auto"/>
              <w:bottom w:val="nil"/>
            </w:tcBorders>
            <w:shd w:val="clear" w:color="auto" w:fill="auto"/>
          </w:tcPr>
          <w:p w14:paraId="4A0B008F" w14:textId="77777777" w:rsidR="00DF7DF6" w:rsidRPr="00087F55" w:rsidRDefault="00DF7DF6" w:rsidP="00873253">
            <w:pPr>
              <w:rPr>
                <w:rFonts w:asciiTheme="minorHAnsi" w:hAnsiTheme="minorHAnsi" w:cs="Tahoma"/>
                <w:sz w:val="22"/>
                <w:szCs w:val="20"/>
              </w:rPr>
            </w:pPr>
          </w:p>
        </w:tc>
        <w:tc>
          <w:tcPr>
            <w:tcW w:w="718" w:type="dxa"/>
            <w:tcBorders>
              <w:top w:val="single" w:sz="8" w:space="0" w:color="auto"/>
              <w:bottom w:val="nil"/>
            </w:tcBorders>
            <w:shd w:val="clear" w:color="auto" w:fill="auto"/>
          </w:tcPr>
          <w:p w14:paraId="2321429F" w14:textId="77777777" w:rsidR="00DF7DF6" w:rsidRPr="00087F55" w:rsidRDefault="00DF7DF6" w:rsidP="00873253">
            <w:pPr>
              <w:rPr>
                <w:rFonts w:asciiTheme="minorHAnsi" w:hAnsiTheme="minorHAnsi" w:cs="Tahoma"/>
                <w:sz w:val="22"/>
                <w:szCs w:val="20"/>
              </w:rPr>
            </w:pPr>
          </w:p>
        </w:tc>
        <w:tc>
          <w:tcPr>
            <w:tcW w:w="900" w:type="dxa"/>
            <w:gridSpan w:val="2"/>
            <w:tcBorders>
              <w:top w:val="single" w:sz="8" w:space="0" w:color="auto"/>
              <w:bottom w:val="nil"/>
            </w:tcBorders>
            <w:shd w:val="clear" w:color="auto" w:fill="auto"/>
          </w:tcPr>
          <w:p w14:paraId="4E058AFA" w14:textId="77777777" w:rsidR="00DF7DF6" w:rsidRPr="00087F55" w:rsidRDefault="00DF7DF6" w:rsidP="00873253">
            <w:pPr>
              <w:rPr>
                <w:rFonts w:asciiTheme="minorHAnsi" w:hAnsiTheme="minorHAnsi" w:cs="Tahoma"/>
                <w:sz w:val="22"/>
                <w:szCs w:val="20"/>
              </w:rPr>
            </w:pPr>
          </w:p>
        </w:tc>
        <w:tc>
          <w:tcPr>
            <w:tcW w:w="1925" w:type="dxa"/>
            <w:gridSpan w:val="2"/>
            <w:tcBorders>
              <w:top w:val="single" w:sz="8" w:space="0" w:color="auto"/>
              <w:bottom w:val="nil"/>
            </w:tcBorders>
            <w:shd w:val="clear" w:color="auto" w:fill="auto"/>
          </w:tcPr>
          <w:p w14:paraId="45B18205" w14:textId="77777777" w:rsidR="00DF7DF6" w:rsidRPr="00087F55" w:rsidRDefault="00DF7DF6" w:rsidP="00873253">
            <w:pPr>
              <w:rPr>
                <w:rFonts w:asciiTheme="minorHAnsi" w:hAnsiTheme="minorHAnsi" w:cs="Tahoma"/>
                <w:sz w:val="22"/>
                <w:szCs w:val="20"/>
              </w:rPr>
            </w:pPr>
          </w:p>
        </w:tc>
      </w:tr>
    </w:tbl>
    <w:p w14:paraId="37482427" w14:textId="77777777" w:rsidR="00DF7DF6" w:rsidRDefault="00DF7DF6" w:rsidP="00DF7DF6">
      <w:pPr>
        <w:rPr>
          <w:rFonts w:asciiTheme="minorHAnsi" w:hAnsiTheme="minorHAnsi" w:cs="Tahoma"/>
          <w:sz w:val="22"/>
          <w:szCs w:val="20"/>
        </w:rPr>
      </w:pPr>
      <w:r>
        <w:rPr>
          <w:rFonts w:asciiTheme="minorHAnsi" w:hAnsiTheme="minorHAnsi" w:cs="Tahoma"/>
          <w:sz w:val="22"/>
          <w:szCs w:val="20"/>
        </w:rPr>
        <w:t xml:space="preserve">           -----------------------------------------------------------------------------------------------------------------------------</w:t>
      </w:r>
    </w:p>
    <w:p w14:paraId="659FBA77" w14:textId="77777777" w:rsidR="00DF7DF6" w:rsidRDefault="00DF7DF6" w:rsidP="00DF7DF6">
      <w:pPr>
        <w:rPr>
          <w:rFonts w:asciiTheme="minorHAnsi" w:hAnsiTheme="minorHAnsi" w:cs="Tahoma"/>
          <w:sz w:val="22"/>
          <w:szCs w:val="20"/>
        </w:rPr>
      </w:pPr>
    </w:p>
    <w:p w14:paraId="3BC16051" w14:textId="77777777" w:rsidR="00DF7DF6" w:rsidRDefault="00DF7DF6" w:rsidP="00DF7DF6">
      <w:pPr>
        <w:rPr>
          <w:rFonts w:asciiTheme="minorHAnsi" w:hAnsiTheme="minorHAnsi" w:cs="Tahoma"/>
          <w:sz w:val="22"/>
          <w:szCs w:val="20"/>
        </w:rPr>
      </w:pPr>
    </w:p>
    <w:p w14:paraId="0498CB49" w14:textId="77777777" w:rsidR="00DF7DF6" w:rsidRDefault="00DF7DF6" w:rsidP="00DF7DF6">
      <w:pPr>
        <w:rPr>
          <w:rFonts w:asciiTheme="minorHAnsi" w:hAnsiTheme="minorHAnsi" w:cs="Tahoma"/>
          <w:sz w:val="22"/>
          <w:szCs w:val="20"/>
        </w:rPr>
      </w:pPr>
      <w:r>
        <w:rPr>
          <w:rFonts w:asciiTheme="minorHAnsi" w:hAnsiTheme="minorHAnsi" w:cs="Tahoma"/>
          <w:sz w:val="22"/>
          <w:szCs w:val="20"/>
        </w:rPr>
        <w:t xml:space="preserve">Revenue Streams explained: </w:t>
      </w:r>
    </w:p>
    <w:p w14:paraId="74BB6A69" w14:textId="77777777" w:rsidR="00DF7DF6" w:rsidRDefault="00DF7DF6" w:rsidP="00DF7DF6">
      <w:pPr>
        <w:rPr>
          <w:rFonts w:asciiTheme="minorHAnsi" w:hAnsiTheme="minorHAnsi" w:cs="Tahoma"/>
          <w:sz w:val="22"/>
          <w:szCs w:val="20"/>
        </w:rPr>
      </w:pPr>
    </w:p>
    <w:p w14:paraId="54EE3581" w14:textId="77777777" w:rsidR="00DF7DF6" w:rsidRDefault="00DF7DF6" w:rsidP="00DF7DF6">
      <w:pPr>
        <w:pStyle w:val="ListParagraph"/>
        <w:numPr>
          <w:ilvl w:val="0"/>
          <w:numId w:val="3"/>
        </w:numPr>
        <w:spacing w:after="200" w:line="276" w:lineRule="auto"/>
        <w:rPr>
          <w:rFonts w:asciiTheme="minorHAnsi" w:hAnsiTheme="minorHAnsi" w:cs="Tahoma"/>
          <w:sz w:val="20"/>
          <w:szCs w:val="20"/>
        </w:rPr>
      </w:pPr>
      <w:r w:rsidRPr="00871616">
        <w:rPr>
          <w:rFonts w:asciiTheme="minorHAnsi" w:hAnsiTheme="minorHAnsi" w:cs="Tahoma"/>
          <w:b/>
          <w:sz w:val="20"/>
          <w:szCs w:val="20"/>
        </w:rPr>
        <w:t>Permanent Jobs:</w:t>
      </w:r>
      <w:r w:rsidRPr="00242268">
        <w:rPr>
          <w:rFonts w:asciiTheme="minorHAnsi" w:hAnsiTheme="minorHAnsi" w:cs="Tahoma"/>
          <w:sz w:val="20"/>
          <w:szCs w:val="20"/>
        </w:rPr>
        <w:t xml:space="preserve"> Using an average salary of €50,000 x 2.5% </w:t>
      </w:r>
      <w:proofErr w:type="spellStart"/>
      <w:r w:rsidRPr="00242268">
        <w:rPr>
          <w:rFonts w:asciiTheme="minorHAnsi" w:hAnsiTheme="minorHAnsi" w:cs="Tahoma"/>
          <w:sz w:val="20"/>
          <w:szCs w:val="20"/>
        </w:rPr>
        <w:t>TaoDAO</w:t>
      </w:r>
      <w:proofErr w:type="spellEnd"/>
      <w:r w:rsidRPr="00242268">
        <w:rPr>
          <w:rFonts w:asciiTheme="minorHAnsi" w:hAnsiTheme="minorHAnsi" w:cs="Tahoma"/>
          <w:sz w:val="20"/>
          <w:szCs w:val="20"/>
        </w:rPr>
        <w:t xml:space="preserve"> revenue = €1,125 revenue fee</w:t>
      </w:r>
    </w:p>
    <w:p w14:paraId="51877D57" w14:textId="77777777" w:rsidR="00DF7DF6" w:rsidRDefault="00DF7DF6" w:rsidP="00DF7DF6">
      <w:pPr>
        <w:pStyle w:val="ListParagraph"/>
        <w:numPr>
          <w:ilvl w:val="0"/>
          <w:numId w:val="3"/>
        </w:numPr>
        <w:spacing w:after="200" w:line="276" w:lineRule="auto"/>
        <w:rPr>
          <w:rFonts w:asciiTheme="minorHAnsi" w:hAnsiTheme="minorHAnsi" w:cs="Tahoma"/>
          <w:sz w:val="20"/>
          <w:szCs w:val="20"/>
        </w:rPr>
      </w:pPr>
      <w:r w:rsidRPr="00871616">
        <w:rPr>
          <w:rFonts w:asciiTheme="minorHAnsi" w:hAnsiTheme="minorHAnsi" w:cs="Tahoma"/>
          <w:b/>
          <w:sz w:val="20"/>
          <w:szCs w:val="20"/>
        </w:rPr>
        <w:t>Contract jobs:</w:t>
      </w:r>
      <w:r w:rsidRPr="00EE5D82">
        <w:rPr>
          <w:rFonts w:asciiTheme="minorHAnsi" w:hAnsiTheme="minorHAnsi" w:cs="Tahoma"/>
          <w:sz w:val="20"/>
          <w:szCs w:val="20"/>
        </w:rPr>
        <w:t xml:space="preserve"> Using an average rate of €400 per day x 200 working days</w:t>
      </w:r>
      <w:r>
        <w:rPr>
          <w:rFonts w:asciiTheme="minorHAnsi" w:hAnsiTheme="minorHAnsi" w:cs="Tahoma"/>
          <w:sz w:val="20"/>
          <w:szCs w:val="20"/>
        </w:rPr>
        <w:t xml:space="preserve"> per year = €80,000 per year. So a</w:t>
      </w:r>
      <w:r w:rsidRPr="00EE5D82">
        <w:rPr>
          <w:rFonts w:asciiTheme="minorHAnsi" w:hAnsiTheme="minorHAnsi" w:cs="Tahoma"/>
          <w:sz w:val="20"/>
          <w:szCs w:val="20"/>
        </w:rPr>
        <w:t xml:space="preserve"> 12 month contract x 2.5% </w:t>
      </w:r>
      <w:proofErr w:type="spellStart"/>
      <w:r w:rsidRPr="00EE5D82">
        <w:rPr>
          <w:rFonts w:asciiTheme="minorHAnsi" w:hAnsiTheme="minorHAnsi" w:cs="Tahoma"/>
          <w:sz w:val="20"/>
          <w:szCs w:val="20"/>
        </w:rPr>
        <w:t>TaoDAO</w:t>
      </w:r>
      <w:proofErr w:type="spellEnd"/>
      <w:r w:rsidRPr="00EE5D82">
        <w:rPr>
          <w:rFonts w:asciiTheme="minorHAnsi" w:hAnsiTheme="minorHAnsi" w:cs="Tahoma"/>
          <w:sz w:val="20"/>
          <w:szCs w:val="20"/>
        </w:rPr>
        <w:t xml:space="preserve"> revenue = €2,000 </w:t>
      </w:r>
      <w:r>
        <w:rPr>
          <w:rFonts w:asciiTheme="minorHAnsi" w:hAnsiTheme="minorHAnsi" w:cs="Tahoma"/>
          <w:sz w:val="20"/>
          <w:szCs w:val="20"/>
        </w:rPr>
        <w:t>revenue fee</w:t>
      </w:r>
    </w:p>
    <w:p w14:paraId="55E04686" w14:textId="77777777" w:rsidR="00DF7DF6" w:rsidRDefault="00DF7DF6" w:rsidP="00DF7DF6">
      <w:pPr>
        <w:pStyle w:val="ListParagraph"/>
        <w:numPr>
          <w:ilvl w:val="0"/>
          <w:numId w:val="3"/>
        </w:numPr>
        <w:spacing w:after="200" w:line="276" w:lineRule="auto"/>
        <w:rPr>
          <w:rFonts w:asciiTheme="minorHAnsi" w:hAnsiTheme="minorHAnsi" w:cs="Tahoma"/>
          <w:sz w:val="20"/>
          <w:szCs w:val="20"/>
        </w:rPr>
      </w:pPr>
      <w:r>
        <w:rPr>
          <w:rFonts w:asciiTheme="minorHAnsi" w:hAnsiTheme="minorHAnsi" w:cs="Tahoma"/>
          <w:sz w:val="20"/>
          <w:szCs w:val="20"/>
        </w:rPr>
        <w:t>Contract job fills will be more common than permanent job fills in years 1, 2 and 3 at a ratio of 2:1</w:t>
      </w:r>
    </w:p>
    <w:p w14:paraId="17FE6D4E" w14:textId="77777777" w:rsidR="00DF7DF6" w:rsidRDefault="00DF7DF6" w:rsidP="00DF7DF6">
      <w:pPr>
        <w:pStyle w:val="ListParagraph"/>
        <w:numPr>
          <w:ilvl w:val="0"/>
          <w:numId w:val="3"/>
        </w:numPr>
        <w:spacing w:after="200" w:line="276" w:lineRule="auto"/>
        <w:rPr>
          <w:rFonts w:asciiTheme="minorHAnsi" w:hAnsiTheme="minorHAnsi" w:cs="Tahoma"/>
          <w:sz w:val="20"/>
          <w:szCs w:val="20"/>
        </w:rPr>
      </w:pPr>
      <w:r w:rsidRPr="00871616">
        <w:rPr>
          <w:rFonts w:asciiTheme="minorHAnsi" w:hAnsiTheme="minorHAnsi" w:cs="Tahoma"/>
          <w:b/>
          <w:sz w:val="20"/>
          <w:szCs w:val="20"/>
        </w:rPr>
        <w:t>Freelance jobs:</w:t>
      </w:r>
      <w:r w:rsidRPr="004204E3">
        <w:rPr>
          <w:rFonts w:asciiTheme="minorHAnsi" w:hAnsiTheme="minorHAnsi" w:cs="Tahoma"/>
          <w:sz w:val="20"/>
          <w:szCs w:val="20"/>
        </w:rPr>
        <w:t xml:space="preserve"> Average job value of €1,000 x 2.5% </w:t>
      </w:r>
      <w:proofErr w:type="spellStart"/>
      <w:r w:rsidRPr="004204E3">
        <w:rPr>
          <w:rFonts w:asciiTheme="minorHAnsi" w:hAnsiTheme="minorHAnsi" w:cs="Tahoma"/>
          <w:sz w:val="20"/>
          <w:szCs w:val="20"/>
        </w:rPr>
        <w:t>TaoDAO</w:t>
      </w:r>
      <w:proofErr w:type="spellEnd"/>
      <w:r w:rsidRPr="004204E3">
        <w:rPr>
          <w:rFonts w:asciiTheme="minorHAnsi" w:hAnsiTheme="minorHAnsi" w:cs="Tahoma"/>
          <w:sz w:val="20"/>
          <w:szCs w:val="20"/>
        </w:rPr>
        <w:t xml:space="preserve"> revenue = €25 revenue fee </w:t>
      </w:r>
    </w:p>
    <w:p w14:paraId="16B40F06" w14:textId="77777777" w:rsidR="00DF7DF6" w:rsidRDefault="00DF7DF6" w:rsidP="00DF7DF6">
      <w:pPr>
        <w:pStyle w:val="ListParagraph"/>
        <w:numPr>
          <w:ilvl w:val="0"/>
          <w:numId w:val="3"/>
        </w:numPr>
        <w:spacing w:after="200" w:line="276" w:lineRule="auto"/>
        <w:rPr>
          <w:rFonts w:asciiTheme="minorHAnsi" w:hAnsiTheme="minorHAnsi" w:cs="Tahoma"/>
          <w:sz w:val="20"/>
          <w:szCs w:val="20"/>
        </w:rPr>
      </w:pPr>
      <w:r w:rsidRPr="00871616">
        <w:rPr>
          <w:rFonts w:asciiTheme="minorHAnsi" w:hAnsiTheme="minorHAnsi" w:cs="Tahoma"/>
          <w:b/>
          <w:sz w:val="20"/>
          <w:szCs w:val="20"/>
        </w:rPr>
        <w:t>Premium ad space sales:</w:t>
      </w:r>
      <w:r>
        <w:rPr>
          <w:rFonts w:asciiTheme="minorHAnsi" w:hAnsiTheme="minorHAnsi" w:cs="Tahoma"/>
          <w:sz w:val="20"/>
          <w:szCs w:val="20"/>
        </w:rPr>
        <w:t xml:space="preserve"> 4 per month x 12 months = 48 premium ad sales per year </w:t>
      </w:r>
    </w:p>
    <w:p w14:paraId="14B109D0" w14:textId="77777777" w:rsidR="00DF7DF6" w:rsidRPr="006D5F84" w:rsidRDefault="00DF7DF6" w:rsidP="00DF7DF6">
      <w:pPr>
        <w:rPr>
          <w:rFonts w:asciiTheme="minorHAnsi" w:hAnsiTheme="minorHAnsi" w:cs="Tahoma"/>
          <w:sz w:val="22"/>
          <w:szCs w:val="20"/>
        </w:rPr>
      </w:pPr>
      <w:r w:rsidRPr="006D5F84">
        <w:rPr>
          <w:rFonts w:asciiTheme="minorHAnsi" w:hAnsiTheme="minorHAnsi" w:cs="Tahoma"/>
          <w:sz w:val="22"/>
          <w:szCs w:val="20"/>
        </w:rPr>
        <w:t>Revenue</w:t>
      </w:r>
      <w:r>
        <w:rPr>
          <w:rFonts w:asciiTheme="minorHAnsi" w:hAnsiTheme="minorHAnsi" w:cs="Tahoma"/>
          <w:sz w:val="22"/>
          <w:szCs w:val="20"/>
        </w:rPr>
        <w:t xml:space="preserve"> Streams</w:t>
      </w:r>
      <w:r w:rsidRPr="006D5F84">
        <w:rPr>
          <w:rFonts w:asciiTheme="minorHAnsi" w:hAnsiTheme="minorHAnsi" w:cs="Tahoma"/>
          <w:sz w:val="22"/>
          <w:szCs w:val="20"/>
        </w:rPr>
        <w:t xml:space="preserve"> related to activity:</w:t>
      </w:r>
    </w:p>
    <w:p w14:paraId="66D21F9E" w14:textId="77777777" w:rsidR="00DF7DF6" w:rsidRDefault="00DF7DF6" w:rsidP="00DF7DF6">
      <w:pPr>
        <w:pStyle w:val="ListParagraph"/>
        <w:rPr>
          <w:rFonts w:asciiTheme="minorHAnsi" w:hAnsiTheme="minorHAnsi" w:cs="Tahoma"/>
          <w:sz w:val="20"/>
          <w:szCs w:val="20"/>
        </w:rPr>
      </w:pPr>
    </w:p>
    <w:p w14:paraId="2613CCF0" w14:textId="77777777" w:rsidR="00DF7DF6" w:rsidRDefault="00DF7DF6" w:rsidP="00DF7DF6">
      <w:pPr>
        <w:pStyle w:val="ListParagraph"/>
        <w:numPr>
          <w:ilvl w:val="0"/>
          <w:numId w:val="4"/>
        </w:numPr>
        <w:rPr>
          <w:rFonts w:asciiTheme="minorHAnsi" w:hAnsiTheme="minorHAnsi" w:cs="Tahoma"/>
          <w:sz w:val="20"/>
          <w:szCs w:val="20"/>
        </w:rPr>
      </w:pPr>
      <w:proofErr w:type="spellStart"/>
      <w:r>
        <w:rPr>
          <w:rFonts w:asciiTheme="minorHAnsi" w:hAnsiTheme="minorHAnsi" w:cs="Tahoma"/>
          <w:sz w:val="20"/>
          <w:szCs w:val="20"/>
        </w:rPr>
        <w:t>TaoRecruiters</w:t>
      </w:r>
      <w:proofErr w:type="spellEnd"/>
      <w:r>
        <w:rPr>
          <w:rFonts w:asciiTheme="minorHAnsi" w:hAnsiTheme="minorHAnsi" w:cs="Tahoma"/>
          <w:sz w:val="20"/>
          <w:szCs w:val="20"/>
        </w:rPr>
        <w:t xml:space="preserve"> will each facilitate 48 (permanent and contract) job fills in year 1 and year 2, rising to 72 job fills each in year 3</w:t>
      </w:r>
    </w:p>
    <w:p w14:paraId="60A9D32D" w14:textId="77777777" w:rsidR="00DF7DF6" w:rsidRDefault="00DF7DF6" w:rsidP="00DF7DF6">
      <w:pPr>
        <w:pStyle w:val="ListParagraph"/>
        <w:numPr>
          <w:ilvl w:val="0"/>
          <w:numId w:val="4"/>
        </w:numPr>
        <w:rPr>
          <w:rFonts w:asciiTheme="minorHAnsi" w:hAnsiTheme="minorHAnsi" w:cs="Tahoma"/>
          <w:sz w:val="20"/>
          <w:szCs w:val="20"/>
        </w:rPr>
      </w:pPr>
      <w:r>
        <w:rPr>
          <w:rFonts w:asciiTheme="minorHAnsi" w:hAnsiTheme="minorHAnsi" w:cs="Tahoma"/>
          <w:sz w:val="20"/>
          <w:szCs w:val="20"/>
        </w:rPr>
        <w:t xml:space="preserve">@ year1 headcount of 20 = 960 job fills, @year2 headcount = 2,400 job fills, @year3 headcount of 270 </w:t>
      </w:r>
      <w:proofErr w:type="spellStart"/>
      <w:r>
        <w:rPr>
          <w:rFonts w:asciiTheme="minorHAnsi" w:hAnsiTheme="minorHAnsi" w:cs="Tahoma"/>
          <w:sz w:val="20"/>
          <w:szCs w:val="20"/>
        </w:rPr>
        <w:t>TaoRecruiters</w:t>
      </w:r>
      <w:proofErr w:type="spellEnd"/>
      <w:r>
        <w:rPr>
          <w:rFonts w:asciiTheme="minorHAnsi" w:hAnsiTheme="minorHAnsi" w:cs="Tahoma"/>
          <w:sz w:val="20"/>
          <w:szCs w:val="20"/>
        </w:rPr>
        <w:t xml:space="preserve"> x 72 job fills per year = 19,440</w:t>
      </w:r>
    </w:p>
    <w:p w14:paraId="6E1743D4" w14:textId="77777777" w:rsidR="00DF7DF6" w:rsidRPr="00EE5D82" w:rsidRDefault="00DF7DF6" w:rsidP="00DF7DF6">
      <w:pPr>
        <w:pStyle w:val="ListParagraph"/>
        <w:numPr>
          <w:ilvl w:val="0"/>
          <w:numId w:val="4"/>
        </w:numPr>
        <w:rPr>
          <w:rFonts w:asciiTheme="minorHAnsi" w:hAnsiTheme="minorHAnsi" w:cs="Tahoma"/>
          <w:sz w:val="20"/>
          <w:szCs w:val="20"/>
        </w:rPr>
      </w:pPr>
      <w:r>
        <w:rPr>
          <w:rFonts w:asciiTheme="minorHAnsi" w:hAnsiTheme="minorHAnsi" w:cs="Tahoma"/>
          <w:sz w:val="20"/>
          <w:szCs w:val="20"/>
        </w:rPr>
        <w:t xml:space="preserve">The ratio of </w:t>
      </w:r>
      <w:proofErr w:type="spellStart"/>
      <w:r>
        <w:rPr>
          <w:rFonts w:asciiTheme="minorHAnsi" w:hAnsiTheme="minorHAnsi" w:cs="Tahoma"/>
          <w:sz w:val="20"/>
          <w:szCs w:val="20"/>
        </w:rPr>
        <w:t>TaoRecruiter</w:t>
      </w:r>
      <w:proofErr w:type="spellEnd"/>
      <w:r>
        <w:rPr>
          <w:rFonts w:asciiTheme="minorHAnsi" w:hAnsiTheme="minorHAnsi" w:cs="Tahoma"/>
          <w:sz w:val="20"/>
          <w:szCs w:val="20"/>
        </w:rPr>
        <w:t xml:space="preserve"> hires to Direct hires will be 1:1 in years 1 and 2, rising to 1:2 in year 3</w:t>
      </w:r>
    </w:p>
    <w:p w14:paraId="0D921E18" w14:textId="77777777" w:rsidR="00DF7DF6" w:rsidRPr="00007DCF" w:rsidRDefault="00DF7DF6" w:rsidP="00DF7DF6">
      <w:pPr>
        <w:pStyle w:val="ListParagraph"/>
        <w:numPr>
          <w:ilvl w:val="0"/>
          <w:numId w:val="4"/>
        </w:numPr>
        <w:rPr>
          <w:rFonts w:asciiTheme="minorHAnsi" w:hAnsiTheme="minorHAnsi" w:cs="Tahoma"/>
          <w:sz w:val="20"/>
          <w:szCs w:val="20"/>
        </w:rPr>
      </w:pPr>
      <w:proofErr w:type="spellStart"/>
      <w:r w:rsidRPr="00007DCF">
        <w:rPr>
          <w:rFonts w:asciiTheme="minorHAnsi" w:hAnsiTheme="minorHAnsi" w:cs="Tahoma"/>
          <w:sz w:val="20"/>
          <w:szCs w:val="20"/>
        </w:rPr>
        <w:t>TaoRecruiters</w:t>
      </w:r>
      <w:proofErr w:type="spellEnd"/>
      <w:r w:rsidRPr="00007DCF">
        <w:rPr>
          <w:rFonts w:asciiTheme="minorHAnsi" w:hAnsiTheme="minorHAnsi" w:cs="Tahoma"/>
          <w:sz w:val="20"/>
          <w:szCs w:val="20"/>
        </w:rPr>
        <w:t xml:space="preserve"> (+ Inbound marketing) will add hirers who will recruit directly in year 1: 960</w:t>
      </w:r>
      <w:r>
        <w:rPr>
          <w:rFonts w:asciiTheme="minorHAnsi" w:hAnsiTheme="minorHAnsi" w:cs="Tahoma"/>
          <w:sz w:val="20"/>
          <w:szCs w:val="20"/>
        </w:rPr>
        <w:t>, year 2: 2,400 and in year 3: 3</w:t>
      </w:r>
      <w:r w:rsidRPr="00007DCF">
        <w:rPr>
          <w:rFonts w:asciiTheme="minorHAnsi" w:hAnsiTheme="minorHAnsi" w:cs="Tahoma"/>
          <w:sz w:val="20"/>
          <w:szCs w:val="20"/>
        </w:rPr>
        <w:t>8,</w:t>
      </w:r>
      <w:r>
        <w:rPr>
          <w:rFonts w:asciiTheme="minorHAnsi" w:hAnsiTheme="minorHAnsi" w:cs="Tahoma"/>
          <w:sz w:val="20"/>
          <w:szCs w:val="20"/>
        </w:rPr>
        <w:t>88</w:t>
      </w:r>
      <w:r w:rsidRPr="00007DCF">
        <w:rPr>
          <w:rFonts w:asciiTheme="minorHAnsi" w:hAnsiTheme="minorHAnsi" w:cs="Tahoma"/>
          <w:sz w:val="20"/>
          <w:szCs w:val="20"/>
        </w:rPr>
        <w:t xml:space="preserve">0 </w:t>
      </w:r>
      <w:r>
        <w:rPr>
          <w:rFonts w:asciiTheme="minorHAnsi" w:hAnsiTheme="minorHAnsi" w:cs="Tahoma"/>
          <w:sz w:val="20"/>
          <w:szCs w:val="20"/>
        </w:rPr>
        <w:t>(</w:t>
      </w:r>
      <w:r w:rsidRPr="00007DCF">
        <w:rPr>
          <w:rFonts w:asciiTheme="minorHAnsi" w:hAnsiTheme="minorHAnsi" w:cs="Tahoma"/>
          <w:sz w:val="20"/>
          <w:szCs w:val="20"/>
        </w:rPr>
        <w:t>80 hires made per month in year 1</w:t>
      </w:r>
      <w:r>
        <w:rPr>
          <w:rFonts w:asciiTheme="minorHAnsi" w:hAnsiTheme="minorHAnsi" w:cs="Tahoma"/>
          <w:sz w:val="20"/>
          <w:szCs w:val="20"/>
        </w:rPr>
        <w:t>, 1200pm in year 2, 3</w:t>
      </w:r>
      <w:r w:rsidRPr="00007DCF">
        <w:rPr>
          <w:rFonts w:asciiTheme="minorHAnsi" w:hAnsiTheme="minorHAnsi" w:cs="Tahoma"/>
          <w:sz w:val="20"/>
          <w:szCs w:val="20"/>
        </w:rPr>
        <w:t>,</w:t>
      </w:r>
      <w:r>
        <w:rPr>
          <w:rFonts w:asciiTheme="minorHAnsi" w:hAnsiTheme="minorHAnsi" w:cs="Tahoma"/>
          <w:sz w:val="20"/>
          <w:szCs w:val="20"/>
        </w:rPr>
        <w:t>24</w:t>
      </w:r>
      <w:r w:rsidRPr="00007DCF">
        <w:rPr>
          <w:rFonts w:asciiTheme="minorHAnsi" w:hAnsiTheme="minorHAnsi" w:cs="Tahoma"/>
          <w:sz w:val="20"/>
          <w:szCs w:val="20"/>
        </w:rPr>
        <w:t>0 pm in year 3</w:t>
      </w:r>
      <w:r>
        <w:rPr>
          <w:rFonts w:asciiTheme="minorHAnsi" w:hAnsiTheme="minorHAnsi" w:cs="Tahoma"/>
          <w:sz w:val="20"/>
          <w:szCs w:val="20"/>
        </w:rPr>
        <w:t>)</w:t>
      </w:r>
    </w:p>
    <w:p w14:paraId="39993EC8" w14:textId="77777777" w:rsidR="00DF7DF6" w:rsidRDefault="00DF7DF6" w:rsidP="00DF7DF6">
      <w:pPr>
        <w:pStyle w:val="ListParagraph"/>
        <w:numPr>
          <w:ilvl w:val="0"/>
          <w:numId w:val="4"/>
        </w:numPr>
        <w:rPr>
          <w:rFonts w:asciiTheme="minorHAnsi" w:hAnsiTheme="minorHAnsi" w:cs="Tahoma"/>
          <w:sz w:val="20"/>
          <w:szCs w:val="20"/>
        </w:rPr>
      </w:pPr>
      <w:r w:rsidRPr="006B5AA8">
        <w:rPr>
          <w:rFonts w:asciiTheme="minorHAnsi" w:hAnsiTheme="minorHAnsi" w:cs="Tahoma"/>
          <w:sz w:val="20"/>
          <w:szCs w:val="20"/>
        </w:rPr>
        <w:t>So total hires (permanent and contract) made in year 1: 1,920, year 2: 4,800 and year 3:58,320</w:t>
      </w:r>
    </w:p>
    <w:p w14:paraId="470A641C" w14:textId="77777777" w:rsidR="001D66F3" w:rsidRPr="00DF7DF6" w:rsidRDefault="001D66F3" w:rsidP="001D66F3">
      <w:pPr>
        <w:rPr>
          <w:rFonts w:asciiTheme="minorHAnsi" w:eastAsiaTheme="majorEastAsia" w:hAnsiTheme="minorHAnsi" w:cstheme="majorBidi"/>
          <w:bCs/>
          <w:color w:val="333333"/>
          <w:sz w:val="22"/>
          <w:szCs w:val="26"/>
          <w:lang w:val="en-IE"/>
        </w:rPr>
      </w:pPr>
    </w:p>
    <w:sectPr w:rsidR="001D66F3" w:rsidRPr="00DF7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C609C"/>
    <w:multiLevelType w:val="hybridMultilevel"/>
    <w:tmpl w:val="0D90D17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03A42EA"/>
    <w:multiLevelType w:val="hybridMultilevel"/>
    <w:tmpl w:val="B78E5B3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C3377A8"/>
    <w:multiLevelType w:val="hybridMultilevel"/>
    <w:tmpl w:val="21681E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E89340A"/>
    <w:multiLevelType w:val="hybridMultilevel"/>
    <w:tmpl w:val="3448FA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4E56BC"/>
    <w:multiLevelType w:val="hybridMultilevel"/>
    <w:tmpl w:val="D728CEF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DFC2009"/>
    <w:multiLevelType w:val="hybridMultilevel"/>
    <w:tmpl w:val="1FD2192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2CC50ED"/>
    <w:multiLevelType w:val="hybridMultilevel"/>
    <w:tmpl w:val="BE38F1D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F5"/>
    <w:rsid w:val="000D4DF5"/>
    <w:rsid w:val="00192C67"/>
    <w:rsid w:val="001A133F"/>
    <w:rsid w:val="001A6AD0"/>
    <w:rsid w:val="001D66F3"/>
    <w:rsid w:val="00265937"/>
    <w:rsid w:val="003361C4"/>
    <w:rsid w:val="003A679D"/>
    <w:rsid w:val="003C46B6"/>
    <w:rsid w:val="00440A9E"/>
    <w:rsid w:val="0046257B"/>
    <w:rsid w:val="004921B9"/>
    <w:rsid w:val="005C4870"/>
    <w:rsid w:val="007D115F"/>
    <w:rsid w:val="008C1D7D"/>
    <w:rsid w:val="00912E6F"/>
    <w:rsid w:val="009C6455"/>
    <w:rsid w:val="00A65E77"/>
    <w:rsid w:val="00B03274"/>
    <w:rsid w:val="00B4196A"/>
    <w:rsid w:val="00CD6D0E"/>
    <w:rsid w:val="00CE1F7C"/>
    <w:rsid w:val="00D5179B"/>
    <w:rsid w:val="00D60203"/>
    <w:rsid w:val="00DF7DF6"/>
    <w:rsid w:val="00EC49BA"/>
    <w:rsid w:val="00FB5B9A"/>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BE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4DF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D4DF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0D4D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4DF5"/>
    <w:rPr>
      <w:rFonts w:ascii="Arial" w:eastAsia="Times New Roman" w:hAnsi="Arial" w:cs="Arial"/>
      <w:b/>
      <w:bCs/>
      <w:kern w:val="32"/>
      <w:sz w:val="32"/>
      <w:szCs w:val="32"/>
      <w:lang w:val="en-US"/>
    </w:rPr>
  </w:style>
  <w:style w:type="character" w:customStyle="1" w:styleId="StyleArial">
    <w:name w:val="Style Arial"/>
    <w:basedOn w:val="DefaultParagraphFont"/>
    <w:rsid w:val="000D4DF5"/>
    <w:rPr>
      <w:rFonts w:ascii="Arial" w:hAnsi="Arial"/>
      <w:sz w:val="20"/>
    </w:rPr>
  </w:style>
  <w:style w:type="paragraph" w:styleId="BalloonText">
    <w:name w:val="Balloon Text"/>
    <w:basedOn w:val="Normal"/>
    <w:link w:val="BalloonTextChar"/>
    <w:uiPriority w:val="99"/>
    <w:semiHidden/>
    <w:unhideWhenUsed/>
    <w:rsid w:val="000D4DF5"/>
    <w:rPr>
      <w:rFonts w:ascii="Tahoma" w:hAnsi="Tahoma" w:cs="Tahoma"/>
      <w:sz w:val="16"/>
      <w:szCs w:val="16"/>
    </w:rPr>
  </w:style>
  <w:style w:type="character" w:customStyle="1" w:styleId="BalloonTextChar">
    <w:name w:val="Balloon Text Char"/>
    <w:basedOn w:val="DefaultParagraphFont"/>
    <w:link w:val="BalloonText"/>
    <w:uiPriority w:val="99"/>
    <w:semiHidden/>
    <w:rsid w:val="000D4DF5"/>
    <w:rPr>
      <w:rFonts w:ascii="Tahoma" w:eastAsia="Times New Roman" w:hAnsi="Tahoma" w:cs="Tahoma"/>
      <w:sz w:val="16"/>
      <w:szCs w:val="16"/>
      <w:lang w:val="en-US"/>
    </w:rPr>
  </w:style>
  <w:style w:type="character" w:customStyle="1" w:styleId="Heading2Char">
    <w:name w:val="Heading 2 Char"/>
    <w:basedOn w:val="DefaultParagraphFont"/>
    <w:link w:val="Heading2"/>
    <w:uiPriority w:val="9"/>
    <w:rsid w:val="000D4DF5"/>
    <w:rPr>
      <w:rFonts w:asciiTheme="majorHAnsi" w:eastAsiaTheme="majorEastAsia" w:hAnsiTheme="majorHAnsi" w:cstheme="majorBidi"/>
      <w:b/>
      <w:bCs/>
      <w:color w:val="4F81BD" w:themeColor="accent1"/>
      <w:sz w:val="26"/>
      <w:szCs w:val="26"/>
      <w:lang w:val="en-US"/>
    </w:rPr>
  </w:style>
  <w:style w:type="character" w:customStyle="1" w:styleId="apple-converted-space">
    <w:name w:val="apple-converted-space"/>
    <w:basedOn w:val="DefaultParagraphFont"/>
    <w:rsid w:val="000D4DF5"/>
  </w:style>
  <w:style w:type="character" w:styleId="Hyperlink">
    <w:name w:val="Hyperlink"/>
    <w:basedOn w:val="DefaultParagraphFont"/>
    <w:uiPriority w:val="99"/>
    <w:semiHidden/>
    <w:unhideWhenUsed/>
    <w:rsid w:val="00B4196A"/>
    <w:rPr>
      <w:color w:val="0000FF"/>
      <w:u w:val="single"/>
    </w:rPr>
  </w:style>
  <w:style w:type="paragraph" w:styleId="ListParagraph">
    <w:name w:val="List Paragraph"/>
    <w:basedOn w:val="Normal"/>
    <w:uiPriority w:val="34"/>
    <w:qFormat/>
    <w:rsid w:val="00DF7DF6"/>
    <w:pPr>
      <w:ind w:left="720"/>
      <w:contextualSpacing/>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048362">
      <w:bodyDiv w:val="1"/>
      <w:marLeft w:val="0"/>
      <w:marRight w:val="0"/>
      <w:marTop w:val="0"/>
      <w:marBottom w:val="0"/>
      <w:divBdr>
        <w:top w:val="none" w:sz="0" w:space="0" w:color="auto"/>
        <w:left w:val="none" w:sz="0" w:space="0" w:color="auto"/>
        <w:bottom w:val="none" w:sz="0" w:space="0" w:color="auto"/>
        <w:right w:val="none" w:sz="0" w:space="0" w:color="auto"/>
      </w:divBdr>
    </w:div>
    <w:div w:id="1209024470">
      <w:bodyDiv w:val="1"/>
      <w:marLeft w:val="0"/>
      <w:marRight w:val="0"/>
      <w:marTop w:val="0"/>
      <w:marBottom w:val="0"/>
      <w:divBdr>
        <w:top w:val="none" w:sz="0" w:space="0" w:color="auto"/>
        <w:left w:val="none" w:sz="0" w:space="0" w:color="auto"/>
        <w:bottom w:val="none" w:sz="0" w:space="0" w:color="auto"/>
        <w:right w:val="none" w:sz="0" w:space="0" w:color="auto"/>
      </w:divBdr>
    </w:div>
    <w:div w:id="1724786668">
      <w:bodyDiv w:val="1"/>
      <w:marLeft w:val="0"/>
      <w:marRight w:val="0"/>
      <w:marTop w:val="0"/>
      <w:marBottom w:val="0"/>
      <w:divBdr>
        <w:top w:val="none" w:sz="0" w:space="0" w:color="auto"/>
        <w:left w:val="none" w:sz="0" w:space="0" w:color="auto"/>
        <w:bottom w:val="none" w:sz="0" w:space="0" w:color="auto"/>
        <w:right w:val="none" w:sz="0" w:space="0" w:color="auto"/>
      </w:divBdr>
      <w:divsChild>
        <w:div w:id="2027513732">
          <w:marLeft w:val="0"/>
          <w:marRight w:val="0"/>
          <w:marTop w:val="0"/>
          <w:marBottom w:val="0"/>
          <w:divBdr>
            <w:top w:val="none" w:sz="0" w:space="0" w:color="auto"/>
            <w:left w:val="none" w:sz="0" w:space="0" w:color="auto"/>
            <w:bottom w:val="none" w:sz="0" w:space="0" w:color="auto"/>
            <w:right w:val="none" w:sz="0" w:space="0" w:color="auto"/>
          </w:divBdr>
          <w:divsChild>
            <w:div w:id="497619663">
              <w:marLeft w:val="0"/>
              <w:marRight w:val="0"/>
              <w:marTop w:val="0"/>
              <w:marBottom w:val="0"/>
              <w:divBdr>
                <w:top w:val="none" w:sz="0" w:space="0" w:color="auto"/>
                <w:left w:val="none" w:sz="0" w:space="0" w:color="auto"/>
                <w:bottom w:val="none" w:sz="0" w:space="0" w:color="auto"/>
                <w:right w:val="none" w:sz="0" w:space="0" w:color="auto"/>
              </w:divBdr>
            </w:div>
            <w:div w:id="2175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icha.roon@managination.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1376</Words>
  <Characters>7845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Dunne</dc:creator>
  <cp:lastModifiedBy>Micha Roon</cp:lastModifiedBy>
  <cp:revision>2</cp:revision>
  <dcterms:created xsi:type="dcterms:W3CDTF">2017-02-28T15:44:00Z</dcterms:created>
  <dcterms:modified xsi:type="dcterms:W3CDTF">2017-02-28T15:44:00Z</dcterms:modified>
</cp:coreProperties>
</file>