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03E368" w14:textId="74712D44" w:rsidR="00685A6E" w:rsidRDefault="00685A6E" w:rsidP="009B4903">
      <w:pPr>
        <w:pStyle w:val="Heading1"/>
        <w:spacing w:before="120"/>
      </w:pPr>
      <w:r>
        <w:t>Data Source</w:t>
      </w:r>
    </w:p>
    <w:p w14:paraId="2F29414C" w14:textId="2BACB449" w:rsidR="00105DC9" w:rsidRDefault="00685A6E" w:rsidP="00105DC9">
      <w:pPr>
        <w:pStyle w:val="NormalWeb"/>
        <w:spacing w:before="0" w:beforeAutospacing="0" w:after="160" w:afterAutospacing="0"/>
      </w:pPr>
      <w:r>
        <w:rPr>
          <w:rFonts w:ascii="Calibri" w:hAnsi="Calibri" w:cs="Calibri"/>
          <w:color w:val="333333"/>
          <w:shd w:val="clear" w:color="auto" w:fill="FFFFFF"/>
        </w:rPr>
        <w:t xml:space="preserve">The college scorecard data at the link below </w:t>
      </w:r>
      <w:r w:rsidR="00105DC9">
        <w:rPr>
          <w:rFonts w:ascii="Calibri" w:hAnsi="Calibri" w:cs="Calibri"/>
          <w:color w:val="333333"/>
          <w:shd w:val="clear" w:color="auto" w:fill="FFFFFF"/>
        </w:rPr>
        <w:t>is designed to increase transparency, putting the power in the hands of students and families to compare how well individual postsecondary institutions are preparing their students to be successful.</w:t>
      </w:r>
      <w:r>
        <w:rPr>
          <w:rFonts w:ascii="Calibri" w:hAnsi="Calibri" w:cs="Calibri"/>
          <w:color w:val="333333"/>
          <w:shd w:val="clear" w:color="auto" w:fill="FFFFFF"/>
        </w:rPr>
        <w:t xml:space="preserve"> This provides data to help students and families to compare college costs and outcomes as they weigh the tradeoffs of different colleges</w:t>
      </w:r>
      <w:r w:rsidR="00105DC9">
        <w:rPr>
          <w:rFonts w:ascii="Calibri" w:hAnsi="Calibri" w:cs="Calibri"/>
          <w:color w:val="333333"/>
          <w:shd w:val="clear" w:color="auto" w:fill="FFFFFF"/>
        </w:rPr>
        <w:t xml:space="preserve">. </w:t>
      </w:r>
      <w:r w:rsidR="00105DC9" w:rsidRPr="00105DC9">
        <w:rPr>
          <w:color w:val="333333"/>
        </w:rPr>
        <w:t xml:space="preserve"> These data are provided through federal reporting from institutions.</w:t>
      </w:r>
      <w:r w:rsidR="00105DC9">
        <w:rPr>
          <w:rStyle w:val="Hyperlink"/>
          <w:rFonts w:ascii="Calibri" w:hAnsi="Calibri" w:cs="Calibri"/>
          <w:color w:val="1155CC"/>
          <w:sz w:val="22"/>
          <w:szCs w:val="22"/>
          <w:shd w:val="clear" w:color="auto" w:fill="FFFFFF"/>
        </w:rPr>
        <w:t xml:space="preserve"> </w:t>
      </w:r>
    </w:p>
    <w:p w14:paraId="660A58E3" w14:textId="3E8DCC28" w:rsidR="00685A6E" w:rsidRDefault="000F13D5" w:rsidP="00685A6E">
      <w:pPr>
        <w:pStyle w:val="NormalWeb"/>
        <w:spacing w:before="0" w:beforeAutospacing="0" w:after="160" w:afterAutospacing="0"/>
        <w:rPr>
          <w:rStyle w:val="Hyperlink"/>
          <w:rFonts w:ascii="Calibri" w:hAnsi="Calibri" w:cs="Calibri"/>
          <w:color w:val="1155CC"/>
          <w:sz w:val="22"/>
          <w:szCs w:val="22"/>
          <w:shd w:val="clear" w:color="auto" w:fill="FFFFFF"/>
        </w:rPr>
      </w:pPr>
      <w:hyperlink r:id="rId7" w:history="1">
        <w:r w:rsidR="00685A6E">
          <w:rPr>
            <w:rStyle w:val="Hyperlink"/>
            <w:rFonts w:ascii="Calibri" w:hAnsi="Calibri" w:cs="Calibri"/>
            <w:color w:val="1155CC"/>
            <w:sz w:val="22"/>
            <w:szCs w:val="22"/>
            <w:shd w:val="clear" w:color="auto" w:fill="FFFFFF"/>
          </w:rPr>
          <w:t>https://collegescorecard.ed.gov/data/</w:t>
        </w:r>
      </w:hyperlink>
    </w:p>
    <w:p w14:paraId="1035C83F" w14:textId="573D3FA2" w:rsidR="00105DC9" w:rsidRDefault="00105DC9" w:rsidP="00685A6E">
      <w:pPr>
        <w:pStyle w:val="NormalWeb"/>
        <w:spacing w:before="0" w:beforeAutospacing="0" w:after="160" w:afterAutospacing="0"/>
        <w:rPr>
          <w:rFonts w:ascii="Calibri" w:hAnsi="Calibri" w:cs="Calibri"/>
          <w:color w:val="333333"/>
          <w:shd w:val="clear" w:color="auto" w:fill="FFFFFF"/>
        </w:rPr>
      </w:pPr>
      <w:r>
        <w:rPr>
          <w:rFonts w:ascii="Calibri" w:hAnsi="Calibri" w:cs="Calibri"/>
          <w:color w:val="333333"/>
          <w:shd w:val="clear" w:color="auto" w:fill="FFFFFF"/>
        </w:rPr>
        <w:t>The college scorecard provides the following documentation:</w:t>
      </w:r>
    </w:p>
    <w:p w14:paraId="63BF0856" w14:textId="08039476" w:rsidR="00105DC9" w:rsidRDefault="00105DC9" w:rsidP="00105DC9">
      <w:pPr>
        <w:autoSpaceDE w:val="0"/>
        <w:autoSpaceDN w:val="0"/>
        <w:adjustRightInd w:val="0"/>
        <w:spacing w:after="0" w:line="240" w:lineRule="auto"/>
        <w:rPr>
          <w:rFonts w:ascii="Calibri" w:eastAsia="Times New Roman" w:hAnsi="Calibri" w:cs="Calibri"/>
          <w:color w:val="333333"/>
          <w:sz w:val="24"/>
          <w:szCs w:val="24"/>
          <w:shd w:val="clear" w:color="auto" w:fill="FFFFFF"/>
        </w:rPr>
      </w:pPr>
      <w:r w:rsidRPr="00105DC9">
        <w:rPr>
          <w:rFonts w:ascii="Calibri" w:eastAsia="Times New Roman" w:hAnsi="Calibri" w:cs="Calibri"/>
          <w:b/>
          <w:bCs/>
          <w:color w:val="333333"/>
          <w:sz w:val="24"/>
          <w:szCs w:val="24"/>
          <w:shd w:val="clear" w:color="auto" w:fill="FFFFFF"/>
        </w:rPr>
        <w:t xml:space="preserve">Data Dictionary: </w:t>
      </w:r>
      <w:r w:rsidRPr="00105DC9">
        <w:rPr>
          <w:rFonts w:ascii="Calibri" w:eastAsia="Times New Roman" w:hAnsi="Calibri" w:cs="Calibri"/>
          <w:color w:val="333333"/>
          <w:sz w:val="24"/>
          <w:szCs w:val="24"/>
          <w:shd w:val="clear" w:color="auto" w:fill="FFFFFF"/>
        </w:rPr>
        <w:t>The Scorecard data dictionary provides information on each metric in the API and downloadable data</w:t>
      </w:r>
      <w:r>
        <w:rPr>
          <w:rFonts w:ascii="Calibri" w:eastAsia="Times New Roman" w:hAnsi="Calibri" w:cs="Calibri"/>
          <w:color w:val="333333"/>
          <w:sz w:val="24"/>
          <w:szCs w:val="24"/>
          <w:shd w:val="clear" w:color="auto" w:fill="FFFFFF"/>
        </w:rPr>
        <w:t xml:space="preserve"> </w:t>
      </w:r>
      <w:r w:rsidRPr="00105DC9">
        <w:rPr>
          <w:rFonts w:ascii="Calibri" w:eastAsia="Times New Roman" w:hAnsi="Calibri" w:cs="Calibri"/>
          <w:color w:val="333333"/>
          <w:sz w:val="24"/>
          <w:szCs w:val="24"/>
          <w:shd w:val="clear" w:color="auto" w:fill="FFFFFF"/>
        </w:rPr>
        <w:t>files, including the variable name from the data files, a longer descriptive name, the API location and</w:t>
      </w:r>
      <w:r>
        <w:rPr>
          <w:rFonts w:ascii="Calibri" w:eastAsia="Times New Roman" w:hAnsi="Calibri" w:cs="Calibri"/>
          <w:color w:val="333333"/>
          <w:sz w:val="24"/>
          <w:szCs w:val="24"/>
          <w:shd w:val="clear" w:color="auto" w:fill="FFFFFF"/>
        </w:rPr>
        <w:t xml:space="preserve"> </w:t>
      </w:r>
      <w:r w:rsidRPr="00105DC9">
        <w:rPr>
          <w:rFonts w:ascii="Calibri" w:eastAsia="Times New Roman" w:hAnsi="Calibri" w:cs="Calibri"/>
          <w:color w:val="333333"/>
          <w:sz w:val="24"/>
          <w:szCs w:val="24"/>
          <w:shd w:val="clear" w:color="auto" w:fill="FFFFFF"/>
        </w:rPr>
        <w:t>developer-friendly metric name, values and value labels for the metrics, data source, and high-level</w:t>
      </w:r>
      <w:r>
        <w:rPr>
          <w:rFonts w:ascii="Calibri" w:eastAsia="Times New Roman" w:hAnsi="Calibri" w:cs="Calibri"/>
          <w:color w:val="333333"/>
          <w:sz w:val="24"/>
          <w:szCs w:val="24"/>
          <w:shd w:val="clear" w:color="auto" w:fill="FFFFFF"/>
        </w:rPr>
        <w:t xml:space="preserve"> </w:t>
      </w:r>
      <w:r w:rsidRPr="00105DC9">
        <w:rPr>
          <w:rFonts w:ascii="Calibri" w:eastAsia="Times New Roman" w:hAnsi="Calibri" w:cs="Calibri"/>
          <w:color w:val="333333"/>
          <w:sz w:val="24"/>
          <w:szCs w:val="24"/>
          <w:shd w:val="clear" w:color="auto" w:fill="FFFFFF"/>
        </w:rPr>
        <w:t xml:space="preserve">notes for each metric. In addition, the data dictionary contains a cohort map that </w:t>
      </w:r>
      <w:r>
        <w:rPr>
          <w:rFonts w:ascii="Calibri" w:eastAsia="Times New Roman" w:hAnsi="Calibri" w:cs="Calibri"/>
          <w:color w:val="333333"/>
          <w:sz w:val="24"/>
          <w:szCs w:val="24"/>
          <w:shd w:val="clear" w:color="auto" w:fill="FFFFFF"/>
        </w:rPr>
        <w:t xml:space="preserve">identifies the data elements that are present in each academic year. </w:t>
      </w:r>
    </w:p>
    <w:p w14:paraId="0613E62F" w14:textId="77A9E55E" w:rsidR="00105DC9" w:rsidRDefault="00105DC9" w:rsidP="00105DC9">
      <w:pPr>
        <w:pStyle w:val="Heading2"/>
        <w:spacing w:before="0"/>
        <w:textAlignment w:val="baseline"/>
        <w:rPr>
          <w:rFonts w:ascii="Helvetica" w:hAnsi="Helvetica" w:cs="Helvetica"/>
          <w:color w:val="040404"/>
          <w:sz w:val="27"/>
          <w:szCs w:val="27"/>
        </w:rPr>
      </w:pPr>
      <w:r w:rsidRPr="00105DC9">
        <w:rPr>
          <w:rFonts w:ascii="Calibri" w:eastAsia="Times New Roman" w:hAnsi="Calibri" w:cs="Calibri"/>
          <w:b/>
          <w:bCs/>
          <w:color w:val="333333"/>
          <w:sz w:val="24"/>
          <w:szCs w:val="24"/>
          <w:shd w:val="clear" w:color="auto" w:fill="FFFFFF"/>
        </w:rPr>
        <w:t>Data:</w:t>
      </w:r>
      <w:r>
        <w:rPr>
          <w:rFonts w:ascii="Calibri" w:eastAsia="Times New Roman" w:hAnsi="Calibri" w:cs="Calibri"/>
          <w:b/>
          <w:bCs/>
          <w:color w:val="333333"/>
          <w:sz w:val="24"/>
          <w:szCs w:val="24"/>
          <w:shd w:val="clear" w:color="auto" w:fill="FFFFFF"/>
        </w:rPr>
        <w:t xml:space="preserve"> </w:t>
      </w:r>
      <w:r w:rsidRPr="00105DC9">
        <w:rPr>
          <w:rFonts w:ascii="Calibri" w:eastAsia="Times New Roman" w:hAnsi="Calibri" w:cs="Calibri"/>
          <w:color w:val="333333"/>
          <w:sz w:val="24"/>
          <w:szCs w:val="24"/>
          <w:shd w:val="clear" w:color="auto" w:fill="FFFFFF"/>
        </w:rPr>
        <w:t>This contains the data that appear on the College Scorecard, as well as supporting data on student completion, debt and repayment, earnings, and more. The files include data from 1996 through 2017 for all undergraduate degree-granting institutions of higher education.</w:t>
      </w:r>
    </w:p>
    <w:p w14:paraId="0C632B71" w14:textId="617DE8A6" w:rsidR="00105DC9" w:rsidRDefault="00105DC9" w:rsidP="00105DC9">
      <w:pPr>
        <w:autoSpaceDE w:val="0"/>
        <w:autoSpaceDN w:val="0"/>
        <w:adjustRightInd w:val="0"/>
        <w:spacing w:after="0" w:line="240" w:lineRule="auto"/>
        <w:rPr>
          <w:rFonts w:ascii="Calibri" w:eastAsia="Times New Roman" w:hAnsi="Calibri" w:cs="Calibri"/>
          <w:b/>
          <w:bCs/>
          <w:color w:val="333333"/>
          <w:sz w:val="24"/>
          <w:szCs w:val="24"/>
          <w:shd w:val="clear" w:color="auto" w:fill="FFFFFF"/>
        </w:rPr>
      </w:pPr>
      <w:r w:rsidRPr="00105DC9">
        <w:rPr>
          <w:rFonts w:ascii="Calibri" w:eastAsia="Times New Roman" w:hAnsi="Calibri" w:cs="Calibri"/>
          <w:b/>
          <w:bCs/>
          <w:color w:val="333333"/>
          <w:sz w:val="24"/>
          <w:szCs w:val="24"/>
          <w:shd w:val="clear" w:color="auto" w:fill="FFFFFF"/>
        </w:rPr>
        <w:t xml:space="preserve"> </w:t>
      </w:r>
    </w:p>
    <w:p w14:paraId="365325E3" w14:textId="47468235" w:rsidR="001C17ED" w:rsidRDefault="001C17ED" w:rsidP="00105DC9">
      <w:pPr>
        <w:autoSpaceDE w:val="0"/>
        <w:autoSpaceDN w:val="0"/>
        <w:adjustRightInd w:val="0"/>
        <w:spacing w:after="0" w:line="240" w:lineRule="auto"/>
        <w:rPr>
          <w:rFonts w:asciiTheme="majorHAnsi" w:eastAsiaTheme="majorEastAsia" w:hAnsiTheme="majorHAnsi" w:cstheme="majorBidi"/>
          <w:color w:val="2F5496" w:themeColor="accent1" w:themeShade="BF"/>
          <w:sz w:val="32"/>
          <w:szCs w:val="32"/>
        </w:rPr>
      </w:pPr>
      <w:r w:rsidRPr="001C17ED">
        <w:rPr>
          <w:rFonts w:asciiTheme="majorHAnsi" w:eastAsiaTheme="majorEastAsia" w:hAnsiTheme="majorHAnsi" w:cstheme="majorBidi"/>
          <w:color w:val="2F5496" w:themeColor="accent1" w:themeShade="BF"/>
          <w:sz w:val="32"/>
          <w:szCs w:val="32"/>
        </w:rPr>
        <w:t>Data Cleaning Notebook</w:t>
      </w:r>
    </w:p>
    <w:p w14:paraId="76FE1713" w14:textId="3A3AE6E6" w:rsidR="001C17ED" w:rsidRPr="001C17ED" w:rsidRDefault="000F13D5" w:rsidP="00105DC9">
      <w:pPr>
        <w:autoSpaceDE w:val="0"/>
        <w:autoSpaceDN w:val="0"/>
        <w:adjustRightInd w:val="0"/>
        <w:spacing w:after="0" w:line="240" w:lineRule="auto"/>
        <w:rPr>
          <w:rFonts w:asciiTheme="majorHAnsi" w:eastAsiaTheme="majorEastAsia" w:hAnsiTheme="majorHAnsi" w:cstheme="majorBidi"/>
          <w:color w:val="2F5496" w:themeColor="accent1" w:themeShade="BF"/>
          <w:sz w:val="32"/>
          <w:szCs w:val="32"/>
        </w:rPr>
      </w:pPr>
      <w:hyperlink r:id="rId8" w:history="1">
        <w:r w:rsidR="001C17ED" w:rsidRPr="001C17ED">
          <w:rPr>
            <w:rStyle w:val="Hyperlink"/>
            <w:rFonts w:ascii="Calibri" w:eastAsia="Times New Roman" w:hAnsi="Calibri" w:cs="Calibri"/>
            <w:sz w:val="24"/>
            <w:szCs w:val="24"/>
            <w:shd w:val="clear" w:color="auto" w:fill="FFFFFF"/>
          </w:rPr>
          <w:t>Notebook</w:t>
        </w:r>
      </w:hyperlink>
    </w:p>
    <w:p w14:paraId="627480D4" w14:textId="053FD908" w:rsidR="00070DC1" w:rsidRDefault="00921210" w:rsidP="00921210">
      <w:pPr>
        <w:pStyle w:val="Heading1"/>
      </w:pPr>
      <w:r>
        <w:t>Data Cleaning Steps</w:t>
      </w:r>
    </w:p>
    <w:p w14:paraId="7D75AF3D" w14:textId="52211395" w:rsidR="001C17ED" w:rsidRDefault="001C17ED" w:rsidP="001C17ED">
      <w:pPr>
        <w:pStyle w:val="ListParagraph"/>
        <w:numPr>
          <w:ilvl w:val="0"/>
          <w:numId w:val="1"/>
        </w:numPr>
      </w:pPr>
      <w:r>
        <w:t xml:space="preserve">As a first step, data dictionary and cohort map are imported. The cohort map was analyzed to examine which academic year has most non null values and has the data required for analysis. Based on that, 2014_2015 data was chosen as that had comparably low non null values. </w:t>
      </w:r>
    </w:p>
    <w:p w14:paraId="22EC6225" w14:textId="2250D309" w:rsidR="001C17ED" w:rsidRDefault="001C17ED" w:rsidP="001C17ED">
      <w:pPr>
        <w:pStyle w:val="ListParagraph"/>
        <w:numPr>
          <w:ilvl w:val="0"/>
          <w:numId w:val="1"/>
        </w:numPr>
      </w:pPr>
      <w:r>
        <w:t>Then the all the category columns were examined again to see if the relevant fields have reasonable non null values</w:t>
      </w:r>
    </w:p>
    <w:p w14:paraId="11BCC44F" w14:textId="0D07E027" w:rsidR="001C17ED" w:rsidRDefault="001C17ED" w:rsidP="001C17ED">
      <w:pPr>
        <w:pStyle w:val="ListParagraph"/>
        <w:numPr>
          <w:ilvl w:val="0"/>
          <w:numId w:val="1"/>
        </w:numPr>
      </w:pPr>
      <w:r>
        <w:t xml:space="preserve">The 2014_2015 academic year file is imported into the dataframe. </w:t>
      </w:r>
    </w:p>
    <w:p w14:paraId="022EFE74" w14:textId="489282E8" w:rsidR="001C17ED" w:rsidRDefault="001C17ED" w:rsidP="001C17ED">
      <w:pPr>
        <w:pStyle w:val="ListParagraph"/>
        <w:numPr>
          <w:ilvl w:val="0"/>
          <w:numId w:val="1"/>
        </w:numPr>
      </w:pPr>
      <w:r>
        <w:t xml:space="preserve">Since the study is focused on bachelors and graduate degree, all the institutions whose highest degree is </w:t>
      </w:r>
      <w:r w:rsidR="000F6D38">
        <w:t>academic,</w:t>
      </w:r>
      <w:r>
        <w:t xml:space="preserve"> or associate is removed</w:t>
      </w:r>
    </w:p>
    <w:p w14:paraId="1DB2DB7E" w14:textId="14C12F6D" w:rsidR="001C17ED" w:rsidRDefault="001C17ED" w:rsidP="001C17ED">
      <w:pPr>
        <w:pStyle w:val="ListParagraph"/>
        <w:numPr>
          <w:ilvl w:val="0"/>
          <w:numId w:val="1"/>
        </w:numPr>
      </w:pPr>
      <w:r>
        <w:t xml:space="preserve">The column data types are updated as Categorical and numeric by looking up the datatype column in the data dictionary. </w:t>
      </w:r>
    </w:p>
    <w:p w14:paraId="21DE61D2" w14:textId="59326A16" w:rsidR="001C17ED" w:rsidRDefault="001C17ED" w:rsidP="001C17ED">
      <w:pPr>
        <w:pStyle w:val="ListParagraph"/>
        <w:numPr>
          <w:ilvl w:val="0"/>
          <w:numId w:val="1"/>
        </w:numPr>
      </w:pPr>
      <w:r>
        <w:t>The columns with all non-null values are removed.</w:t>
      </w:r>
    </w:p>
    <w:p w14:paraId="7E1CACFF" w14:textId="0E936853" w:rsidR="001C17ED" w:rsidRDefault="001C17ED" w:rsidP="001C17ED">
      <w:pPr>
        <w:pStyle w:val="ListParagraph"/>
        <w:numPr>
          <w:ilvl w:val="0"/>
          <w:numId w:val="1"/>
        </w:numPr>
      </w:pPr>
      <w:r>
        <w:t>Since UNIT ID is unique, it was set as an Index.</w:t>
      </w:r>
    </w:p>
    <w:p w14:paraId="78FC1FBB" w14:textId="06D936DA" w:rsidR="001C17ED" w:rsidRPr="001C17ED" w:rsidRDefault="001C17ED" w:rsidP="001C17ED">
      <w:pPr>
        <w:pStyle w:val="ListParagraph"/>
        <w:numPr>
          <w:ilvl w:val="0"/>
          <w:numId w:val="1"/>
        </w:numPr>
      </w:pPr>
      <w:r>
        <w:t xml:space="preserve">Then for each category, the columns are examined to check the number of non-null values. All columns with less </w:t>
      </w:r>
      <w:r w:rsidR="00B56FCE">
        <w:t>non null value</w:t>
      </w:r>
      <w:r>
        <w:t xml:space="preserve"> is removed. The columns which are not required for the study are also removed.</w:t>
      </w:r>
    </w:p>
    <w:p w14:paraId="74272D34" w14:textId="5619F793" w:rsidR="00B56FCE" w:rsidRDefault="00B56FCE" w:rsidP="00B56FCE">
      <w:pPr>
        <w:pStyle w:val="ListParagraph"/>
        <w:numPr>
          <w:ilvl w:val="0"/>
          <w:numId w:val="1"/>
        </w:numPr>
      </w:pPr>
      <w:r>
        <w:t>T</w:t>
      </w:r>
      <w:r w:rsidR="00CD3599">
        <w:t>he variable name in dataframe</w:t>
      </w:r>
      <w:r>
        <w:t xml:space="preserve"> are changed</w:t>
      </w:r>
      <w:r w:rsidR="00CD3599">
        <w:t xml:space="preserve"> to developer friendly names</w:t>
      </w:r>
      <w:r>
        <w:t>. The categorical column numbers are changed to values.</w:t>
      </w:r>
    </w:p>
    <w:p w14:paraId="3D3BACF3" w14:textId="21E2400D" w:rsidR="00B56FCE" w:rsidRDefault="00B56FCE" w:rsidP="00B56FCE">
      <w:pPr>
        <w:pStyle w:val="ListParagraph"/>
        <w:numPr>
          <w:ilvl w:val="0"/>
          <w:numId w:val="1"/>
        </w:numPr>
      </w:pPr>
      <w:r>
        <w:t>The shape of the dataframe was changed from 7703x1977 to 3426x264</w:t>
      </w:r>
    </w:p>
    <w:p w14:paraId="5022BBE2" w14:textId="1D8EE46A" w:rsidR="003A57A8" w:rsidRPr="00921210" w:rsidRDefault="00B56FCE" w:rsidP="001C17ED">
      <w:pPr>
        <w:pStyle w:val="ListParagraph"/>
        <w:numPr>
          <w:ilvl w:val="0"/>
          <w:numId w:val="1"/>
        </w:numPr>
      </w:pPr>
      <w:r>
        <w:t>T</w:t>
      </w:r>
      <w:r w:rsidR="001C17ED">
        <w:t xml:space="preserve">he </w:t>
      </w:r>
      <w:r w:rsidR="009B4903">
        <w:t>cleaned-up</w:t>
      </w:r>
      <w:r w:rsidR="001C17ED">
        <w:t xml:space="preserve"> </w:t>
      </w:r>
      <w:bookmarkStart w:id="0" w:name="_GoBack"/>
      <w:bookmarkEnd w:id="0"/>
      <w:r w:rsidR="001C17ED">
        <w:t xml:space="preserve">data frame </w:t>
      </w:r>
      <w:r>
        <w:t xml:space="preserve">and the column details are written </w:t>
      </w:r>
      <w:r w:rsidR="001C17ED">
        <w:t xml:space="preserve">into excel sheet. </w:t>
      </w:r>
    </w:p>
    <w:sectPr w:rsidR="003A57A8" w:rsidRPr="00921210">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1CB095" w14:textId="77777777" w:rsidR="000F13D5" w:rsidRDefault="000F13D5" w:rsidP="00921210">
      <w:pPr>
        <w:spacing w:after="0" w:line="240" w:lineRule="auto"/>
      </w:pPr>
      <w:r>
        <w:separator/>
      </w:r>
    </w:p>
  </w:endnote>
  <w:endnote w:type="continuationSeparator" w:id="0">
    <w:p w14:paraId="6D622AB7" w14:textId="77777777" w:rsidR="000F13D5" w:rsidRDefault="000F13D5" w:rsidP="009212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3D4021" w14:textId="77777777" w:rsidR="000F13D5" w:rsidRDefault="000F13D5" w:rsidP="00921210">
      <w:pPr>
        <w:spacing w:after="0" w:line="240" w:lineRule="auto"/>
      </w:pPr>
      <w:r>
        <w:separator/>
      </w:r>
    </w:p>
  </w:footnote>
  <w:footnote w:type="continuationSeparator" w:id="0">
    <w:p w14:paraId="4A3A026F" w14:textId="77777777" w:rsidR="000F13D5" w:rsidRDefault="000F13D5" w:rsidP="009212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F8D91B" w14:textId="3D9A200A" w:rsidR="00685A6E" w:rsidRPr="00685A6E" w:rsidRDefault="00685A6E" w:rsidP="00685A6E">
    <w:pPr>
      <w:pStyle w:val="Header"/>
      <w:ind w:left="5040"/>
      <w:rPr>
        <w:b/>
        <w:bCs/>
      </w:rPr>
    </w:pPr>
    <w:r w:rsidRPr="00685A6E">
      <w:rPr>
        <w:b/>
        <w:bCs/>
      </w:rPr>
      <w:t>Capstone Project: COLLEGE SCORECARD DATA</w:t>
    </w:r>
    <w:r w:rsidRPr="00685A6E">
      <w:rPr>
        <w:b/>
        <w:bCs/>
      </w:rPr>
      <w:ptab w:relativeTo="margin" w:alignment="center" w:leader="none"/>
    </w:r>
    <w:r w:rsidRPr="00685A6E">
      <w:rPr>
        <w:b/>
        <w:bCs/>
      </w:rPr>
      <w:t>Jeevarani Radhakrishnan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476C46"/>
    <w:multiLevelType w:val="hybridMultilevel"/>
    <w:tmpl w:val="F9FAAE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0A7254"/>
    <w:multiLevelType w:val="hybridMultilevel"/>
    <w:tmpl w:val="1F820FD6"/>
    <w:lvl w:ilvl="0" w:tplc="84FEA16C">
      <w:start w:val="1"/>
      <w:numFmt w:val="decimal"/>
      <w:lvlText w:val="%1."/>
      <w:lvlJc w:val="left"/>
      <w:pPr>
        <w:ind w:left="720" w:hanging="360"/>
      </w:pPr>
      <w:rPr>
        <w:rFonts w:hint="default"/>
        <w:color w:val="333333"/>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983"/>
    <w:rsid w:val="00006F3C"/>
    <w:rsid w:val="00070DC1"/>
    <w:rsid w:val="000F13D5"/>
    <w:rsid w:val="000F6D38"/>
    <w:rsid w:val="00105DC9"/>
    <w:rsid w:val="001C17ED"/>
    <w:rsid w:val="00316F37"/>
    <w:rsid w:val="003A57A8"/>
    <w:rsid w:val="004E522D"/>
    <w:rsid w:val="00685A6E"/>
    <w:rsid w:val="008A3897"/>
    <w:rsid w:val="00921210"/>
    <w:rsid w:val="009B4903"/>
    <w:rsid w:val="009C6983"/>
    <w:rsid w:val="00A86F75"/>
    <w:rsid w:val="00B56FCE"/>
    <w:rsid w:val="00CD3599"/>
    <w:rsid w:val="00D25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847592"/>
  <w15:chartTrackingRefBased/>
  <w15:docId w15:val="{F9612D65-600C-412E-8B64-C33979644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12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5D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12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1210"/>
  </w:style>
  <w:style w:type="paragraph" w:styleId="Footer">
    <w:name w:val="footer"/>
    <w:basedOn w:val="Normal"/>
    <w:link w:val="FooterChar"/>
    <w:uiPriority w:val="99"/>
    <w:unhideWhenUsed/>
    <w:rsid w:val="009212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1210"/>
  </w:style>
  <w:style w:type="character" w:customStyle="1" w:styleId="Heading1Char">
    <w:name w:val="Heading 1 Char"/>
    <w:basedOn w:val="DefaultParagraphFont"/>
    <w:link w:val="Heading1"/>
    <w:uiPriority w:val="9"/>
    <w:rsid w:val="0092121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21210"/>
    <w:pPr>
      <w:ind w:left="720"/>
      <w:contextualSpacing/>
    </w:pPr>
  </w:style>
  <w:style w:type="table" w:styleId="TableGrid">
    <w:name w:val="Table Grid"/>
    <w:basedOn w:val="TableNormal"/>
    <w:uiPriority w:val="39"/>
    <w:rsid w:val="00A86F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85A6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85A6E"/>
    <w:rPr>
      <w:color w:val="0000FF"/>
      <w:u w:val="single"/>
    </w:rPr>
  </w:style>
  <w:style w:type="character" w:styleId="FollowedHyperlink">
    <w:name w:val="FollowedHyperlink"/>
    <w:basedOn w:val="DefaultParagraphFont"/>
    <w:uiPriority w:val="99"/>
    <w:semiHidden/>
    <w:unhideWhenUsed/>
    <w:rsid w:val="00105DC9"/>
    <w:rPr>
      <w:color w:val="954F72" w:themeColor="followedHyperlink"/>
      <w:u w:val="single"/>
    </w:rPr>
  </w:style>
  <w:style w:type="character" w:customStyle="1" w:styleId="Heading2Char">
    <w:name w:val="Heading 2 Char"/>
    <w:basedOn w:val="DefaultParagraphFont"/>
    <w:link w:val="Heading2"/>
    <w:uiPriority w:val="9"/>
    <w:rsid w:val="00105DC9"/>
    <w:rPr>
      <w:rFonts w:asciiTheme="majorHAnsi" w:eastAsiaTheme="majorEastAsia" w:hAnsiTheme="majorHAnsi" w:cstheme="majorBidi"/>
      <w:color w:val="2F5496" w:themeColor="accent1" w:themeShade="BF"/>
      <w:sz w:val="26"/>
      <w:szCs w:val="26"/>
    </w:rPr>
  </w:style>
  <w:style w:type="paragraph" w:customStyle="1" w:styleId="padded-bottom">
    <w:name w:val="padded-bottom"/>
    <w:basedOn w:val="Normal"/>
    <w:rsid w:val="00105DC9"/>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1C17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059276">
      <w:bodyDiv w:val="1"/>
      <w:marLeft w:val="0"/>
      <w:marRight w:val="0"/>
      <w:marTop w:val="0"/>
      <w:marBottom w:val="0"/>
      <w:divBdr>
        <w:top w:val="none" w:sz="0" w:space="0" w:color="auto"/>
        <w:left w:val="none" w:sz="0" w:space="0" w:color="auto"/>
        <w:bottom w:val="none" w:sz="0" w:space="0" w:color="auto"/>
        <w:right w:val="none" w:sz="0" w:space="0" w:color="auto"/>
      </w:divBdr>
    </w:div>
    <w:div w:id="414012375">
      <w:bodyDiv w:val="1"/>
      <w:marLeft w:val="0"/>
      <w:marRight w:val="0"/>
      <w:marTop w:val="0"/>
      <w:marBottom w:val="0"/>
      <w:divBdr>
        <w:top w:val="none" w:sz="0" w:space="0" w:color="auto"/>
        <w:left w:val="none" w:sz="0" w:space="0" w:color="auto"/>
        <w:bottom w:val="none" w:sz="0" w:space="0" w:color="auto"/>
        <w:right w:val="none" w:sz="0" w:space="0" w:color="auto"/>
      </w:divBdr>
    </w:div>
    <w:div w:id="506093523">
      <w:bodyDiv w:val="1"/>
      <w:marLeft w:val="0"/>
      <w:marRight w:val="0"/>
      <w:marTop w:val="0"/>
      <w:marBottom w:val="0"/>
      <w:divBdr>
        <w:top w:val="none" w:sz="0" w:space="0" w:color="auto"/>
        <w:left w:val="none" w:sz="0" w:space="0" w:color="auto"/>
        <w:bottom w:val="none" w:sz="0" w:space="0" w:color="auto"/>
        <w:right w:val="none" w:sz="0" w:space="0" w:color="auto"/>
      </w:divBdr>
    </w:div>
    <w:div w:id="731929727">
      <w:bodyDiv w:val="1"/>
      <w:marLeft w:val="0"/>
      <w:marRight w:val="0"/>
      <w:marTop w:val="0"/>
      <w:marBottom w:val="0"/>
      <w:divBdr>
        <w:top w:val="none" w:sz="0" w:space="0" w:color="auto"/>
        <w:left w:val="none" w:sz="0" w:space="0" w:color="auto"/>
        <w:bottom w:val="none" w:sz="0" w:space="0" w:color="auto"/>
        <w:right w:val="none" w:sz="0" w:space="0" w:color="auto"/>
      </w:divBdr>
    </w:div>
    <w:div w:id="751239777">
      <w:bodyDiv w:val="1"/>
      <w:marLeft w:val="0"/>
      <w:marRight w:val="0"/>
      <w:marTop w:val="0"/>
      <w:marBottom w:val="0"/>
      <w:divBdr>
        <w:top w:val="none" w:sz="0" w:space="0" w:color="auto"/>
        <w:left w:val="none" w:sz="0" w:space="0" w:color="auto"/>
        <w:bottom w:val="none" w:sz="0" w:space="0" w:color="auto"/>
        <w:right w:val="none" w:sz="0" w:space="0" w:color="auto"/>
      </w:divBdr>
    </w:div>
    <w:div w:id="1147551487">
      <w:bodyDiv w:val="1"/>
      <w:marLeft w:val="0"/>
      <w:marRight w:val="0"/>
      <w:marTop w:val="0"/>
      <w:marBottom w:val="0"/>
      <w:divBdr>
        <w:top w:val="none" w:sz="0" w:space="0" w:color="auto"/>
        <w:left w:val="none" w:sz="0" w:space="0" w:color="auto"/>
        <w:bottom w:val="none" w:sz="0" w:space="0" w:color="auto"/>
        <w:right w:val="none" w:sz="0" w:space="0" w:color="auto"/>
      </w:divBdr>
    </w:div>
    <w:div w:id="1487159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888/notebooks/Exercises/SpringBoardExercise/Capstone%20Project-1/Data_Cleaning.ipynb" TargetMode="External"/><Relationship Id="rId3" Type="http://schemas.openxmlformats.org/officeDocument/2006/relationships/settings" Target="settings.xml"/><Relationship Id="rId7" Type="http://schemas.openxmlformats.org/officeDocument/2006/relationships/hyperlink" Target="https://collegescorecard.ed.gov/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1220</TotalTime>
  <Pages>1</Pages>
  <Words>422</Words>
  <Characters>2407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jeevarani r</dc:creator>
  <cp:keywords/>
  <dc:description/>
  <cp:lastModifiedBy>jeevarani r</cp:lastModifiedBy>
  <cp:revision>14</cp:revision>
  <dcterms:created xsi:type="dcterms:W3CDTF">2019-07-20T23:33:00Z</dcterms:created>
  <dcterms:modified xsi:type="dcterms:W3CDTF">2019-07-28T15:27:00Z</dcterms:modified>
</cp:coreProperties>
</file>