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4E49" w:rsidRDefault="006C56A2" w:rsidP="006C56A2">
      <w:pPr>
        <w:jc w:val="center"/>
      </w:pPr>
      <w:r>
        <w:rPr>
          <w:rFonts w:hint="eastAsia"/>
        </w:rPr>
        <w:t>设计文档</w:t>
      </w:r>
    </w:p>
    <w:p w:rsidR="006C56A2" w:rsidRDefault="006C56A2" w:rsidP="006C56A2">
      <w:r>
        <w:rPr>
          <w:rFonts w:hint="eastAsia"/>
        </w:rPr>
        <w:t>本项目主要包含三个界面：登录界面，课程列表界面，课程详细信息界面。</w:t>
      </w:r>
    </w:p>
    <w:p w:rsidR="00A93DE1" w:rsidRDefault="00A93DE1" w:rsidP="006C56A2"/>
    <w:p w:rsidR="00A93DE1" w:rsidRDefault="00A93DE1" w:rsidP="006C56A2">
      <w:pPr>
        <w:rPr>
          <w:rFonts w:hint="eastAsia"/>
        </w:rPr>
      </w:pPr>
    </w:p>
    <w:p w:rsidR="006C56A2" w:rsidRDefault="006C56A2" w:rsidP="006C56A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登录界面</w:t>
      </w:r>
    </w:p>
    <w:p w:rsidR="00AF730D" w:rsidRDefault="00AF730D" w:rsidP="00AF730D">
      <w:pPr>
        <w:pStyle w:val="a3"/>
        <w:ind w:left="432" w:firstLineChars="0" w:firstLine="0"/>
      </w:pPr>
      <w:r>
        <w:rPr>
          <w:rFonts w:hint="eastAsia"/>
        </w:rPr>
        <w:t>包含用户需要输入的用户名和密码，为了简便，这里没有借助数据库，只是简单的在程序中嵌入了一个合法的用户名</w:t>
      </w:r>
      <w:r>
        <w:rPr>
          <w:rFonts w:hint="eastAsia"/>
        </w:rPr>
        <w:t>t</w:t>
      </w:r>
      <w:r>
        <w:t>xy</w:t>
      </w:r>
      <w:r>
        <w:rPr>
          <w:rFonts w:hint="eastAsia"/>
        </w:rPr>
        <w:t>和密码</w:t>
      </w:r>
      <w:r>
        <w:rPr>
          <w:rFonts w:hint="eastAsia"/>
        </w:rPr>
        <w:t>1</w:t>
      </w:r>
      <w:r>
        <w:t>23456</w:t>
      </w:r>
      <w:r>
        <w:rPr>
          <w:rFonts w:hint="eastAsia"/>
        </w:rPr>
        <w:t>，如果用户没有输入用户名或者密码就点击了登录按钮便会弹出“用户名或密码不能为空”的警告框；如果用户输入的用户名不正确便会弹出“用户名不存在”的警告框；如果用户输入的密码不正确便会弹出“密码错误”的警告框。</w:t>
      </w:r>
      <w:r w:rsidR="00DE028E">
        <w:rPr>
          <w:rFonts w:hint="eastAsia"/>
        </w:rPr>
        <w:t>用户登录成功后显示欢迎，并跳转到课程列表界面。</w:t>
      </w:r>
      <w:r>
        <w:rPr>
          <w:rFonts w:hint="eastAsia"/>
        </w:rPr>
        <w:t>如</w:t>
      </w:r>
      <w:r w:rsidR="00DE028E">
        <w:rPr>
          <w:rFonts w:hint="eastAsia"/>
        </w:rPr>
        <w:t>下图</w:t>
      </w:r>
      <w:r>
        <w:rPr>
          <w:rFonts w:hint="eastAsia"/>
        </w:rPr>
        <w:t>所示。</w:t>
      </w:r>
    </w:p>
    <w:p w:rsidR="00AF730D" w:rsidRDefault="00A93DE1" w:rsidP="00AF730D">
      <w:pPr>
        <w:pStyle w:val="a3"/>
        <w:ind w:left="432" w:firstLineChars="0" w:firstLine="0"/>
        <w:rPr>
          <w:noProof/>
        </w:rPr>
      </w:pPr>
      <w:r>
        <w:rPr>
          <w:noProof/>
        </w:rPr>
        <w:drawing>
          <wp:inline distT="0" distB="0" distL="0" distR="0" wp14:anchorId="307D341C" wp14:editId="62659F2D">
            <wp:extent cx="2703830" cy="3809393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5525" cy="39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D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FC7149" wp14:editId="1CE62EC4">
            <wp:extent cx="2202180" cy="3845999"/>
            <wp:effectExtent l="0" t="0" r="762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3452" cy="39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E1" w:rsidRDefault="00A93DE1" w:rsidP="00AF730D">
      <w:pPr>
        <w:pStyle w:val="a3"/>
        <w:ind w:left="432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02713B72" wp14:editId="5DF74F6F">
            <wp:extent cx="2157987" cy="3733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6549" cy="37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D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351901" wp14:editId="0F60F8D6">
            <wp:extent cx="2148840" cy="372669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5395" cy="375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E1" w:rsidRDefault="00A93DE1" w:rsidP="00AF730D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6CAC73E" wp14:editId="0D3AB62E">
            <wp:extent cx="2232259" cy="3855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7203" cy="386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A2" w:rsidRDefault="006C56A2" w:rsidP="006C56A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课程列表界面</w:t>
      </w:r>
    </w:p>
    <w:p w:rsidR="00AF730D" w:rsidRDefault="00DE028E" w:rsidP="00AF730D">
      <w:pPr>
        <w:pStyle w:val="a3"/>
        <w:ind w:left="432" w:firstLineChars="0" w:firstLine="0"/>
      </w:pPr>
      <w:r>
        <w:rPr>
          <w:rFonts w:hint="eastAsia"/>
        </w:rPr>
        <w:t>包含各种课程，这里便于演示设置了中国经典经济学，计算机操作系统等八个课程。采用</w:t>
      </w:r>
      <w:r>
        <w:rPr>
          <w:rFonts w:hint="eastAsia"/>
        </w:rPr>
        <w:t>l</w:t>
      </w:r>
      <w:r>
        <w:t>istview</w:t>
      </w:r>
      <w:r>
        <w:rPr>
          <w:rFonts w:hint="eastAsia"/>
        </w:rPr>
        <w:t>设计。每点击一门课程便能跳转入相应的详细信息界面。如下图所示</w:t>
      </w:r>
    </w:p>
    <w:p w:rsidR="00A93DE1" w:rsidRDefault="00A93DE1" w:rsidP="00AF730D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F24DC8" wp14:editId="729AD567">
            <wp:extent cx="2259451" cy="3901440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2468" cy="392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E1" w:rsidRDefault="00A93DE1" w:rsidP="00AF730D">
      <w:pPr>
        <w:pStyle w:val="a3"/>
        <w:ind w:left="432" w:firstLineChars="0" w:firstLine="0"/>
      </w:pPr>
    </w:p>
    <w:p w:rsidR="00A93DE1" w:rsidRDefault="00A93DE1" w:rsidP="00AF730D">
      <w:pPr>
        <w:pStyle w:val="a3"/>
        <w:ind w:left="432" w:firstLineChars="0" w:firstLine="0"/>
        <w:rPr>
          <w:rFonts w:hint="eastAsia"/>
        </w:rPr>
      </w:pPr>
    </w:p>
    <w:p w:rsidR="006C56A2" w:rsidRDefault="006C56A2" w:rsidP="006C56A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课程详细信息界面</w:t>
      </w:r>
    </w:p>
    <w:p w:rsidR="00DE028E" w:rsidRDefault="00DE028E" w:rsidP="00DE028E">
      <w:pPr>
        <w:pStyle w:val="a3"/>
        <w:ind w:left="432" w:firstLineChars="0" w:firstLine="0"/>
      </w:pPr>
      <w:r>
        <w:rPr>
          <w:rFonts w:hint="eastAsia"/>
        </w:rPr>
        <w:t>包含课程图片，课程概述，教学目标，课程大纲，预备知识，参考资料，学习资源如视频资源。学习资源中部分提供相应的超链接，用户点击后可直接跳转进入网址学习。详细信息采用垂直滚动条，可向下滚动。如下图所示。</w:t>
      </w:r>
    </w:p>
    <w:p w:rsidR="00A93DE1" w:rsidRDefault="00F95FFE" w:rsidP="00DE028E">
      <w:pPr>
        <w:pStyle w:val="a3"/>
        <w:ind w:left="432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23E4E50" wp14:editId="51D2685B">
            <wp:extent cx="2447013" cy="422891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144" cy="42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F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286489" wp14:editId="13B4BB6C">
            <wp:extent cx="2423042" cy="4208179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5888" cy="421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FE" w:rsidRDefault="00F95FFE" w:rsidP="00DE028E">
      <w:pPr>
        <w:pStyle w:val="a3"/>
        <w:ind w:left="432" w:firstLineChars="0" w:firstLine="0"/>
        <w:rPr>
          <w:noProof/>
        </w:rPr>
      </w:pPr>
      <w:r>
        <w:rPr>
          <w:noProof/>
        </w:rPr>
        <w:drawing>
          <wp:inline distT="0" distB="0" distL="0" distR="0" wp14:anchorId="4FA3D05B" wp14:editId="4D9B04B1">
            <wp:extent cx="2267255" cy="39090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4543" cy="39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F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C8DBD2" wp14:editId="1845EFE8">
            <wp:extent cx="2248589" cy="388600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2" cy="39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FE" w:rsidRDefault="00F95FFE" w:rsidP="00DE028E">
      <w:pPr>
        <w:pStyle w:val="a3"/>
        <w:ind w:left="432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2028234" wp14:editId="335DF5CF">
            <wp:extent cx="2295408" cy="40017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8333" cy="40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F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AE7E94" wp14:editId="4C822B60">
            <wp:extent cx="2303451" cy="3969385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4606" cy="398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FE" w:rsidRDefault="00F95FFE" w:rsidP="00DE028E">
      <w:pPr>
        <w:pStyle w:val="a3"/>
        <w:ind w:left="432" w:firstLineChars="0" w:firstLine="0"/>
      </w:pPr>
      <w:r>
        <w:rPr>
          <w:noProof/>
        </w:rPr>
        <w:drawing>
          <wp:inline distT="0" distB="0" distL="0" distR="0" wp14:anchorId="3F4311AD" wp14:editId="19A823A9">
            <wp:extent cx="2385060" cy="41231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5544" cy="414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5F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DE25CA" wp14:editId="37E2F15C">
            <wp:extent cx="2377440" cy="4125416"/>
            <wp:effectExtent l="0" t="0" r="381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9119" cy="41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DE1" w:rsidRPr="00A93DE1" w:rsidRDefault="00F95FFE" w:rsidP="00DE028E">
      <w:pPr>
        <w:pStyle w:val="a3"/>
        <w:ind w:left="432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0C2626" wp14:editId="27C2FBEB">
            <wp:extent cx="2433042" cy="4198481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4767" cy="42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D96" w:rsidRPr="00460D96">
        <w:rPr>
          <w:noProof/>
        </w:rPr>
        <w:t xml:space="preserve"> </w:t>
      </w:r>
      <w:r w:rsidR="00460D96">
        <w:rPr>
          <w:noProof/>
        </w:rPr>
        <w:drawing>
          <wp:inline distT="0" distB="0" distL="0" distR="0" wp14:anchorId="640B6C1C" wp14:editId="780DB118">
            <wp:extent cx="2423160" cy="4201128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905" cy="420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3DE1" w:rsidRPr="00A93D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altName w:val="Cambria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9247D"/>
    <w:multiLevelType w:val="hybridMultilevel"/>
    <w:tmpl w:val="36407E04"/>
    <w:lvl w:ilvl="0" w:tplc="DA00E83C">
      <w:start w:val="1"/>
      <w:numFmt w:val="japaneseCounting"/>
      <w:lvlText w:val="%1、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A27"/>
    <w:rsid w:val="000C4E49"/>
    <w:rsid w:val="00460D96"/>
    <w:rsid w:val="006C56A2"/>
    <w:rsid w:val="00A93DE1"/>
    <w:rsid w:val="00AF730D"/>
    <w:rsid w:val="00DD6A27"/>
    <w:rsid w:val="00DE028E"/>
    <w:rsid w:val="00F95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3232C"/>
  <w15:chartTrackingRefBased/>
  <w15:docId w15:val="{6784FE24-3712-4B8C-B4E1-72960ADEC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56A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2019-10-06T08:02:00Z</dcterms:created>
  <dcterms:modified xsi:type="dcterms:W3CDTF">2019-10-06T09:44:00Z</dcterms:modified>
</cp:coreProperties>
</file>