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Change configuration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 cassandra.yamml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Change cqlsh configuration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/data/conf/cqlshrc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7b0d1qq0qxt" w:id="0"/>
      <w:bookmarkEnd w:id="0"/>
      <w:r w:rsidDel="00000000" w:rsidR="00000000" w:rsidRPr="00000000">
        <w:rPr>
          <w:rtl w:val="0"/>
        </w:rPr>
        <w:t xml:space="preserve">Administration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main start script is bin/cassandra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 of Cassandra 3, you must use Java 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Also, you must start as root user, so use sudo bin/cassandra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cassandra as a daemon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$CASSANDRA_HOME/bin/cassandra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cassandra in foreground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$CASSANDRA_HOME/bin/cassandra -f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Error: Could not find or load main class org.apache.cassandra.service.CassandraDaemon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Kill Cassandra daemon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pkill -f CassandraDaemon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2ybn4hps3hi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Comments?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foo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ll597cd1eun" w:id="2"/>
      <w:bookmarkEnd w:id="2"/>
      <w:r w:rsidDel="00000000" w:rsidR="00000000" w:rsidRPr="00000000">
        <w:rPr>
          <w:rtl w:val="0"/>
        </w:rPr>
        <w:t xml:space="preserve">Structures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“if not exists” clause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Only create if doesn’t exist already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cbpe45y64xo" w:id="3"/>
      <w:bookmarkEnd w:id="3"/>
      <w:r w:rsidDel="00000000" w:rsidR="00000000" w:rsidRPr="00000000">
        <w:rPr>
          <w:rtl w:val="0"/>
        </w:rPr>
        <w:t xml:space="preserve">keyspaces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keyspace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keyspace pluralsight with replication = {'class':'SimpleStrategy', 'replication_factor':3};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keyspace if not exists pluralsight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Alter a keyspace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Alter keyspace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Turn off durable writes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Alter keyspace …. AND durable_writes =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Change replication strategy of a keyspace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Alter keyspace Foo with replication = {‘class’:’SimpleStrategy’,’replication_factor’:2}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will require you to run nodetool repair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will reorganize the data to match the new strategy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 a keyspace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drop keyspace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2br6x1enwff" w:id="4"/>
      <w:bookmarkEnd w:id="4"/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 properties are specified with the “WITH” clause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pluralsight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courses (id varchar primary key);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id will also be the partition key as well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 create table pluralsight.courses….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Primary key can also be specified as a separate line…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courses (id varchar), primary key(id)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with table property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courses (id varchar primary key) with comment = ‘A table of courses’;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Options are specified by including a WITH clause…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column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alter table pluralsight.courses add name varchar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Drop column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alter table pluralsight.courses drop title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Rename col or change datatype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 all data from a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truncate pluralsight.courses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drop table pluralsight.courses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Alter table property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alter table courses with comment = ‘Hello there’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with default TTL for all rows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reset_tokens (id varchar PRIMARY KEY, token varchar) WITH default_time_to_live = 10800;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Cassandra doesn’t support dropping a collection column and then readding 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You need to recreate the entire database.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5ruhhha611e" w:id="5"/>
      <w:bookmarkEnd w:id="5"/>
      <w:r w:rsidDel="00000000" w:rsidR="00000000" w:rsidRPr="00000000">
        <w:rPr>
          <w:rtl w:val="0"/>
        </w:rPr>
        <w:t xml:space="preserve">Tombstones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flag that is associated with columns / rows signifying that the data is deleted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Tombstones are partitioned just like any other data written to a cluster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Hinted handoffs, read-repairs, etc are handled for tombstones just like anything 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Periodically purged from the database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It’s important not to purge tombstones too frequently, otherwise data may get resurrected following an attempt to delete partially fails to be written to all replication nodes.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gc_grace_seconds specifies the frequency with which tombstones are deleted.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default is 10 days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You do want to remove tombstones periodically, since they affect performance, needing to be skipped over when querying for data.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627g0ba2jcm" w:id="6"/>
      <w:bookmarkEnd w:id="6"/>
      <w:r w:rsidDel="00000000" w:rsidR="00000000" w:rsidRPr="00000000">
        <w:rPr>
          <w:rtl w:val="0"/>
        </w:rPr>
        <w:t xml:space="preserve">Counters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Must live in tables where the only column types other than the PK column is counter.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Creating counters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ratings 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course_id varchar primary key,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ratings_count counter,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ratings_total counter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Incrementing a counter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 ratings set ratings_count = ratings_count + 1, ratings_total = ratings_total + 4 where course_id = 'node-intro’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This is an upsert, since a column is inserted in the syntax of an update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g8l1v905mes" w:id="7"/>
      <w:bookmarkEnd w:id="7"/>
      <w:r w:rsidDel="00000000" w:rsidR="00000000" w:rsidRPr="00000000">
        <w:rPr>
          <w:rtl w:val="0"/>
        </w:rPr>
        <w:t xml:space="preserve">Inserting / update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INSERTs and UPDATEs are the same thing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DELETEs are also basically the same thing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Following are equivilent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insert into users(id, fname, lname) values (‘john-doe’, ‘joe’, ‘doe’);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update users set fname=’mary’, lname=’doe’ where id=’mary-doe’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consistency 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courses(id) values (‘course-intro’)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update one partition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 courses set author=’Mike’ where id = ‘courses-cassandra’;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is required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update multiple partitions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 courses set author=’Mike’ where id in (‘courses-cassandra’, ‘foo’)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delete row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delete from courses where id = ‘foo’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delete column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delete author from courses where id = ‘foo’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update value to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 courses set author = null where id = ‘foo’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insert null value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courses (id, author) values (‘node-intro’, null);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Automatic deletes columns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 courses using TTL 32400  set reset_token = ‘13432’ where id = ‘foo’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reset_token is a handle you can use to subsequently query the TTL info about data.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TTL is specified in seconds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doesn’t delete the entire row.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row is still left.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-- Automatically delete rows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Must use an insert statement.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insert into reset_tokens (id, token) VALUES (‘joe’, ‘24432’) using TTL 10800;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row will be removed after TTL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Where a clustering key is present in a table, you must include that key in your insert.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wlgtwigdsdp" w:id="8"/>
      <w:bookmarkEnd w:id="8"/>
      <w:r w:rsidDel="00000000" w:rsidR="00000000" w:rsidRPr="00000000">
        <w:rPr>
          <w:rtl w:val="0"/>
        </w:rPr>
        <w:t xml:space="preserve">Selecting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Very similar to rdbms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Considerations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many nodes are required to return the data requested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Without a where clause, all nodes will be queried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Aliases are supported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select title as foo from courses where id=’cassandra-developers’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data into a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courses (id) values (‘cassandra-developers’);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specify a consistency prior to performing an action…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consistency quorum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courses(id) values (‘building-async-restful-services-jersey’);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clauses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is supported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courses as foo from courses where id in (‘cassandra-devs’,’node-intro’)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with care, as it may require coordinator to visit several nodes to obtain all the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Limit results with LIMIT clause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name from courses LIMIT 100;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time data was entered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id, WRITETIME(author) FROM courses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unix timestamp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Stored on a per-column basis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Select token for a given partition-key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select id, TOKEN(id) from courses where id = ‘angular’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output can be mapped back to info output from nodetool ring and describe ring commands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Lets you determine which partition a given row is stored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Retrieve TTL for a column value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TTL(reset_token) from courses where id = ‘foo’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is indexed automatically by partition key.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can also be accessed without specifying the partition key in the where-clause, but that requires use of other mechanisms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secondary indexes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Filtering / Sorting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Somewhat constrained in cassandra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You can only sort where partition key is constrained using partition key column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Can’t sort by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Results can only be sorted where the partition key is restricted using an = or IN operator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There is no OR in CQL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You’ll need to perform two separate queries and combine the results outside of Cassandra.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distinct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Can only be applied when all partition key columns are included in the select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zq81cyr2pg7" w:id="9"/>
      <w:bookmarkEnd w:id="9"/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Math isn’t supported natively in Cassandra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Clients must perform their own math using values returned from cassandra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