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</w:rPr>
      </w:pPr>
      <w:bookmarkStart w:colFirst="0" w:colLast="0" w:name="_ue5acd1loakr" w:id="0"/>
      <w:bookmarkEnd w:id="0"/>
      <w:r w:rsidDel="00000000" w:rsidR="00000000" w:rsidRPr="00000000">
        <w:rPr>
          <w:b w:val="1"/>
          <w:color w:val="000000"/>
          <w:rtl w:val="0"/>
        </w:rPr>
        <w:t xml:space="preserve">rev-list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Displays revisions in reverse chronological order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Output can be limited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 revisions tracable through {branch-name}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rev-list {branch-name}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lists commit objects in reverse chronological order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--all?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Displays commits across all branches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