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runtime environment (executable) for creating networked event-driven applications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library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Builds on the javascript language by providing asynch I/O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Read eval print loop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command line test facility for testing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libraries?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add functionality to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get libraries?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Node’s package manager - npm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is written in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is executed by the node.js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foo.js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can node.js be used?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Standalone programs executed by the node.js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js development in node.js different from js development in a browser?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runs in a different runtime, and has access to a different set of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node.js instead of a different stack?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not httpd and mod_php or mod_ajp / mod_proxy?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can specify the protocol clients use to connect.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application includes not only the application, but also the endpoint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you connect to a database / read a file in node.js?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Why callbacks in node.js?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Because there is only a single process in node.js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Waiting on an event in a single process would delay all processing.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 event loop programming library for use in javascript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Modules?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Externally loaded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loaded using global require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 into which module is loaded becomes an object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is functionality exposed in modules?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exports global mechanism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Variables local to a module are private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Uses libuv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Event emitter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Nodejs stuff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Many people say node shouldn’t serve up static files.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Many move static resources to a separate domain, like a web server, or CDN.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9u1znhx76s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