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By convention, create a routes folder and a separate file for each logical grouping of actions.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is analogous to the controller pattern.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