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招生计划表制作与计算</w:t>
      </w:r>
    </w:p>
    <w:p>
      <w:r>
        <w:rPr>
          <w:b/>
          <w:bCs/>
        </w:rPr>
        <w:t xml:space="preserve">题号：Q03    软件：Word 2016    难度：进阶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专业招生计划汇总表</w:t>
      </w:r>
    </w:p>
    <w:p>
      <w:pPr>
        <w:spacing w:after="120"/>
      </w:pPr>
      <w:r>
        <w:t xml:space="preserve">请根据以下数据制作表格：</w:t>
      </w:r>
    </w:p>
    <w:p>
      <w:pPr>
        <w:spacing w:after="120"/>
      </w:pPr>
      <w:r>
        <w:t xml:space="preserve">计算机科学与技术：普通计划 32，建档立卡 3</w:t>
      </w:r>
    </w:p>
    <w:p>
      <w:pPr>
        <w:spacing w:after="120"/>
      </w:pPr>
      <w:r>
        <w:t xml:space="preserve">软件工程：普通计划 28，建档立卡 2</w:t>
      </w:r>
    </w:p>
    <w:p>
      <w:pPr>
        <w:spacing w:after="120"/>
      </w:pPr>
      <w:r>
        <w:t xml:space="preserve">网络工程：普通计划 25，建档立卡 2</w:t>
      </w:r>
    </w:p>
    <w:p>
      <w:pPr>
        <w:spacing w:after="120"/>
      </w:pPr>
      <w:r>
        <w:t xml:space="preserve">数字媒体技术：普通计划 24，建档立卡 4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t xml:space="preserve">专业名称</w:t>
            </w:r>
          </w:p>
        </w:tc>
        <w:tc>
          <w:p>
            <w:pPr>
              <w:jc w:val="center"/>
            </w:pPr>
            <w:r>
              <w:t xml:space="preserve">普通计划</w:t>
            </w:r>
          </w:p>
        </w:tc>
        <w:tc>
          <w:p>
            <w:pPr>
              <w:jc w:val="center"/>
            </w:pPr>
            <w:r>
              <w:t xml:space="preserve">建档立卡</w:t>
            </w:r>
          </w:p>
        </w:tc>
        <w:tc>
          <w:p>
            <w:pPr>
              <w:jc w:val="center"/>
            </w:pPr>
            <w:r>
              <w:t xml:space="preserve">合计</w:t>
            </w:r>
          </w:p>
        </w:tc>
      </w:tr>
      <w:tr>
        <w:tc>
          <w:p>
            <w:pPr>
              <w:jc w:val="left"/>
            </w:pPr>
            <w:r>
              <w:t xml:space="preserve">计算机科学与技术</w:t>
            </w:r>
          </w:p>
        </w:tc>
        <w:tc>
          <w:p>
            <w:pPr>
              <w:jc w:val="left"/>
            </w:pPr>
            <w:r>
              <w:t xml:space="preserve">32</w:t>
            </w:r>
          </w:p>
        </w:tc>
        <w:tc>
          <w:p>
            <w:pPr>
              <w:jc w:val="left"/>
            </w:pPr>
            <w:r>
              <w:t xml:space="preserve">3</w:t>
            </w:r>
          </w:p>
        </w:tc>
        <w:tc>
          <w:p>
            <w:pPr>
              <w:jc w:val="left"/>
            </w:pPr>
            <w:r>
              <w:t xml:space="preserve">35</w:t>
            </w:r>
          </w:p>
        </w:tc>
      </w:tr>
      <w:tr>
        <w:tc>
          <w:p>
            <w:pPr>
              <w:jc w:val="left"/>
            </w:pPr>
            <w:r>
              <w:t xml:space="preserve">软件工程</w:t>
            </w:r>
          </w:p>
        </w:tc>
        <w:tc>
          <w:p>
            <w:pPr>
              <w:jc w:val="left"/>
            </w:pPr>
            <w:r>
              <w:t xml:space="preserve">28</w:t>
            </w:r>
          </w:p>
        </w:tc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</w:tr>
      <w:tr>
        <w:tc>
          <w:p>
            <w:pPr>
              <w:jc w:val="left"/>
            </w:pPr>
            <w:r>
              <w:t xml:space="preserve">网络工程</w:t>
            </w:r>
          </w:p>
        </w:tc>
        <w:tc>
          <w:p>
            <w:pPr>
              <w:jc w:val="left"/>
            </w:pPr>
            <w:r>
              <w:t xml:space="preserve">25</w:t>
            </w:r>
          </w:p>
        </w:tc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t xml:space="preserve">27</w:t>
            </w:r>
          </w:p>
        </w:tc>
      </w:tr>
      <w:tr>
        <w:tc>
          <w:p>
            <w:pPr>
              <w:jc w:val="left"/>
            </w:pPr>
            <w:r>
              <w:t xml:space="preserve">数字媒体技术</w:t>
            </w:r>
          </w:p>
        </w:tc>
        <w:tc>
          <w:p>
            <w:pPr>
              <w:jc w:val="left"/>
            </w:pPr>
            <w:r>
              <w:t xml:space="preserve">24</w:t>
            </w:r>
          </w:p>
        </w:tc>
        <w:tc>
          <w:p>
            <w:pPr>
              <w:jc w:val="left"/>
            </w:pPr>
            <w:r>
              <w:t xml:space="preserve">4</w:t>
            </w:r>
          </w:p>
        </w:tc>
        <w:tc>
          <w:p>
            <w:pPr>
              <w:jc w:val="left"/>
            </w:pPr>
            <w:r>
              <w:t xml:space="preserve">28</w:t>
            </w:r>
          </w:p>
        </w:tc>
      </w:tr>
      <w:tr>
        <w:tc>
          <w:p>
            <w:pPr>
              <w:jc w:val="center"/>
            </w:pPr>
            <w:r>
              <w:t xml:space="preserve">总计</w:t>
            </w:r>
          </w:p>
        </w:tc>
        <w:tc>
          <w:p>
            <w:pPr>
              <w:jc w:val="center"/>
            </w:pPr>
            <w:r>
              <w:t xml:space="preserve">109</w:t>
            </w:r>
          </w:p>
        </w:tc>
        <w:tc>
          <w:p>
            <w:pPr>
              <w:jc w:val="center"/>
            </w:pPr>
            <w:r>
              <w:t xml:space="preserve">11</w:t>
            </w:r>
          </w:p>
        </w:tc>
        <w:tc>
          <w:p>
            <w:pPr>
              <w:jc w:val="center"/>
            </w:pPr>
            <w:r>
              <w:t xml:space="preserve">120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Q03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招生计划表制作与计算学生材料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