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363328BF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7D6341" w:rsidRPr="007D6341">
        <w:rPr>
          <w:color w:val="000000"/>
        </w:rPr>
        <w:t>Основы теории надежности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01EEF906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7D6341">
        <w:rPr>
          <w:b/>
        </w:rPr>
        <w:t>4</w:t>
      </w:r>
    </w:p>
    <w:p w14:paraId="75994550" w14:textId="31563995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7D6341" w:rsidRPr="007D6341">
        <w:t>Перечень угроз и опасностей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24E79C6E" w:rsidR="000C7726" w:rsidRDefault="000C7726" w:rsidP="000C7726">
      <w:pPr>
        <w:jc w:val="right"/>
        <w:rPr>
          <w:b/>
        </w:rPr>
      </w:pPr>
      <w:r>
        <w:rPr>
          <w:b/>
        </w:rPr>
        <w:t>Выполнил:</w:t>
      </w:r>
    </w:p>
    <w:p w14:paraId="64159658" w14:textId="77777777" w:rsidR="000C130F" w:rsidRDefault="000C130F" w:rsidP="000C7726">
      <w:pPr>
        <w:jc w:val="right"/>
      </w:pPr>
      <w:proofErr w:type="spellStart"/>
      <w:r>
        <w:t>Бардышев</w:t>
      </w:r>
      <w:proofErr w:type="spellEnd"/>
      <w:r>
        <w:t xml:space="preserve"> Артём Антонович</w:t>
      </w:r>
      <w:r w:rsidR="000C7726">
        <w:t xml:space="preserve">, </w:t>
      </w:r>
    </w:p>
    <w:p w14:paraId="0338E44F" w14:textId="5214414E" w:rsidR="000C7726" w:rsidRDefault="00AF027F" w:rsidP="000C7726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6EBB28" wp14:editId="3733402B">
            <wp:simplePos x="0" y="0"/>
            <wp:positionH relativeFrom="column">
              <wp:posOffset>4724400</wp:posOffset>
            </wp:positionH>
            <wp:positionV relativeFrom="paragraph">
              <wp:posOffset>171450</wp:posOffset>
            </wp:positionV>
            <wp:extent cx="911505" cy="288000"/>
            <wp:effectExtent l="0" t="0" r="3175" b="0"/>
            <wp:wrapNone/>
            <wp:docPr id="302023653" name="Рисунок 1" descr="Изображение выглядит как игл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23653" name="Рисунок 1" descr="Изображение выглядит как игл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505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7726"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741483E1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78483F28" w:rsidR="000C130F" w:rsidRDefault="007D6341" w:rsidP="000C7726">
      <w:pPr>
        <w:jc w:val="right"/>
      </w:pPr>
      <w:r w:rsidRPr="007D6341">
        <w:t>Мухамеджанов Санжар</w:t>
      </w:r>
      <w:r w:rsidR="000C130F">
        <w:t xml:space="preserve">, </w:t>
      </w:r>
    </w:p>
    <w:p w14:paraId="5985A7AC" w14:textId="226B9D42" w:rsidR="000C7726" w:rsidRDefault="007D6341" w:rsidP="000C7726">
      <w:pPr>
        <w:jc w:val="right"/>
      </w:pPr>
      <w:r w:rsidRPr="007D6341">
        <w:t>преподаватель</w:t>
      </w:r>
      <w:r w:rsidR="000C130F" w:rsidRPr="008957CB">
        <w:t xml:space="preserve">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64769362" w14:textId="6F50DFB4" w:rsidR="007C50A8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7685286" w:history="1">
            <w:r w:rsidR="007C50A8" w:rsidRPr="001F1B89">
              <w:rPr>
                <w:rStyle w:val="af5"/>
                <w:rFonts w:eastAsiaTheme="majorEastAsia"/>
                <w:noProof/>
              </w:rPr>
              <w:t>Введение</w:t>
            </w:r>
            <w:r w:rsidR="007C50A8">
              <w:rPr>
                <w:noProof/>
                <w:webHidden/>
              </w:rPr>
              <w:tab/>
            </w:r>
            <w:r w:rsidR="007C50A8">
              <w:rPr>
                <w:noProof/>
                <w:webHidden/>
              </w:rPr>
              <w:fldChar w:fldCharType="begin"/>
            </w:r>
            <w:r w:rsidR="007C50A8">
              <w:rPr>
                <w:noProof/>
                <w:webHidden/>
              </w:rPr>
              <w:instrText xml:space="preserve"> PAGEREF _Toc227685286 \h </w:instrText>
            </w:r>
            <w:r w:rsidR="007C50A8">
              <w:rPr>
                <w:noProof/>
                <w:webHidden/>
              </w:rPr>
            </w:r>
            <w:r w:rsidR="007C50A8">
              <w:rPr>
                <w:noProof/>
                <w:webHidden/>
              </w:rPr>
              <w:fldChar w:fldCharType="separate"/>
            </w:r>
            <w:r w:rsidR="007C50A8">
              <w:rPr>
                <w:noProof/>
                <w:webHidden/>
              </w:rPr>
              <w:t>4</w:t>
            </w:r>
            <w:r w:rsidR="007C50A8">
              <w:rPr>
                <w:noProof/>
                <w:webHidden/>
              </w:rPr>
              <w:fldChar w:fldCharType="end"/>
            </w:r>
          </w:hyperlink>
        </w:p>
        <w:p w14:paraId="3400F670" w14:textId="633FCADC" w:rsidR="007C50A8" w:rsidRDefault="007C50A8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5287" w:history="1">
            <w:r w:rsidRPr="001F1B89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1B89">
              <w:rPr>
                <w:rStyle w:val="af5"/>
                <w:rFonts w:eastAsiaTheme="majorEastAsia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AE661" w14:textId="041DA53B" w:rsidR="007C50A8" w:rsidRDefault="007C50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5288" w:history="1">
            <w:r w:rsidRPr="001F1B89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1B89">
              <w:rPr>
                <w:rStyle w:val="af5"/>
                <w:rFonts w:eastAsiaTheme="majorEastAsia"/>
                <w:noProof/>
              </w:rPr>
              <w:t>Система водоснабжения на заводе «Добрый Кола»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4D9D9" w14:textId="5C5759AC" w:rsidR="007C50A8" w:rsidRDefault="007C50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5289" w:history="1">
            <w:r w:rsidRPr="001F1B89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1B89">
              <w:rPr>
                <w:rStyle w:val="af5"/>
                <w:rFonts w:eastAsiaTheme="majorEastAsia"/>
                <w:noProof/>
              </w:rPr>
              <w:t>Меры по контролю исполнения и методы нормирования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64608" w14:textId="17A9F708" w:rsidR="007C50A8" w:rsidRDefault="007C50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5290" w:history="1">
            <w:r w:rsidRPr="001F1B89">
              <w:rPr>
                <w:rStyle w:val="af5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1B89">
              <w:rPr>
                <w:rStyle w:val="af5"/>
                <w:rFonts w:eastAsiaTheme="majorEastAsia"/>
                <w:noProof/>
              </w:rPr>
              <w:t>Безопасное состояние системы водоснабжения определяется следующими критериями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95F78" w14:textId="5C1C301A" w:rsidR="007C50A8" w:rsidRDefault="007C50A8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5291" w:history="1">
            <w:r w:rsidRPr="001F1B89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91BF8" w14:textId="70907221" w:rsidR="00E57F9F" w:rsidRPr="00E57F9F" w:rsidRDefault="00C65B52" w:rsidP="00485DF2">
          <w:pPr>
            <w:pStyle w:val="12"/>
          </w:pPr>
          <w:r>
            <w:fldChar w:fldCharType="end"/>
          </w:r>
        </w:p>
      </w:sdtContent>
    </w:sdt>
    <w:p w14:paraId="7C72BB0F" w14:textId="52246079" w:rsidR="00D80D5C" w:rsidRDefault="00D80D5C" w:rsidP="000C7726">
      <w:pPr>
        <w:pStyle w:val="aff4"/>
      </w:pPr>
      <w:bookmarkStart w:id="0" w:name="_Toc227685286"/>
      <w:r w:rsidRPr="004B5D52">
        <w:lastRenderedPageBreak/>
        <w:t>Введение</w:t>
      </w:r>
      <w:bookmarkEnd w:id="0"/>
    </w:p>
    <w:p w14:paraId="5D3DAF50" w14:textId="77777777" w:rsidR="00E360CC" w:rsidRPr="00E360CC" w:rsidRDefault="00D80D5C" w:rsidP="00E360CC">
      <w:pPr>
        <w:pStyle w:val="af8"/>
        <w:rPr>
          <w:lang w:val="ru-RU"/>
        </w:rPr>
      </w:pPr>
      <w:r w:rsidRPr="00E360CC">
        <w:rPr>
          <w:lang w:val="ru-RU"/>
        </w:rPr>
        <w:t>Цель работы –</w:t>
      </w:r>
      <w:r w:rsidR="001B06D8" w:rsidRPr="00E360CC">
        <w:rPr>
          <w:lang w:val="ru-RU"/>
        </w:rPr>
        <w:t xml:space="preserve"> </w:t>
      </w:r>
      <w:r w:rsidR="00E360CC" w:rsidRPr="00E360CC">
        <w:rPr>
          <w:lang w:val="ru-RU"/>
        </w:rPr>
        <w:t>создать</w:t>
      </w:r>
      <w:r w:rsidR="00E360CC" w:rsidRPr="00E360CC">
        <w:rPr>
          <w:spacing w:val="-1"/>
          <w:lang w:val="ru-RU"/>
        </w:rPr>
        <w:t xml:space="preserve"> </w:t>
      </w:r>
      <w:r w:rsidR="00E360CC" w:rsidRPr="00E360CC">
        <w:rPr>
          <w:lang w:val="ru-RU"/>
        </w:rPr>
        <w:t>перечень</w:t>
      </w:r>
      <w:r w:rsidR="00E360CC" w:rsidRPr="00E360CC">
        <w:rPr>
          <w:spacing w:val="-1"/>
          <w:lang w:val="ru-RU"/>
        </w:rPr>
        <w:t xml:space="preserve"> </w:t>
      </w:r>
      <w:r w:rsidR="00E360CC" w:rsidRPr="00E360CC">
        <w:rPr>
          <w:lang w:val="ru-RU"/>
        </w:rPr>
        <w:t>угроз</w:t>
      </w:r>
      <w:r w:rsidR="00E360CC" w:rsidRPr="00E360CC">
        <w:rPr>
          <w:spacing w:val="-2"/>
          <w:lang w:val="ru-RU"/>
        </w:rPr>
        <w:t xml:space="preserve"> </w:t>
      </w:r>
      <w:r w:rsidR="00E360CC" w:rsidRPr="00E360CC">
        <w:rPr>
          <w:lang w:val="ru-RU"/>
        </w:rPr>
        <w:t>и</w:t>
      </w:r>
      <w:r w:rsidR="00E360CC" w:rsidRPr="00E360CC">
        <w:rPr>
          <w:spacing w:val="-1"/>
          <w:lang w:val="ru-RU"/>
        </w:rPr>
        <w:t xml:space="preserve"> </w:t>
      </w:r>
      <w:r w:rsidR="00E360CC" w:rsidRPr="00E360CC">
        <w:rPr>
          <w:spacing w:val="-2"/>
          <w:lang w:val="ru-RU"/>
        </w:rPr>
        <w:t>опасностей.</w:t>
      </w:r>
    </w:p>
    <w:p w14:paraId="227B6BC7" w14:textId="77777777" w:rsidR="00E360CC" w:rsidRPr="00E360CC" w:rsidRDefault="00E360CC" w:rsidP="00E360CC">
      <w:pPr>
        <w:pStyle w:val="af8"/>
        <w:spacing w:before="43"/>
        <w:rPr>
          <w:lang w:val="ru-RU"/>
        </w:rPr>
      </w:pPr>
      <w:r w:rsidRPr="00E360CC">
        <w:rPr>
          <w:lang w:val="ru-RU"/>
        </w:rPr>
        <w:t>Для</w:t>
      </w:r>
      <w:r w:rsidRPr="00E360CC">
        <w:rPr>
          <w:spacing w:val="-6"/>
          <w:lang w:val="ru-RU"/>
        </w:rPr>
        <w:t xml:space="preserve"> </w:t>
      </w:r>
      <w:r w:rsidRPr="00E360CC">
        <w:rPr>
          <w:lang w:val="ru-RU"/>
        </w:rPr>
        <w:t>достижения</w:t>
      </w:r>
      <w:r w:rsidRPr="00E360CC">
        <w:rPr>
          <w:spacing w:val="-4"/>
          <w:lang w:val="ru-RU"/>
        </w:rPr>
        <w:t xml:space="preserve"> </w:t>
      </w:r>
      <w:r w:rsidRPr="00E360CC">
        <w:rPr>
          <w:lang w:val="ru-RU"/>
        </w:rPr>
        <w:t>цели</w:t>
      </w:r>
      <w:r w:rsidRPr="00E360CC">
        <w:rPr>
          <w:spacing w:val="-4"/>
          <w:lang w:val="ru-RU"/>
        </w:rPr>
        <w:t xml:space="preserve"> </w:t>
      </w:r>
      <w:r w:rsidRPr="00E360CC">
        <w:rPr>
          <w:lang w:val="ru-RU"/>
        </w:rPr>
        <w:t>необходимо</w:t>
      </w:r>
      <w:r w:rsidRPr="00E360CC">
        <w:rPr>
          <w:spacing w:val="-4"/>
          <w:lang w:val="ru-RU"/>
        </w:rPr>
        <w:t xml:space="preserve"> </w:t>
      </w:r>
      <w:r w:rsidRPr="00E360CC">
        <w:rPr>
          <w:lang w:val="ru-RU"/>
        </w:rPr>
        <w:t>решить</w:t>
      </w:r>
      <w:r w:rsidRPr="00E360CC">
        <w:rPr>
          <w:spacing w:val="-3"/>
          <w:lang w:val="ru-RU"/>
        </w:rPr>
        <w:t xml:space="preserve"> </w:t>
      </w:r>
      <w:r w:rsidRPr="00E360CC">
        <w:rPr>
          <w:lang w:val="ru-RU"/>
        </w:rPr>
        <w:t>следующие</w:t>
      </w:r>
      <w:r w:rsidRPr="00E360CC">
        <w:rPr>
          <w:spacing w:val="-4"/>
          <w:lang w:val="ru-RU"/>
        </w:rPr>
        <w:t xml:space="preserve"> </w:t>
      </w:r>
      <w:r w:rsidRPr="00E360CC">
        <w:rPr>
          <w:spacing w:val="-2"/>
          <w:lang w:val="ru-RU"/>
        </w:rPr>
        <w:t>задачи:</w:t>
      </w:r>
    </w:p>
    <w:p w14:paraId="73E2715B" w14:textId="77777777" w:rsidR="00E360CC" w:rsidRPr="00E360CC" w:rsidRDefault="00E360CC" w:rsidP="00E360CC">
      <w:pPr>
        <w:pStyle w:val="af8"/>
        <w:spacing w:before="41" w:line="355" w:lineRule="auto"/>
        <w:ind w:left="567" w:right="562"/>
        <w:rPr>
          <w:lang w:val="ru-RU"/>
        </w:rPr>
      </w:pPr>
      <w:r w:rsidRPr="00E360CC">
        <w:rPr>
          <w:rFonts w:ascii="Calibri" w:hAnsi="Calibri"/>
          <w:lang w:val="ru-RU"/>
        </w:rPr>
        <w:t>−</w:t>
      </w:r>
      <w:r w:rsidRPr="00E360CC">
        <w:rPr>
          <w:rFonts w:ascii="Calibri" w:hAnsi="Calibri"/>
          <w:spacing w:val="80"/>
          <w:lang w:val="ru-RU"/>
        </w:rPr>
        <w:t xml:space="preserve"> </w:t>
      </w:r>
      <w:r w:rsidRPr="00E360CC">
        <w:rPr>
          <w:lang w:val="ru-RU"/>
        </w:rPr>
        <w:t>описать характеристику каждой опасности системы (подсистемы), причины, которые могут вызвать опасность, опасные события и последствия их возникновения, а также методы и мероприятия, контролирующие правильность выполнения ответственных функций и переводящие систему в безопасное состояние;</w:t>
      </w:r>
    </w:p>
    <w:p w14:paraId="51239583" w14:textId="77777777" w:rsidR="00E360CC" w:rsidRPr="00E360CC" w:rsidRDefault="00E360CC" w:rsidP="00E360CC">
      <w:pPr>
        <w:pStyle w:val="af8"/>
        <w:spacing w:before="7"/>
        <w:ind w:left="567"/>
        <w:rPr>
          <w:lang w:val="ru-RU"/>
        </w:rPr>
      </w:pPr>
      <w:r w:rsidRPr="00E360CC">
        <w:rPr>
          <w:rFonts w:ascii="Calibri" w:hAnsi="Calibri"/>
          <w:lang w:val="ru-RU"/>
        </w:rPr>
        <w:t>−</w:t>
      </w:r>
      <w:r w:rsidRPr="00E360CC">
        <w:rPr>
          <w:rFonts w:ascii="Calibri" w:hAnsi="Calibri"/>
          <w:spacing w:val="62"/>
          <w:lang w:val="ru-RU"/>
        </w:rPr>
        <w:t xml:space="preserve">  </w:t>
      </w:r>
      <w:r w:rsidRPr="00E360CC">
        <w:rPr>
          <w:lang w:val="ru-RU"/>
        </w:rPr>
        <w:t>описать метод</w:t>
      </w:r>
      <w:r w:rsidRPr="00E360CC">
        <w:rPr>
          <w:spacing w:val="-2"/>
          <w:lang w:val="ru-RU"/>
        </w:rPr>
        <w:t xml:space="preserve"> </w:t>
      </w:r>
      <w:r w:rsidRPr="00E360CC">
        <w:rPr>
          <w:lang w:val="ru-RU"/>
        </w:rPr>
        <w:t>нормирования</w:t>
      </w:r>
      <w:r w:rsidRPr="00E360CC">
        <w:rPr>
          <w:spacing w:val="-1"/>
          <w:lang w:val="ru-RU"/>
        </w:rPr>
        <w:t xml:space="preserve"> </w:t>
      </w:r>
      <w:r w:rsidRPr="00E360CC">
        <w:rPr>
          <w:lang w:val="ru-RU"/>
        </w:rPr>
        <w:t>для</w:t>
      </w:r>
      <w:r w:rsidRPr="00E360CC">
        <w:rPr>
          <w:spacing w:val="-2"/>
          <w:lang w:val="ru-RU"/>
        </w:rPr>
        <w:t xml:space="preserve"> </w:t>
      </w:r>
      <w:r w:rsidRPr="00E360CC">
        <w:rPr>
          <w:lang w:val="ru-RU"/>
        </w:rPr>
        <w:t>каждого</w:t>
      </w:r>
      <w:r w:rsidRPr="00E360CC">
        <w:rPr>
          <w:spacing w:val="-1"/>
          <w:lang w:val="ru-RU"/>
        </w:rPr>
        <w:t xml:space="preserve"> </w:t>
      </w:r>
      <w:r w:rsidRPr="00E360CC">
        <w:rPr>
          <w:lang w:val="ru-RU"/>
        </w:rPr>
        <w:t>опасного</w:t>
      </w:r>
      <w:r w:rsidRPr="00E360CC">
        <w:rPr>
          <w:spacing w:val="-2"/>
          <w:lang w:val="ru-RU"/>
        </w:rPr>
        <w:t xml:space="preserve"> события;</w:t>
      </w:r>
    </w:p>
    <w:p w14:paraId="5D2B9A54" w14:textId="77777777" w:rsidR="00E360CC" w:rsidRPr="00E360CC" w:rsidRDefault="00E360CC" w:rsidP="00E360CC">
      <w:pPr>
        <w:pStyle w:val="af8"/>
        <w:spacing w:before="125"/>
        <w:ind w:left="567"/>
        <w:rPr>
          <w:lang w:val="ru-RU"/>
        </w:rPr>
      </w:pPr>
      <w:r w:rsidRPr="00E360CC">
        <w:rPr>
          <w:rFonts w:ascii="Calibri" w:hAnsi="Calibri"/>
          <w:lang w:val="ru-RU"/>
        </w:rPr>
        <w:t>−</w:t>
      </w:r>
      <w:r w:rsidRPr="00E360CC">
        <w:rPr>
          <w:rFonts w:ascii="Calibri" w:hAnsi="Calibri"/>
          <w:spacing w:val="63"/>
          <w:lang w:val="ru-RU"/>
        </w:rPr>
        <w:t xml:space="preserve">  </w:t>
      </w:r>
      <w:r w:rsidRPr="00E360CC">
        <w:rPr>
          <w:lang w:val="ru-RU"/>
        </w:rPr>
        <w:t>учитывать связь</w:t>
      </w:r>
      <w:r w:rsidRPr="00E360CC">
        <w:rPr>
          <w:spacing w:val="-2"/>
          <w:lang w:val="ru-RU"/>
        </w:rPr>
        <w:t xml:space="preserve"> </w:t>
      </w:r>
      <w:r w:rsidRPr="00E360CC">
        <w:rPr>
          <w:lang w:val="ru-RU"/>
        </w:rPr>
        <w:t>с</w:t>
      </w:r>
      <w:r w:rsidRPr="00E360CC">
        <w:rPr>
          <w:spacing w:val="-2"/>
          <w:lang w:val="ru-RU"/>
        </w:rPr>
        <w:t xml:space="preserve"> </w:t>
      </w:r>
      <w:r w:rsidRPr="00E360CC">
        <w:rPr>
          <w:lang w:val="ru-RU"/>
        </w:rPr>
        <w:t>внешними</w:t>
      </w:r>
      <w:r w:rsidRPr="00E360CC">
        <w:rPr>
          <w:spacing w:val="-1"/>
          <w:lang w:val="ru-RU"/>
        </w:rPr>
        <w:t xml:space="preserve"> </w:t>
      </w:r>
      <w:r w:rsidRPr="00E360CC">
        <w:rPr>
          <w:spacing w:val="-2"/>
          <w:lang w:val="ru-RU"/>
        </w:rPr>
        <w:t>системами;</w:t>
      </w:r>
    </w:p>
    <w:p w14:paraId="6CCC7D40" w14:textId="77777777" w:rsidR="00E360CC" w:rsidRPr="00E360CC" w:rsidRDefault="00E360CC" w:rsidP="00E360CC">
      <w:pPr>
        <w:pStyle w:val="af8"/>
        <w:spacing w:before="127" w:line="340" w:lineRule="auto"/>
        <w:ind w:left="567" w:right="567"/>
        <w:rPr>
          <w:lang w:val="ru-RU"/>
        </w:rPr>
      </w:pPr>
      <w:r w:rsidRPr="00E360CC">
        <w:rPr>
          <w:rFonts w:ascii="Calibri" w:hAnsi="Calibri"/>
          <w:lang w:val="ru-RU"/>
        </w:rPr>
        <w:t>−</w:t>
      </w:r>
      <w:r w:rsidRPr="00E360CC">
        <w:rPr>
          <w:rFonts w:ascii="Calibri" w:hAnsi="Calibri"/>
          <w:spacing w:val="40"/>
          <w:lang w:val="ru-RU"/>
        </w:rPr>
        <w:t xml:space="preserve"> </w:t>
      </w:r>
      <w:r w:rsidRPr="00E360CC">
        <w:rPr>
          <w:lang w:val="ru-RU"/>
        </w:rPr>
        <w:t xml:space="preserve">определить, что будет являться для рассматриваемой системы безопасным </w:t>
      </w:r>
      <w:r w:rsidRPr="00E360CC">
        <w:rPr>
          <w:spacing w:val="-2"/>
          <w:lang w:val="ru-RU"/>
        </w:rPr>
        <w:t>состоянием.</w:t>
      </w:r>
    </w:p>
    <w:p w14:paraId="069B82A7" w14:textId="7BEE004D" w:rsidR="00A3081B" w:rsidRDefault="00A3081B" w:rsidP="001B06D8"/>
    <w:p w14:paraId="4FF70CFB" w14:textId="69576F07" w:rsidR="00D80D5C" w:rsidRDefault="00E360CC" w:rsidP="000C7726">
      <w:pPr>
        <w:pStyle w:val="1"/>
      </w:pPr>
      <w:bookmarkStart w:id="1" w:name="_Toc227685287"/>
      <w:r>
        <w:lastRenderedPageBreak/>
        <w:t>Ход работы</w:t>
      </w:r>
      <w:bookmarkEnd w:id="1"/>
    </w:p>
    <w:p w14:paraId="0182A826" w14:textId="23433F82" w:rsidR="00DD2537" w:rsidRDefault="00E360CC" w:rsidP="00DD2537">
      <w:pPr>
        <w:pStyle w:val="2"/>
      </w:pPr>
      <w:bookmarkStart w:id="2" w:name="_Toc227685288"/>
      <w:r>
        <w:t>Система водоснабжения на заводе «Добрый Кола»</w:t>
      </w:r>
      <w:bookmarkEnd w:id="2"/>
    </w:p>
    <w:tbl>
      <w:tblPr>
        <w:tblStyle w:val="ab"/>
        <w:tblW w:w="9918" w:type="dxa"/>
        <w:tblLook w:val="04A0" w:firstRow="1" w:lastRow="0" w:firstColumn="1" w:lastColumn="0" w:noHBand="0" w:noVBand="1"/>
      </w:tblPr>
      <w:tblGrid>
        <w:gridCol w:w="1907"/>
        <w:gridCol w:w="2945"/>
        <w:gridCol w:w="2402"/>
        <w:gridCol w:w="2664"/>
      </w:tblGrid>
      <w:tr w:rsidR="00E360CC" w14:paraId="11328299" w14:textId="77777777" w:rsidTr="00E360CC">
        <w:tc>
          <w:tcPr>
            <w:tcW w:w="1681" w:type="dxa"/>
          </w:tcPr>
          <w:p w14:paraId="52B39C39" w14:textId="6F500B4E" w:rsidR="00E360CC" w:rsidRDefault="00E360CC" w:rsidP="00E360CC">
            <w:pPr>
              <w:ind w:firstLine="0"/>
            </w:pPr>
            <w:r>
              <w:rPr>
                <w:spacing w:val="-2"/>
              </w:rPr>
              <w:t>Угроза</w:t>
            </w:r>
          </w:p>
        </w:tc>
        <w:tc>
          <w:tcPr>
            <w:tcW w:w="2968" w:type="dxa"/>
          </w:tcPr>
          <w:p w14:paraId="4F7D121E" w14:textId="1023CB8E" w:rsidR="00E360CC" w:rsidRDefault="00E360CC" w:rsidP="00E360CC">
            <w:pPr>
              <w:ind w:firstLine="0"/>
            </w:pPr>
            <w:r>
              <w:rPr>
                <w:spacing w:val="-2"/>
              </w:rPr>
              <w:t>Последствия</w:t>
            </w:r>
          </w:p>
        </w:tc>
        <w:tc>
          <w:tcPr>
            <w:tcW w:w="2435" w:type="dxa"/>
          </w:tcPr>
          <w:p w14:paraId="0C2CF9D2" w14:textId="6BDDCD2D" w:rsidR="00E360CC" w:rsidRPr="00E360CC" w:rsidRDefault="00E360CC" w:rsidP="00E360CC">
            <w:pPr>
              <w:pStyle w:val="TableParagraph"/>
              <w:spacing w:line="275" w:lineRule="exact"/>
              <w:ind w:left="108" w:firstLine="0"/>
              <w:rPr>
                <w:sz w:val="24"/>
              </w:rPr>
            </w:pPr>
            <w:r>
              <w:rPr>
                <w:spacing w:val="-2"/>
                <w:sz w:val="24"/>
              </w:rPr>
              <w:t>Причины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возникновения</w:t>
            </w:r>
          </w:p>
        </w:tc>
        <w:tc>
          <w:tcPr>
            <w:tcW w:w="2834" w:type="dxa"/>
          </w:tcPr>
          <w:p w14:paraId="34789680" w14:textId="4781DB6B" w:rsidR="00E360CC" w:rsidRPr="00E360CC" w:rsidRDefault="00E360CC" w:rsidP="00E360CC">
            <w:pPr>
              <w:pStyle w:val="TableParagraph"/>
              <w:tabs>
                <w:tab w:val="left" w:pos="2209"/>
              </w:tabs>
              <w:spacing w:line="275" w:lineRule="exact"/>
              <w:ind w:left="107" w:firstLine="0"/>
              <w:rPr>
                <w:sz w:val="24"/>
              </w:rPr>
            </w:pPr>
            <w:r>
              <w:rPr>
                <w:spacing w:val="-2"/>
                <w:sz w:val="24"/>
              </w:rPr>
              <w:t>Действи</w:t>
            </w:r>
            <w:r>
              <w:rPr>
                <w:spacing w:val="-2"/>
                <w:sz w:val="24"/>
              </w:rPr>
              <w:t xml:space="preserve">я </w:t>
            </w:r>
            <w:r>
              <w:rPr>
                <w:spacing w:val="-5"/>
                <w:sz w:val="24"/>
              </w:rPr>
              <w:t>при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возникновении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отказа</w:t>
            </w:r>
          </w:p>
        </w:tc>
      </w:tr>
      <w:tr w:rsidR="00E360CC" w14:paraId="160FA5CB" w14:textId="77777777" w:rsidTr="00E360CC">
        <w:tc>
          <w:tcPr>
            <w:tcW w:w="1681" w:type="dxa"/>
          </w:tcPr>
          <w:p w14:paraId="713DC61E" w14:textId="0CF6FF4A" w:rsidR="00E360CC" w:rsidRDefault="00E360CC" w:rsidP="00E360CC">
            <w:pPr>
              <w:ind w:firstLine="0"/>
              <w:rPr>
                <w:spacing w:val="-2"/>
              </w:rPr>
            </w:pPr>
            <w:r w:rsidRPr="00E360CC">
              <w:rPr>
                <w:spacing w:val="-2"/>
              </w:rPr>
              <w:t>Разгерметизация трубопроводов</w:t>
            </w:r>
          </w:p>
        </w:tc>
        <w:tc>
          <w:tcPr>
            <w:tcW w:w="2968" w:type="dxa"/>
          </w:tcPr>
          <w:p w14:paraId="3FFE3827" w14:textId="26F080AE" w:rsidR="00E360CC" w:rsidRPr="00E360CC" w:rsidRDefault="00E360CC" w:rsidP="00E360CC">
            <w:pPr>
              <w:ind w:firstLine="0"/>
              <w:rPr>
                <w:spacing w:val="-2"/>
              </w:rPr>
            </w:pPr>
            <w:r w:rsidRPr="00E360CC">
              <w:rPr>
                <w:spacing w:val="-2"/>
              </w:rPr>
              <w:t>1.Утечка воды.</w:t>
            </w:r>
          </w:p>
          <w:p w14:paraId="16BCF4BB" w14:textId="73855585" w:rsidR="00E360CC" w:rsidRPr="00E360CC" w:rsidRDefault="00E360CC" w:rsidP="00E360CC">
            <w:pPr>
              <w:ind w:firstLine="0"/>
              <w:rPr>
                <w:spacing w:val="-2"/>
              </w:rPr>
            </w:pPr>
            <w:r w:rsidRPr="00E360CC">
              <w:rPr>
                <w:spacing w:val="-2"/>
              </w:rPr>
              <w:t>2.Снижение давления в системе.</w:t>
            </w:r>
          </w:p>
          <w:p w14:paraId="6A056520" w14:textId="3A3C4948" w:rsidR="00E360CC" w:rsidRPr="00E360CC" w:rsidRDefault="00E360CC" w:rsidP="00E360CC">
            <w:pPr>
              <w:ind w:firstLine="0"/>
              <w:rPr>
                <w:spacing w:val="-2"/>
              </w:rPr>
            </w:pPr>
            <w:r w:rsidRPr="00E360CC">
              <w:rPr>
                <w:spacing w:val="-2"/>
              </w:rPr>
              <w:t>3.Нарушение</w:t>
            </w:r>
            <w:r>
              <w:rPr>
                <w:spacing w:val="-2"/>
              </w:rPr>
              <w:t xml:space="preserve"> </w:t>
            </w:r>
            <w:r w:rsidRPr="00E360CC">
              <w:rPr>
                <w:spacing w:val="-2"/>
              </w:rPr>
              <w:t>режима</w:t>
            </w:r>
            <w:r>
              <w:rPr>
                <w:spacing w:val="-2"/>
              </w:rPr>
              <w:t xml:space="preserve"> </w:t>
            </w:r>
            <w:r w:rsidRPr="00E360CC">
              <w:rPr>
                <w:spacing w:val="-2"/>
              </w:rPr>
              <w:t>работы</w:t>
            </w:r>
            <w:r>
              <w:rPr>
                <w:spacing w:val="-2"/>
              </w:rPr>
              <w:t xml:space="preserve"> </w:t>
            </w:r>
            <w:r w:rsidRPr="00E360CC">
              <w:rPr>
                <w:spacing w:val="-2"/>
              </w:rPr>
              <w:t>всей</w:t>
            </w:r>
            <w:r>
              <w:rPr>
                <w:spacing w:val="-2"/>
              </w:rPr>
              <w:t xml:space="preserve"> </w:t>
            </w:r>
            <w:r w:rsidRPr="00E360CC">
              <w:rPr>
                <w:spacing w:val="-2"/>
              </w:rPr>
              <w:t>системы.</w:t>
            </w:r>
          </w:p>
          <w:p w14:paraId="69E6647B" w14:textId="5EC91EE8" w:rsidR="00E360CC" w:rsidRDefault="00E360CC" w:rsidP="00E360CC">
            <w:pPr>
              <w:ind w:firstLine="0"/>
              <w:rPr>
                <w:spacing w:val="-2"/>
              </w:rPr>
            </w:pPr>
            <w:r w:rsidRPr="00E360CC">
              <w:rPr>
                <w:spacing w:val="-2"/>
              </w:rPr>
              <w:t>4.Повреждение</w:t>
            </w:r>
            <w:r>
              <w:rPr>
                <w:spacing w:val="-2"/>
              </w:rPr>
              <w:t xml:space="preserve"> о</w:t>
            </w:r>
            <w:r w:rsidRPr="00E360CC">
              <w:rPr>
                <w:spacing w:val="-2"/>
              </w:rPr>
              <w:t>борудования</w:t>
            </w:r>
            <w:r>
              <w:rPr>
                <w:spacing w:val="-2"/>
              </w:rPr>
              <w:t xml:space="preserve"> </w:t>
            </w:r>
            <w:r w:rsidRPr="00E360CC">
              <w:rPr>
                <w:spacing w:val="-2"/>
              </w:rPr>
              <w:t>при</w:t>
            </w:r>
            <w:r>
              <w:rPr>
                <w:spacing w:val="-2"/>
              </w:rPr>
              <w:t xml:space="preserve"> </w:t>
            </w:r>
            <w:r w:rsidRPr="00E360CC">
              <w:rPr>
                <w:spacing w:val="-2"/>
              </w:rPr>
              <w:t>протечке.</w:t>
            </w:r>
          </w:p>
        </w:tc>
        <w:tc>
          <w:tcPr>
            <w:tcW w:w="2435" w:type="dxa"/>
          </w:tcPr>
          <w:p w14:paraId="484C084A" w14:textId="17475765" w:rsidR="00E360CC" w:rsidRPr="00E360CC" w:rsidRDefault="00E360CC" w:rsidP="00E360CC">
            <w:pPr>
              <w:pStyle w:val="TableParagraph"/>
              <w:spacing w:line="275" w:lineRule="exact"/>
              <w:ind w:left="108" w:firstLine="0"/>
              <w:rPr>
                <w:spacing w:val="-2"/>
                <w:sz w:val="24"/>
              </w:rPr>
            </w:pPr>
            <w:r w:rsidRPr="00E360CC">
              <w:rPr>
                <w:spacing w:val="-2"/>
                <w:sz w:val="24"/>
              </w:rPr>
              <w:t>1.Коррозия</w:t>
            </w:r>
          </w:p>
          <w:p w14:paraId="27E6E576" w14:textId="77777777" w:rsidR="00E360CC" w:rsidRPr="00E360CC" w:rsidRDefault="00E360CC" w:rsidP="00E360CC">
            <w:pPr>
              <w:pStyle w:val="TableParagraph"/>
              <w:spacing w:line="275" w:lineRule="exact"/>
              <w:ind w:left="108" w:firstLine="0"/>
              <w:rPr>
                <w:spacing w:val="-2"/>
                <w:sz w:val="24"/>
              </w:rPr>
            </w:pPr>
            <w:r w:rsidRPr="00E360CC">
              <w:rPr>
                <w:spacing w:val="-2"/>
                <w:sz w:val="24"/>
              </w:rPr>
              <w:t>соединений.</w:t>
            </w:r>
          </w:p>
          <w:p w14:paraId="5FFDACE4" w14:textId="5A0F47EE" w:rsidR="00E360CC" w:rsidRPr="00E360CC" w:rsidRDefault="00E360CC" w:rsidP="00E360CC">
            <w:pPr>
              <w:pStyle w:val="TableParagraph"/>
              <w:spacing w:line="275" w:lineRule="exact"/>
              <w:ind w:left="108" w:firstLine="0"/>
              <w:rPr>
                <w:spacing w:val="-2"/>
                <w:sz w:val="24"/>
              </w:rPr>
            </w:pPr>
            <w:r w:rsidRPr="00E360CC">
              <w:rPr>
                <w:spacing w:val="-2"/>
                <w:sz w:val="24"/>
              </w:rPr>
              <w:t>2.Механические повреждения.</w:t>
            </w:r>
          </w:p>
          <w:p w14:paraId="21DE9C8B" w14:textId="6C217195" w:rsidR="00E360CC" w:rsidRPr="00E360CC" w:rsidRDefault="00E360CC" w:rsidP="00E360CC">
            <w:pPr>
              <w:pStyle w:val="TableParagraph"/>
              <w:spacing w:line="275" w:lineRule="exact"/>
              <w:ind w:left="108" w:firstLine="0"/>
              <w:rPr>
                <w:spacing w:val="-2"/>
                <w:sz w:val="24"/>
              </w:rPr>
            </w:pPr>
            <w:r w:rsidRPr="00E360CC">
              <w:rPr>
                <w:spacing w:val="-2"/>
                <w:sz w:val="24"/>
              </w:rPr>
              <w:t>3.Дефекты монтажа.</w:t>
            </w:r>
          </w:p>
          <w:p w14:paraId="742841AE" w14:textId="13E5A617" w:rsidR="00E360CC" w:rsidRPr="00E360CC" w:rsidRDefault="00E360CC" w:rsidP="00E360CC">
            <w:pPr>
              <w:pStyle w:val="TableParagraph"/>
              <w:spacing w:line="275" w:lineRule="exact"/>
              <w:ind w:left="108" w:firstLine="0"/>
              <w:rPr>
                <w:spacing w:val="-2"/>
                <w:sz w:val="24"/>
              </w:rPr>
            </w:pPr>
            <w:r w:rsidRPr="00E360CC">
              <w:rPr>
                <w:spacing w:val="-2"/>
                <w:sz w:val="24"/>
              </w:rPr>
              <w:t>4.Отсутствие контроля</w:t>
            </w:r>
          </w:p>
          <w:p w14:paraId="476CB176" w14:textId="77777777" w:rsidR="00E360CC" w:rsidRPr="00E360CC" w:rsidRDefault="00E360CC" w:rsidP="00E360CC">
            <w:pPr>
              <w:pStyle w:val="TableParagraph"/>
              <w:spacing w:line="275" w:lineRule="exact"/>
              <w:ind w:left="108" w:firstLine="0"/>
              <w:rPr>
                <w:spacing w:val="-2"/>
                <w:sz w:val="24"/>
              </w:rPr>
            </w:pPr>
            <w:r w:rsidRPr="00E360CC">
              <w:rPr>
                <w:spacing w:val="-2"/>
                <w:sz w:val="24"/>
              </w:rPr>
              <w:t>герметичности.</w:t>
            </w:r>
          </w:p>
          <w:p w14:paraId="2FE0E272" w14:textId="1A1E350B" w:rsidR="00E360CC" w:rsidRPr="00E360CC" w:rsidRDefault="00E360CC" w:rsidP="00E360CC">
            <w:pPr>
              <w:pStyle w:val="TableParagraph"/>
              <w:spacing w:line="275" w:lineRule="exact"/>
              <w:ind w:left="108" w:firstLine="0"/>
              <w:rPr>
                <w:spacing w:val="-2"/>
                <w:sz w:val="24"/>
              </w:rPr>
            </w:pPr>
            <w:r w:rsidRPr="00E360CC">
              <w:rPr>
                <w:spacing w:val="-2"/>
                <w:sz w:val="24"/>
              </w:rPr>
              <w:t>5.Несрабатывание датчиков утечки.</w:t>
            </w:r>
          </w:p>
          <w:p w14:paraId="615BFC70" w14:textId="598F4083" w:rsidR="00E360CC" w:rsidRPr="00E360CC" w:rsidRDefault="00E360CC" w:rsidP="00E360CC">
            <w:pPr>
              <w:pStyle w:val="TableParagraph"/>
              <w:spacing w:line="275" w:lineRule="exact"/>
              <w:ind w:left="108" w:firstLine="0"/>
              <w:rPr>
                <w:spacing w:val="-2"/>
                <w:sz w:val="24"/>
              </w:rPr>
            </w:pPr>
            <w:r w:rsidRPr="00E360CC">
              <w:rPr>
                <w:spacing w:val="-2"/>
                <w:sz w:val="24"/>
              </w:rPr>
              <w:t>6.Отказ</w:t>
            </w:r>
            <w:r>
              <w:rPr>
                <w:spacing w:val="-2"/>
                <w:sz w:val="24"/>
              </w:rPr>
              <w:t xml:space="preserve"> </w:t>
            </w:r>
            <w:r w:rsidRPr="00E360CC">
              <w:rPr>
                <w:spacing w:val="-2"/>
                <w:sz w:val="24"/>
              </w:rPr>
              <w:t>системы аварийного</w:t>
            </w:r>
          </w:p>
          <w:p w14:paraId="46A9BEFD" w14:textId="20F04A67" w:rsidR="00E360CC" w:rsidRDefault="00E360CC" w:rsidP="00E360CC">
            <w:pPr>
              <w:pStyle w:val="TableParagraph"/>
              <w:spacing w:line="275" w:lineRule="exact"/>
              <w:ind w:left="108" w:firstLine="0"/>
              <w:rPr>
                <w:spacing w:val="-2"/>
                <w:sz w:val="24"/>
              </w:rPr>
            </w:pPr>
            <w:r w:rsidRPr="00E360CC">
              <w:rPr>
                <w:spacing w:val="-2"/>
                <w:sz w:val="24"/>
              </w:rPr>
              <w:t>отключения.</w:t>
            </w:r>
          </w:p>
        </w:tc>
        <w:tc>
          <w:tcPr>
            <w:tcW w:w="2834" w:type="dxa"/>
          </w:tcPr>
          <w:p w14:paraId="053BD997" w14:textId="67BA1628" w:rsidR="00E360CC" w:rsidRPr="00E360CC" w:rsidRDefault="00E360CC" w:rsidP="00E360CC">
            <w:pPr>
              <w:pStyle w:val="TableParagraph"/>
              <w:tabs>
                <w:tab w:val="left" w:pos="2209"/>
              </w:tabs>
              <w:spacing w:line="275" w:lineRule="exact"/>
              <w:ind w:left="107" w:firstLine="0"/>
              <w:rPr>
                <w:spacing w:val="-2"/>
                <w:sz w:val="24"/>
              </w:rPr>
            </w:pPr>
            <w:r w:rsidRPr="00E360CC">
              <w:rPr>
                <w:spacing w:val="-2"/>
                <w:sz w:val="24"/>
              </w:rPr>
              <w:t>1.Локализация утечки.</w:t>
            </w:r>
          </w:p>
          <w:p w14:paraId="64172EB9" w14:textId="61E34AD1" w:rsidR="00E360CC" w:rsidRPr="00E360CC" w:rsidRDefault="00E360CC" w:rsidP="00E360CC">
            <w:pPr>
              <w:pStyle w:val="TableParagraph"/>
              <w:tabs>
                <w:tab w:val="left" w:pos="2209"/>
              </w:tabs>
              <w:spacing w:line="275" w:lineRule="exact"/>
              <w:ind w:left="107" w:firstLine="0"/>
              <w:rPr>
                <w:spacing w:val="-2"/>
                <w:sz w:val="24"/>
              </w:rPr>
            </w:pPr>
            <w:r w:rsidRPr="00E360CC">
              <w:rPr>
                <w:spacing w:val="-2"/>
                <w:sz w:val="24"/>
              </w:rPr>
              <w:t>2.Отключение повреждённого участка.</w:t>
            </w:r>
          </w:p>
          <w:p w14:paraId="68686A3D" w14:textId="7C86FEA0" w:rsidR="00E360CC" w:rsidRPr="00E360CC" w:rsidRDefault="00E360CC" w:rsidP="00E360CC">
            <w:pPr>
              <w:pStyle w:val="TableParagraph"/>
              <w:tabs>
                <w:tab w:val="left" w:pos="2209"/>
              </w:tabs>
              <w:spacing w:line="275" w:lineRule="exact"/>
              <w:ind w:left="107" w:firstLine="0"/>
              <w:rPr>
                <w:spacing w:val="-2"/>
                <w:sz w:val="24"/>
              </w:rPr>
            </w:pPr>
            <w:r w:rsidRPr="00E360CC">
              <w:rPr>
                <w:spacing w:val="-2"/>
                <w:sz w:val="24"/>
              </w:rPr>
              <w:t>3.Активация аварийного дренажа.</w:t>
            </w:r>
          </w:p>
          <w:p w14:paraId="08C089BE" w14:textId="7CA90DE5" w:rsidR="00E360CC" w:rsidRPr="00E360CC" w:rsidRDefault="00E360CC" w:rsidP="00E360CC">
            <w:pPr>
              <w:pStyle w:val="TableParagraph"/>
              <w:tabs>
                <w:tab w:val="left" w:pos="2209"/>
              </w:tabs>
              <w:spacing w:line="275" w:lineRule="exact"/>
              <w:ind w:left="107" w:firstLine="0"/>
              <w:rPr>
                <w:spacing w:val="-2"/>
                <w:sz w:val="24"/>
              </w:rPr>
            </w:pPr>
            <w:r w:rsidRPr="00E360CC">
              <w:rPr>
                <w:spacing w:val="-2"/>
                <w:sz w:val="24"/>
              </w:rPr>
              <w:t>4.Оповещение персонала.</w:t>
            </w:r>
          </w:p>
          <w:p w14:paraId="5D7100DC" w14:textId="49C0988C" w:rsidR="00E360CC" w:rsidRPr="00E360CC" w:rsidRDefault="00E360CC" w:rsidP="00E360CC">
            <w:pPr>
              <w:pStyle w:val="TableParagraph"/>
              <w:tabs>
                <w:tab w:val="left" w:pos="2209"/>
              </w:tabs>
              <w:spacing w:line="275" w:lineRule="exact"/>
              <w:ind w:left="107" w:firstLine="0"/>
              <w:rPr>
                <w:spacing w:val="-2"/>
                <w:sz w:val="24"/>
              </w:rPr>
            </w:pPr>
            <w:r w:rsidRPr="00E360CC">
              <w:rPr>
                <w:spacing w:val="-2"/>
                <w:sz w:val="24"/>
              </w:rPr>
              <w:t>5.Проведение</w:t>
            </w:r>
          </w:p>
          <w:p w14:paraId="7910D6DC" w14:textId="533AD2A9" w:rsidR="00E360CC" w:rsidRDefault="00E360CC" w:rsidP="00E360CC">
            <w:pPr>
              <w:pStyle w:val="TableParagraph"/>
              <w:tabs>
                <w:tab w:val="left" w:pos="2209"/>
              </w:tabs>
              <w:spacing w:line="275" w:lineRule="exact"/>
              <w:ind w:left="107" w:right="911" w:firstLine="0"/>
              <w:rPr>
                <w:spacing w:val="-2"/>
                <w:sz w:val="24"/>
              </w:rPr>
            </w:pPr>
            <w:r w:rsidRPr="00E360CC">
              <w:rPr>
                <w:spacing w:val="-2"/>
                <w:sz w:val="24"/>
              </w:rPr>
              <w:t>ремонтных работ.</w:t>
            </w:r>
          </w:p>
        </w:tc>
      </w:tr>
      <w:tr w:rsidR="00E360CC" w14:paraId="25F3263A" w14:textId="77777777" w:rsidTr="00E360CC">
        <w:tc>
          <w:tcPr>
            <w:tcW w:w="1681" w:type="dxa"/>
          </w:tcPr>
          <w:p w14:paraId="59C8CFBE" w14:textId="0B33D881" w:rsidR="00E360CC" w:rsidRDefault="00E360CC" w:rsidP="00E360CC">
            <w:pPr>
              <w:ind w:firstLine="0"/>
            </w:pPr>
            <w:r w:rsidRPr="00E360CC">
              <w:t>Сбой</w:t>
            </w:r>
            <w:r>
              <w:t xml:space="preserve"> </w:t>
            </w:r>
            <w:r w:rsidRPr="00E360CC">
              <w:t>системы</w:t>
            </w:r>
            <w:r>
              <w:t xml:space="preserve"> </w:t>
            </w:r>
            <w:r w:rsidRPr="00E360CC">
              <w:t>управления</w:t>
            </w:r>
          </w:p>
        </w:tc>
        <w:tc>
          <w:tcPr>
            <w:tcW w:w="2968" w:type="dxa"/>
          </w:tcPr>
          <w:p w14:paraId="601AB98A" w14:textId="5B61B47D" w:rsidR="00E360CC" w:rsidRDefault="00E360CC" w:rsidP="00E360CC">
            <w:pPr>
              <w:ind w:firstLine="0"/>
            </w:pPr>
            <w:r>
              <w:t>1.Некорректная</w:t>
            </w:r>
            <w:r>
              <w:t xml:space="preserve"> </w:t>
            </w:r>
            <w:r>
              <w:t>работа</w:t>
            </w:r>
            <w:r>
              <w:t xml:space="preserve"> </w:t>
            </w:r>
            <w:r>
              <w:t>всей</w:t>
            </w:r>
            <w:r>
              <w:t xml:space="preserve"> с</w:t>
            </w:r>
            <w:r>
              <w:t>истемы</w:t>
            </w:r>
            <w:r>
              <w:t xml:space="preserve"> </w:t>
            </w:r>
            <w:r>
              <w:t>кондиционирования.</w:t>
            </w:r>
          </w:p>
          <w:p w14:paraId="7C4CDB04" w14:textId="4F16F5A5" w:rsidR="00E360CC" w:rsidRDefault="00E360CC" w:rsidP="00E360CC">
            <w:pPr>
              <w:ind w:firstLine="0"/>
            </w:pPr>
            <w:r>
              <w:t>2.Перегрев/</w:t>
            </w:r>
            <w:proofErr w:type="spellStart"/>
            <w:r>
              <w:t>переохлаж</w:t>
            </w:r>
            <w:proofErr w:type="spellEnd"/>
            <w:r>
              <w:t xml:space="preserve"> </w:t>
            </w:r>
            <w:proofErr w:type="spellStart"/>
            <w:r>
              <w:t>дение</w:t>
            </w:r>
            <w:proofErr w:type="spellEnd"/>
            <w:r>
              <w:t xml:space="preserve"> помещений.</w:t>
            </w:r>
          </w:p>
          <w:p w14:paraId="2B7B1A45" w14:textId="4E56180B" w:rsidR="00E360CC" w:rsidRDefault="00E360CC" w:rsidP="00E360CC">
            <w:pPr>
              <w:ind w:firstLine="0"/>
            </w:pPr>
            <w:r>
              <w:t>3.Повышенное энергопотребление.</w:t>
            </w:r>
          </w:p>
          <w:p w14:paraId="07D693A7" w14:textId="57E548C5" w:rsidR="00E360CC" w:rsidRDefault="00E360CC" w:rsidP="00E360CC">
            <w:pPr>
              <w:ind w:firstLine="0"/>
            </w:pPr>
            <w:r>
              <w:t>4.Преждевременный износ оборудования.</w:t>
            </w:r>
          </w:p>
        </w:tc>
        <w:tc>
          <w:tcPr>
            <w:tcW w:w="2435" w:type="dxa"/>
          </w:tcPr>
          <w:p w14:paraId="42C665A8" w14:textId="70A88106" w:rsidR="00E360CC" w:rsidRDefault="00E360CC" w:rsidP="00E360CC">
            <w:pPr>
              <w:ind w:firstLine="0"/>
            </w:pPr>
            <w:r>
              <w:t>1.Сбои в работе программного обеспечения.</w:t>
            </w:r>
          </w:p>
          <w:p w14:paraId="5036BEB0" w14:textId="366F8E07" w:rsidR="00E360CC" w:rsidRDefault="00E360CC" w:rsidP="00E360CC">
            <w:pPr>
              <w:ind w:firstLine="0"/>
            </w:pPr>
            <w:r>
              <w:t>2.Сбои в работе устройств.</w:t>
            </w:r>
          </w:p>
          <w:p w14:paraId="5F3E4BEA" w14:textId="5BABC304" w:rsidR="00E360CC" w:rsidRDefault="00E360CC" w:rsidP="00E360CC">
            <w:pPr>
              <w:ind w:firstLine="0"/>
            </w:pPr>
            <w:r>
              <w:t>3.Ошибки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настройках системы.</w:t>
            </w:r>
          </w:p>
          <w:p w14:paraId="53D28D68" w14:textId="0D6B3BC0" w:rsidR="00E360CC" w:rsidRDefault="00E360CC" w:rsidP="00E360CC">
            <w:pPr>
              <w:ind w:firstLine="0"/>
            </w:pPr>
            <w:r>
              <w:t>4.Неисправность</w:t>
            </w:r>
            <w:r>
              <w:t xml:space="preserve"> </w:t>
            </w:r>
            <w:r>
              <w:t>датчиков</w:t>
            </w:r>
            <w:r>
              <w:t xml:space="preserve"> </w:t>
            </w:r>
            <w:r>
              <w:t>управления.</w:t>
            </w:r>
          </w:p>
          <w:p w14:paraId="4F87B369" w14:textId="70709260" w:rsidR="00E360CC" w:rsidRDefault="00E360CC" w:rsidP="00E360CC">
            <w:pPr>
              <w:ind w:firstLine="0"/>
            </w:pPr>
            <w:r>
              <w:t>5.Нарушение связи между элементами системы.</w:t>
            </w:r>
          </w:p>
          <w:p w14:paraId="23FA9AD0" w14:textId="1C39CCC0" w:rsidR="00E360CC" w:rsidRDefault="00E360CC" w:rsidP="00E360CC">
            <w:pPr>
              <w:ind w:firstLine="0"/>
            </w:pPr>
            <w:r>
              <w:t>6.Отсутствие или недостаточный контроль</w:t>
            </w:r>
          </w:p>
          <w:p w14:paraId="6011E4F8" w14:textId="77777777" w:rsidR="00E360CC" w:rsidRDefault="00E360CC" w:rsidP="00E360CC">
            <w:pPr>
              <w:ind w:firstLine="0"/>
            </w:pPr>
            <w:r>
              <w:t>параметров системы.</w:t>
            </w:r>
          </w:p>
          <w:p w14:paraId="2989DBE8" w14:textId="634E71DF" w:rsidR="00E360CC" w:rsidRDefault="00E360CC" w:rsidP="00E360CC">
            <w:pPr>
              <w:ind w:firstLine="0"/>
            </w:pPr>
            <w:r>
              <w:t>7.Несрабатывание защитных</w:t>
            </w:r>
          </w:p>
          <w:p w14:paraId="4DEB2929" w14:textId="28C616A5" w:rsidR="00E360CC" w:rsidRDefault="00E360CC" w:rsidP="00E360CC">
            <w:pPr>
              <w:ind w:firstLine="0"/>
            </w:pPr>
            <w:r>
              <w:t>алгоритмов.</w:t>
            </w:r>
          </w:p>
        </w:tc>
        <w:tc>
          <w:tcPr>
            <w:tcW w:w="2834" w:type="dxa"/>
          </w:tcPr>
          <w:p w14:paraId="5347B388" w14:textId="68F0DB63" w:rsidR="00E360CC" w:rsidRDefault="00E360CC" w:rsidP="00E360CC">
            <w:pPr>
              <w:ind w:firstLine="0"/>
            </w:pPr>
            <w:r>
              <w:t>1.Перевод системы в безопасный режим (</w:t>
            </w:r>
            <w:proofErr w:type="spellStart"/>
            <w:r>
              <w:t>safe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>).</w:t>
            </w:r>
          </w:p>
          <w:p w14:paraId="00BF585A" w14:textId="7B1D6384" w:rsidR="00E360CC" w:rsidRDefault="00E360CC" w:rsidP="00E360CC">
            <w:pPr>
              <w:ind w:firstLine="0"/>
            </w:pPr>
            <w:r>
              <w:t>2.Переключение на резервную систему управления</w:t>
            </w:r>
          </w:p>
          <w:p w14:paraId="47AD3668" w14:textId="317FB724" w:rsidR="00E360CC" w:rsidRDefault="00E360CC" w:rsidP="00E360CC">
            <w:pPr>
              <w:ind w:firstLine="0"/>
            </w:pPr>
            <w:r>
              <w:t>3.Переход на ручное управление.</w:t>
            </w:r>
          </w:p>
          <w:p w14:paraId="5B0D1916" w14:textId="0BA1A10B" w:rsidR="00E360CC" w:rsidRDefault="00E360CC" w:rsidP="00E360CC">
            <w:pPr>
              <w:ind w:firstLine="0"/>
            </w:pPr>
            <w:r>
              <w:t>4.Диагностика и локализация неисправности.</w:t>
            </w:r>
          </w:p>
          <w:p w14:paraId="2088361D" w14:textId="52ABE8FA" w:rsidR="00E360CC" w:rsidRDefault="00E360CC" w:rsidP="00E360CC">
            <w:pPr>
              <w:ind w:firstLine="0"/>
            </w:pPr>
            <w:r>
              <w:t>5.Перезапуск системы после</w:t>
            </w:r>
          </w:p>
          <w:p w14:paraId="2490B733" w14:textId="77777777" w:rsidR="00E360CC" w:rsidRDefault="00E360CC" w:rsidP="00E360CC">
            <w:pPr>
              <w:ind w:firstLine="0"/>
            </w:pPr>
            <w:r>
              <w:t>устранения сбоя.</w:t>
            </w:r>
          </w:p>
          <w:p w14:paraId="5ED0F000" w14:textId="2815B1B0" w:rsidR="00E360CC" w:rsidRDefault="00E360CC" w:rsidP="00E360CC">
            <w:pPr>
              <w:ind w:firstLine="0"/>
            </w:pPr>
            <w:r>
              <w:t>6.Оповещение</w:t>
            </w:r>
          </w:p>
          <w:p w14:paraId="5196EC46" w14:textId="10940CFD" w:rsidR="00E360CC" w:rsidRDefault="00E360CC" w:rsidP="00E360CC">
            <w:pPr>
              <w:ind w:firstLine="0"/>
            </w:pPr>
            <w:r>
              <w:t>обслуживающего персонала.</w:t>
            </w:r>
          </w:p>
        </w:tc>
      </w:tr>
      <w:tr w:rsidR="00E360CC" w14:paraId="090E6B00" w14:textId="77777777" w:rsidTr="00E360CC">
        <w:tc>
          <w:tcPr>
            <w:tcW w:w="1681" w:type="dxa"/>
          </w:tcPr>
          <w:p w14:paraId="7C0E4F04" w14:textId="5607FEB0" w:rsidR="00E360CC" w:rsidRDefault="00E360CC" w:rsidP="00E360CC">
            <w:pPr>
              <w:ind w:firstLine="0"/>
            </w:pPr>
            <w:r>
              <w:rPr>
                <w:spacing w:val="-2"/>
              </w:rPr>
              <w:lastRenderedPageBreak/>
              <w:t>Отказ</w:t>
            </w:r>
            <w:r>
              <w:rPr>
                <w:spacing w:val="-2"/>
              </w:rPr>
              <w:t xml:space="preserve"> насосов</w:t>
            </w:r>
          </w:p>
        </w:tc>
        <w:tc>
          <w:tcPr>
            <w:tcW w:w="2968" w:type="dxa"/>
          </w:tcPr>
          <w:p w14:paraId="4E43CE1A" w14:textId="77777777" w:rsidR="00E360CC" w:rsidRPr="00E360CC" w:rsidRDefault="00E360CC" w:rsidP="00E360CC">
            <w:pPr>
              <w:pStyle w:val="TableParagraph"/>
              <w:numPr>
                <w:ilvl w:val="0"/>
                <w:numId w:val="12"/>
              </w:numPr>
              <w:tabs>
                <w:tab w:val="left" w:pos="467"/>
              </w:tabs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Полное</w:t>
            </w:r>
            <w:r>
              <w:rPr>
                <w:spacing w:val="-2"/>
                <w:sz w:val="24"/>
              </w:rPr>
              <w:t xml:space="preserve"> </w:t>
            </w:r>
            <w:r>
              <w:t>прекращение</w:t>
            </w:r>
            <w:r w:rsidRPr="00E360CC">
              <w:rPr>
                <w:spacing w:val="-15"/>
              </w:rPr>
              <w:t xml:space="preserve"> </w:t>
            </w:r>
            <w:r>
              <w:t>подачи воды в системе.</w:t>
            </w:r>
          </w:p>
          <w:p w14:paraId="1A46A52C" w14:textId="77777777" w:rsidR="00E360CC" w:rsidRDefault="00E360CC" w:rsidP="00E360CC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</w:tabs>
              <w:spacing w:before="1" w:line="360" w:lineRule="auto"/>
              <w:ind w:right="156"/>
              <w:rPr>
                <w:sz w:val="24"/>
              </w:rPr>
            </w:pPr>
            <w:r>
              <w:rPr>
                <w:sz w:val="24"/>
              </w:rPr>
              <w:t>Перегрев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серверных </w:t>
            </w:r>
            <w:r>
              <w:rPr>
                <w:spacing w:val="-2"/>
                <w:sz w:val="24"/>
              </w:rPr>
              <w:t>стоек.</w:t>
            </w:r>
          </w:p>
          <w:p w14:paraId="233B47C7" w14:textId="77777777" w:rsidR="00E360CC" w:rsidRDefault="00E360CC" w:rsidP="00E360CC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</w:tabs>
              <w:spacing w:before="1" w:line="360" w:lineRule="auto"/>
              <w:ind w:right="1008"/>
              <w:rPr>
                <w:sz w:val="24"/>
              </w:rPr>
            </w:pPr>
            <w:r>
              <w:rPr>
                <w:spacing w:val="-2"/>
                <w:sz w:val="24"/>
              </w:rPr>
              <w:t>Аварийное отключение</w:t>
            </w:r>
          </w:p>
          <w:p w14:paraId="343D5903" w14:textId="77777777" w:rsidR="00E360CC" w:rsidRDefault="00E360CC" w:rsidP="00E360CC">
            <w:pPr>
              <w:pStyle w:val="TableParagraph"/>
              <w:ind w:firstLine="0"/>
              <w:rPr>
                <w:sz w:val="24"/>
              </w:rPr>
            </w:pPr>
            <w:r>
              <w:rPr>
                <w:spacing w:val="-2"/>
                <w:sz w:val="24"/>
              </w:rPr>
              <w:t>оборудования.</w:t>
            </w:r>
          </w:p>
          <w:p w14:paraId="308C9903" w14:textId="77777777" w:rsidR="00E360CC" w:rsidRDefault="00E360CC" w:rsidP="00E360CC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</w:tabs>
              <w:spacing w:before="136" w:line="360" w:lineRule="auto"/>
              <w:ind w:right="344"/>
              <w:rPr>
                <w:sz w:val="24"/>
              </w:rPr>
            </w:pPr>
            <w:r>
              <w:rPr>
                <w:sz w:val="24"/>
              </w:rPr>
              <w:t>Риск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повреждения </w:t>
            </w:r>
            <w:r>
              <w:rPr>
                <w:spacing w:val="-2"/>
                <w:sz w:val="24"/>
              </w:rPr>
              <w:t>дорогостоящих</w:t>
            </w:r>
          </w:p>
          <w:p w14:paraId="4BFA4563" w14:textId="1CD6E886" w:rsidR="00E360CC" w:rsidRPr="00E360CC" w:rsidRDefault="00E360CC" w:rsidP="00E360CC">
            <w:pPr>
              <w:pStyle w:val="TableParagraph"/>
              <w:numPr>
                <w:ilvl w:val="0"/>
                <w:numId w:val="12"/>
              </w:numPr>
              <w:tabs>
                <w:tab w:val="left" w:pos="467"/>
              </w:tabs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компонентов.</w:t>
            </w:r>
          </w:p>
        </w:tc>
        <w:tc>
          <w:tcPr>
            <w:tcW w:w="2435" w:type="dxa"/>
          </w:tcPr>
          <w:p w14:paraId="5591BC8E" w14:textId="005F561B" w:rsidR="00E360CC" w:rsidRDefault="00E360CC" w:rsidP="00E360CC">
            <w:pPr>
              <w:ind w:firstLine="0"/>
            </w:pPr>
            <w:r>
              <w:t>1.Естественный износ.</w:t>
            </w:r>
          </w:p>
          <w:p w14:paraId="52FB7451" w14:textId="5373560C" w:rsidR="00E360CC" w:rsidRDefault="00E360CC" w:rsidP="00E360CC">
            <w:pPr>
              <w:ind w:firstLine="0"/>
            </w:pPr>
            <w:r>
              <w:t>2.Производственные</w:t>
            </w:r>
          </w:p>
          <w:p w14:paraId="155C5FB4" w14:textId="77777777" w:rsidR="00E360CC" w:rsidRDefault="00E360CC" w:rsidP="00E360CC">
            <w:pPr>
              <w:ind w:firstLine="0"/>
            </w:pPr>
            <w:r>
              <w:t>дефекты.</w:t>
            </w:r>
          </w:p>
          <w:p w14:paraId="6AE5BC40" w14:textId="0AB8E2A1" w:rsidR="00E360CC" w:rsidRDefault="00E360CC" w:rsidP="00E360CC">
            <w:pPr>
              <w:ind w:firstLine="0"/>
            </w:pPr>
            <w:r>
              <w:t>3.Неправильная эксплуатация.</w:t>
            </w:r>
          </w:p>
          <w:p w14:paraId="0A73CFE6" w14:textId="71DAECEA" w:rsidR="00E360CC" w:rsidRDefault="00E360CC" w:rsidP="00E360CC">
            <w:pPr>
              <w:ind w:firstLine="0"/>
            </w:pPr>
            <w:r>
              <w:t>4.Аварийные ситуации.</w:t>
            </w:r>
          </w:p>
          <w:p w14:paraId="17FB6CB8" w14:textId="76BFB036" w:rsidR="00E360CC" w:rsidRDefault="00E360CC" w:rsidP="00E360CC">
            <w:pPr>
              <w:ind w:firstLine="0"/>
            </w:pPr>
            <w:r>
              <w:t>5.Отсутствие</w:t>
            </w:r>
          </w:p>
          <w:p w14:paraId="2386913B" w14:textId="77777777" w:rsidR="00E360CC" w:rsidRDefault="00E360CC" w:rsidP="00E360CC">
            <w:pPr>
              <w:ind w:firstLine="0"/>
            </w:pPr>
            <w:r>
              <w:t>обслуживания.</w:t>
            </w:r>
          </w:p>
          <w:p w14:paraId="7C7E5BB9" w14:textId="32D7F457" w:rsidR="00E360CC" w:rsidRDefault="00E360CC" w:rsidP="00E360CC">
            <w:pPr>
              <w:ind w:firstLine="0"/>
            </w:pPr>
            <w:r>
              <w:t>6.Несрабатывание защиты от</w:t>
            </w:r>
          </w:p>
          <w:p w14:paraId="1691B980" w14:textId="77777777" w:rsidR="00E360CC" w:rsidRDefault="00E360CC" w:rsidP="00E360CC">
            <w:pPr>
              <w:ind w:firstLine="0"/>
            </w:pPr>
            <w:r>
              <w:t>перегрева или перегрузки.</w:t>
            </w:r>
          </w:p>
          <w:p w14:paraId="6F862F8D" w14:textId="21C576AA" w:rsidR="00E360CC" w:rsidRDefault="00E360CC" w:rsidP="00E360CC">
            <w:pPr>
              <w:ind w:firstLine="0"/>
            </w:pPr>
            <w:r>
              <w:t>7.Отсутствие</w:t>
            </w:r>
          </w:p>
          <w:p w14:paraId="09DB1C14" w14:textId="77777777" w:rsidR="00E360CC" w:rsidRDefault="00E360CC" w:rsidP="00E360CC">
            <w:pPr>
              <w:ind w:firstLine="0"/>
            </w:pPr>
            <w:r>
              <w:t>автоматического включения</w:t>
            </w:r>
          </w:p>
          <w:p w14:paraId="35D0D574" w14:textId="77777777" w:rsidR="00E360CC" w:rsidRDefault="00E360CC" w:rsidP="00E360CC">
            <w:pPr>
              <w:ind w:firstLine="0"/>
            </w:pPr>
            <w:r>
              <w:t>резервного насоса.</w:t>
            </w:r>
          </w:p>
          <w:p w14:paraId="279980BC" w14:textId="2F660F0E" w:rsidR="00E360CC" w:rsidRDefault="00E360CC" w:rsidP="00E360CC">
            <w:pPr>
              <w:ind w:firstLine="0"/>
            </w:pPr>
            <w:r>
              <w:t>8.Отказ системы</w:t>
            </w:r>
          </w:p>
          <w:p w14:paraId="5B44C765" w14:textId="46EC6B9C" w:rsidR="00E360CC" w:rsidRDefault="00E360CC" w:rsidP="00E360CC">
            <w:pPr>
              <w:ind w:firstLine="0"/>
            </w:pPr>
            <w:r>
              <w:t>контроля состояния насоса.</w:t>
            </w:r>
          </w:p>
        </w:tc>
        <w:tc>
          <w:tcPr>
            <w:tcW w:w="2834" w:type="dxa"/>
          </w:tcPr>
          <w:p w14:paraId="692A4D5C" w14:textId="6160589E" w:rsidR="00E360CC" w:rsidRDefault="00E360CC" w:rsidP="00E360CC">
            <w:pPr>
              <w:ind w:firstLine="0"/>
              <w:rPr>
                <w:spacing w:val="-2"/>
              </w:rPr>
            </w:pPr>
            <w:r>
              <w:rPr>
                <w:spacing w:val="-2"/>
              </w:rPr>
              <w:t>1.</w:t>
            </w:r>
            <w:r>
              <w:rPr>
                <w:spacing w:val="-2"/>
              </w:rPr>
              <w:t xml:space="preserve">Немедленное </w:t>
            </w:r>
            <w:r>
              <w:t>переключение</w:t>
            </w:r>
            <w:r>
              <w:t xml:space="preserve"> </w:t>
            </w:r>
            <w:r>
              <w:t>на резервный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насос.</w:t>
            </w:r>
          </w:p>
          <w:p w14:paraId="01C2AE92" w14:textId="3FAD9BD6" w:rsidR="00E360CC" w:rsidRDefault="00E360CC" w:rsidP="00E360CC">
            <w:pPr>
              <w:ind w:firstLine="0"/>
            </w:pPr>
            <w:r>
              <w:t>2.Остановка неисправного оборудования.</w:t>
            </w:r>
          </w:p>
          <w:p w14:paraId="24AFD156" w14:textId="27F6BC96" w:rsidR="00E360CC" w:rsidRDefault="00E360CC" w:rsidP="00E360CC">
            <w:pPr>
              <w:ind w:firstLine="0"/>
            </w:pPr>
            <w:r>
              <w:t>3.Активация</w:t>
            </w:r>
          </w:p>
          <w:p w14:paraId="07FEA6DC" w14:textId="77777777" w:rsidR="00E360CC" w:rsidRDefault="00E360CC" w:rsidP="00E360CC">
            <w:pPr>
              <w:ind w:firstLine="0"/>
            </w:pPr>
            <w:r>
              <w:t>аварийного режима охлаждения.</w:t>
            </w:r>
          </w:p>
          <w:p w14:paraId="4F53F0DB" w14:textId="70271FAA" w:rsidR="00E360CC" w:rsidRDefault="00E360CC" w:rsidP="00E360CC">
            <w:pPr>
              <w:ind w:firstLine="0"/>
            </w:pPr>
            <w:r>
              <w:t>4.Ограничение нагрузки на систему.</w:t>
            </w:r>
          </w:p>
          <w:p w14:paraId="624BDE78" w14:textId="04CAB8FB" w:rsidR="00E360CC" w:rsidRDefault="00E360CC" w:rsidP="00E360CC">
            <w:pPr>
              <w:ind w:firstLine="0"/>
            </w:pPr>
            <w:r>
              <w:t>5.Оповещение персонала.</w:t>
            </w:r>
          </w:p>
          <w:p w14:paraId="78A26520" w14:textId="6D23784B" w:rsidR="00E360CC" w:rsidRDefault="00E360CC" w:rsidP="00E360CC">
            <w:pPr>
              <w:ind w:firstLine="0"/>
            </w:pPr>
            <w:r>
              <w:t>6.Проведение диагностики и ремонта.</w:t>
            </w:r>
          </w:p>
        </w:tc>
      </w:tr>
      <w:tr w:rsidR="00E360CC" w14:paraId="4717D8E8" w14:textId="77777777" w:rsidTr="00E360CC">
        <w:tc>
          <w:tcPr>
            <w:tcW w:w="1681" w:type="dxa"/>
          </w:tcPr>
          <w:p w14:paraId="092B818C" w14:textId="7DAE7A39" w:rsidR="00E360CC" w:rsidRPr="00E360CC" w:rsidRDefault="00E360CC" w:rsidP="00E360CC">
            <w:pPr>
              <w:pStyle w:val="TableParagraph"/>
              <w:spacing w:line="275" w:lineRule="exact"/>
              <w:ind w:left="105" w:firstLine="0"/>
              <w:rPr>
                <w:sz w:val="24"/>
              </w:rPr>
            </w:pPr>
            <w:r>
              <w:rPr>
                <w:spacing w:val="-2"/>
                <w:sz w:val="24"/>
              </w:rPr>
              <w:t>Отказ</w:t>
            </w:r>
            <w:r>
              <w:rPr>
                <w:spacing w:val="-2"/>
                <w:sz w:val="24"/>
              </w:rPr>
              <w:t xml:space="preserve"> очистителей воды</w:t>
            </w:r>
          </w:p>
        </w:tc>
        <w:tc>
          <w:tcPr>
            <w:tcW w:w="2968" w:type="dxa"/>
          </w:tcPr>
          <w:p w14:paraId="318816C8" w14:textId="52FB2D38" w:rsidR="00E360CC" w:rsidRDefault="00E360CC" w:rsidP="00E360CC">
            <w:pPr>
              <w:ind w:firstLine="0"/>
            </w:pPr>
            <w:r>
              <w:t>1.Ухудшение качества продукции.</w:t>
            </w:r>
          </w:p>
          <w:p w14:paraId="4CDEC93A" w14:textId="090295C3" w:rsidR="00E360CC" w:rsidRDefault="00E360CC" w:rsidP="00E360CC">
            <w:pPr>
              <w:ind w:firstLine="0"/>
            </w:pPr>
            <w:r>
              <w:t>2.Образование накипи и отложений в трубопроводах.</w:t>
            </w:r>
          </w:p>
          <w:p w14:paraId="19DA965B" w14:textId="43381A34" w:rsidR="00E360CC" w:rsidRDefault="00E360CC" w:rsidP="00E360CC">
            <w:pPr>
              <w:ind w:firstLine="0"/>
            </w:pPr>
            <w:r>
              <w:t>3.Повышенный износ насосного</w:t>
            </w:r>
          </w:p>
          <w:p w14:paraId="71C6E431" w14:textId="77777777" w:rsidR="00E360CC" w:rsidRDefault="00E360CC" w:rsidP="00E360CC">
            <w:pPr>
              <w:ind w:firstLine="0"/>
            </w:pPr>
            <w:r>
              <w:t>оборудования.</w:t>
            </w:r>
          </w:p>
          <w:p w14:paraId="65158138" w14:textId="4F4C8685" w:rsidR="00E360CC" w:rsidRDefault="00E360CC" w:rsidP="00E360CC">
            <w:pPr>
              <w:ind w:firstLine="0"/>
            </w:pPr>
            <w:r>
              <w:t>4.Перегрев серверного оборудования.</w:t>
            </w:r>
          </w:p>
        </w:tc>
        <w:tc>
          <w:tcPr>
            <w:tcW w:w="2435" w:type="dxa"/>
          </w:tcPr>
          <w:p w14:paraId="00E79A59" w14:textId="795C67DF" w:rsidR="00E360CC" w:rsidRDefault="00E360CC" w:rsidP="00E360CC">
            <w:pPr>
              <w:ind w:firstLine="0"/>
            </w:pPr>
            <w:r>
              <w:t>1.Засорение фильтров.</w:t>
            </w:r>
          </w:p>
          <w:p w14:paraId="5018F763" w14:textId="6909C368" w:rsidR="00E360CC" w:rsidRDefault="00E360CC" w:rsidP="00E360CC">
            <w:pPr>
              <w:ind w:firstLine="0"/>
            </w:pPr>
            <w:r>
              <w:t>2.Износ мембран или картриджей.</w:t>
            </w:r>
          </w:p>
          <w:p w14:paraId="68D76D80" w14:textId="5D103CD9" w:rsidR="00E360CC" w:rsidRDefault="00E360CC" w:rsidP="00E360CC">
            <w:pPr>
              <w:ind w:firstLine="0"/>
            </w:pPr>
            <w:r>
              <w:t>3.</w:t>
            </w:r>
            <w:r>
              <w:t xml:space="preserve"> О</w:t>
            </w:r>
            <w:r>
              <w:t>тсутствие</w:t>
            </w:r>
          </w:p>
          <w:p w14:paraId="2B90B951" w14:textId="68E61067" w:rsidR="00E360CC" w:rsidRDefault="00E360CC" w:rsidP="00E360CC">
            <w:pPr>
              <w:ind w:firstLine="0"/>
            </w:pPr>
            <w:r>
              <w:t>своевременной замены</w:t>
            </w:r>
            <w:r>
              <w:t xml:space="preserve"> </w:t>
            </w:r>
            <w:r>
              <w:t>расходных элементов.</w:t>
            </w:r>
          </w:p>
          <w:p w14:paraId="3C6DD232" w14:textId="45D17388" w:rsidR="00E360CC" w:rsidRDefault="00E360CC" w:rsidP="00E360CC">
            <w:pPr>
              <w:ind w:firstLine="0"/>
            </w:pPr>
            <w:r>
              <w:t>4.Нарушение регламента</w:t>
            </w:r>
            <w:r>
              <w:t xml:space="preserve"> </w:t>
            </w:r>
            <w:r>
              <w:t>технического</w:t>
            </w:r>
            <w:r>
              <w:t xml:space="preserve"> </w:t>
            </w:r>
            <w:r>
              <w:t>обслуживания.</w:t>
            </w:r>
          </w:p>
          <w:p w14:paraId="4831A723" w14:textId="0F4A12BC" w:rsidR="00E360CC" w:rsidRDefault="00E360CC" w:rsidP="00E360CC">
            <w:pPr>
              <w:ind w:firstLine="0"/>
            </w:pPr>
            <w:r>
              <w:lastRenderedPageBreak/>
              <w:t>5.Отсутствие контроля</w:t>
            </w:r>
            <w:r>
              <w:t xml:space="preserve"> </w:t>
            </w:r>
            <w:r>
              <w:t>качества</w:t>
            </w:r>
            <w:r>
              <w:t xml:space="preserve"> </w:t>
            </w:r>
            <w:r>
              <w:t>воды.</w:t>
            </w:r>
          </w:p>
          <w:p w14:paraId="1DF13F68" w14:textId="27BD601C" w:rsidR="00E360CC" w:rsidRDefault="00E360CC" w:rsidP="00E360CC">
            <w:pPr>
              <w:ind w:firstLine="0"/>
            </w:pPr>
            <w:r>
              <w:t>6.Несрабатывание системы</w:t>
            </w:r>
          </w:p>
          <w:p w14:paraId="050B2560" w14:textId="4B1A468E" w:rsidR="00E360CC" w:rsidRDefault="00E360CC" w:rsidP="00E360CC">
            <w:pPr>
              <w:ind w:firstLine="0"/>
            </w:pPr>
            <w:r>
              <w:t>сигнализации.</w:t>
            </w:r>
          </w:p>
        </w:tc>
        <w:tc>
          <w:tcPr>
            <w:tcW w:w="2834" w:type="dxa"/>
          </w:tcPr>
          <w:p w14:paraId="2E64073E" w14:textId="5A5217DA" w:rsidR="00E360CC" w:rsidRDefault="00E360CC" w:rsidP="00E360CC">
            <w:pPr>
              <w:ind w:firstLine="0"/>
            </w:pPr>
            <w:r>
              <w:lastRenderedPageBreak/>
              <w:t>1.Остановка подачи загрязнённой воды.</w:t>
            </w:r>
          </w:p>
          <w:p w14:paraId="4E76AA0B" w14:textId="1A69F3AB" w:rsidR="00E360CC" w:rsidRDefault="00E360CC" w:rsidP="00E360CC">
            <w:pPr>
              <w:ind w:firstLine="0"/>
            </w:pPr>
            <w:r>
              <w:t>2.Переключение на резервную линию очистки.</w:t>
            </w:r>
          </w:p>
          <w:p w14:paraId="39663DA4" w14:textId="6DB5A90E" w:rsidR="00E360CC" w:rsidRDefault="00E360CC" w:rsidP="00E360CC">
            <w:pPr>
              <w:ind w:firstLine="0"/>
            </w:pPr>
            <w:r>
              <w:t>3.Замена фильтров и картриджей.</w:t>
            </w:r>
          </w:p>
          <w:p w14:paraId="225787A9" w14:textId="271CD349" w:rsidR="00E360CC" w:rsidRDefault="00E360CC" w:rsidP="00E360CC">
            <w:pPr>
              <w:ind w:firstLine="0"/>
            </w:pPr>
            <w:r>
              <w:t>4.Проверка</w:t>
            </w:r>
            <w:r>
              <w:tab/>
              <w:t>и восстановление качества воды.</w:t>
            </w:r>
          </w:p>
          <w:p w14:paraId="12FC1206" w14:textId="17E26B71" w:rsidR="00E360CC" w:rsidRDefault="00E360CC" w:rsidP="00E360CC">
            <w:pPr>
              <w:ind w:firstLine="0"/>
            </w:pPr>
            <w:r>
              <w:t>5.Очистка системы.</w:t>
            </w:r>
          </w:p>
          <w:p w14:paraId="17A59A29" w14:textId="6440924F" w:rsidR="00E360CC" w:rsidRDefault="00E360CC" w:rsidP="00E360CC">
            <w:pPr>
              <w:ind w:firstLine="0"/>
            </w:pPr>
            <w:r>
              <w:t>6.Оповещение персонала.</w:t>
            </w:r>
          </w:p>
        </w:tc>
      </w:tr>
    </w:tbl>
    <w:p w14:paraId="16F86A28" w14:textId="77777777" w:rsidR="00E360CC" w:rsidRPr="00E360CC" w:rsidRDefault="00E360CC" w:rsidP="00E360CC"/>
    <w:p w14:paraId="281F548E" w14:textId="513D128E" w:rsidR="00664189" w:rsidRDefault="003A6C01" w:rsidP="00664189">
      <w:pPr>
        <w:pStyle w:val="2"/>
      </w:pPr>
      <w:bookmarkStart w:id="3" w:name="_Toc227685289"/>
      <w:r>
        <w:t>Меры по контролю исполнения и методы нормирования</w:t>
      </w:r>
      <w:bookmarkEnd w:id="3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A6C01" w14:paraId="33D34C79" w14:textId="77777777" w:rsidTr="003A6C01">
        <w:tc>
          <w:tcPr>
            <w:tcW w:w="3115" w:type="dxa"/>
          </w:tcPr>
          <w:p w14:paraId="0AB96E02" w14:textId="484FAC2D" w:rsidR="003A6C01" w:rsidRDefault="003A6C01" w:rsidP="003A6C01">
            <w:pPr>
              <w:ind w:firstLine="0"/>
            </w:pPr>
            <w:r>
              <w:rPr>
                <w:spacing w:val="-2"/>
              </w:rPr>
              <w:t>Угроза</w:t>
            </w:r>
          </w:p>
        </w:tc>
        <w:tc>
          <w:tcPr>
            <w:tcW w:w="3115" w:type="dxa"/>
          </w:tcPr>
          <w:p w14:paraId="06BDFF46" w14:textId="729EB5BA" w:rsidR="003A6C01" w:rsidRDefault="003A6C01" w:rsidP="003A6C01">
            <w:pPr>
              <w:ind w:firstLine="0"/>
            </w:pPr>
            <w:r>
              <w:t>Меры</w:t>
            </w:r>
            <w:r>
              <w:rPr>
                <w:spacing w:val="-2"/>
              </w:rPr>
              <w:t xml:space="preserve"> </w:t>
            </w:r>
            <w:r>
              <w:t>по</w:t>
            </w:r>
            <w:r>
              <w:rPr>
                <w:spacing w:val="-1"/>
              </w:rPr>
              <w:t xml:space="preserve"> </w:t>
            </w:r>
            <w:r>
              <w:t>контролю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исполнения</w:t>
            </w:r>
          </w:p>
        </w:tc>
        <w:tc>
          <w:tcPr>
            <w:tcW w:w="3115" w:type="dxa"/>
          </w:tcPr>
          <w:p w14:paraId="41F6CAEA" w14:textId="73E1162C" w:rsidR="003A6C01" w:rsidRDefault="003A6C01" w:rsidP="003A6C01">
            <w:pPr>
              <w:ind w:firstLine="0"/>
            </w:pPr>
            <w:r>
              <w:t>Метод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нормирования</w:t>
            </w:r>
          </w:p>
        </w:tc>
      </w:tr>
      <w:tr w:rsidR="003A6C01" w14:paraId="323D2617" w14:textId="77777777" w:rsidTr="003A6C01">
        <w:tc>
          <w:tcPr>
            <w:tcW w:w="3115" w:type="dxa"/>
          </w:tcPr>
          <w:p w14:paraId="4C299326" w14:textId="7BD521A5" w:rsidR="003A6C01" w:rsidRDefault="003A6C01" w:rsidP="003A6C01">
            <w:pPr>
              <w:ind w:firstLine="0"/>
            </w:pPr>
            <w:r>
              <w:rPr>
                <w:spacing w:val="-2"/>
              </w:rPr>
              <w:t>Ошибка управления</w:t>
            </w:r>
          </w:p>
        </w:tc>
        <w:tc>
          <w:tcPr>
            <w:tcW w:w="3115" w:type="dxa"/>
          </w:tcPr>
          <w:p w14:paraId="23AEBA2E" w14:textId="044850C7" w:rsidR="003A6C01" w:rsidRDefault="003A6C01" w:rsidP="003A6C01">
            <w:pPr>
              <w:ind w:firstLine="0"/>
            </w:pPr>
            <w:r>
              <w:t>1.Ежедневный мониторинг работы системы.</w:t>
            </w:r>
          </w:p>
          <w:p w14:paraId="012949A9" w14:textId="654F9E62" w:rsidR="003A6C01" w:rsidRDefault="003A6C01" w:rsidP="003A6C01">
            <w:pPr>
              <w:ind w:firstLine="0"/>
            </w:pPr>
            <w:r>
              <w:t>2.Верификация настроек.</w:t>
            </w:r>
          </w:p>
          <w:p w14:paraId="27FB8ECB" w14:textId="3A7C095E" w:rsidR="003A6C01" w:rsidRDefault="003A6C01" w:rsidP="003A6C01">
            <w:pPr>
              <w:ind w:firstLine="0"/>
            </w:pPr>
            <w:r>
              <w:t>3.Регулярная</w:t>
            </w:r>
            <w:r>
              <w:tab/>
              <w:t>проверка работоспособности датчиков и устройств.</w:t>
            </w:r>
          </w:p>
          <w:p w14:paraId="78A1D6A3" w14:textId="438026FA" w:rsidR="003A6C01" w:rsidRDefault="003A6C01" w:rsidP="003A6C01">
            <w:pPr>
              <w:ind w:firstLine="0"/>
            </w:pPr>
            <w:r>
              <w:t>4.Тестирование аварийных режимов.</w:t>
            </w:r>
          </w:p>
          <w:p w14:paraId="71FF06CC" w14:textId="266417C5" w:rsidR="003A6C01" w:rsidRDefault="003A6C01" w:rsidP="003A6C01">
            <w:pPr>
              <w:ind w:firstLine="0"/>
            </w:pPr>
            <w:r>
              <w:t>5.Аудит действий персонала.</w:t>
            </w:r>
          </w:p>
        </w:tc>
        <w:tc>
          <w:tcPr>
            <w:tcW w:w="3115" w:type="dxa"/>
          </w:tcPr>
          <w:p w14:paraId="3391A26C" w14:textId="68F096F6" w:rsidR="003A6C01" w:rsidRDefault="003A6C01" w:rsidP="003A6C01">
            <w:pPr>
              <w:ind w:firstLine="0"/>
            </w:pPr>
            <w:r>
              <w:t>1.GAMAB: определение допустимого уровня риска на основе анализа последствий.</w:t>
            </w:r>
          </w:p>
          <w:p w14:paraId="7510C732" w14:textId="70DC569F" w:rsidR="003A6C01" w:rsidRDefault="003A6C01" w:rsidP="003A6C01">
            <w:pPr>
              <w:ind w:firstLine="0"/>
            </w:pPr>
            <w:r>
              <w:t>2.ALARP:</w:t>
            </w:r>
            <w:r>
              <w:tab/>
              <w:t>достижение приемлемого уровня риска с учетом затрат на меры безопасности.</w:t>
            </w:r>
          </w:p>
          <w:p w14:paraId="1FB6D1B0" w14:textId="4FF40A3F" w:rsidR="003A6C01" w:rsidRDefault="003A6C01" w:rsidP="003A6C01">
            <w:pPr>
              <w:ind w:firstLine="0"/>
            </w:pPr>
            <w:r>
              <w:t>3.MEM:</w:t>
            </w:r>
            <w:r>
              <w:tab/>
              <w:t>установление конкретных мер по снижению риска на основе</w:t>
            </w:r>
          </w:p>
          <w:p w14:paraId="5FB4B2D3" w14:textId="4396FE9D" w:rsidR="003A6C01" w:rsidRDefault="003A6C01" w:rsidP="003A6C01">
            <w:pPr>
              <w:ind w:firstLine="0"/>
            </w:pPr>
            <w:r>
              <w:t>опыта.</w:t>
            </w:r>
          </w:p>
        </w:tc>
      </w:tr>
      <w:tr w:rsidR="003A6C01" w14:paraId="5A096B25" w14:textId="77777777" w:rsidTr="003A6C01">
        <w:tc>
          <w:tcPr>
            <w:tcW w:w="3115" w:type="dxa"/>
          </w:tcPr>
          <w:p w14:paraId="6EEB073C" w14:textId="5B0FFAE0" w:rsidR="003A6C01" w:rsidRDefault="003A6C01" w:rsidP="003A6C01">
            <w:pPr>
              <w:ind w:firstLine="0"/>
            </w:pPr>
            <w:r w:rsidRPr="003A6C01">
              <w:t>Отказ</w:t>
            </w:r>
            <w:r w:rsidRPr="003A6C01">
              <w:tab/>
              <w:t>насосного оборудования</w:t>
            </w:r>
          </w:p>
        </w:tc>
        <w:tc>
          <w:tcPr>
            <w:tcW w:w="3115" w:type="dxa"/>
          </w:tcPr>
          <w:p w14:paraId="66FE7155" w14:textId="6039EFB9" w:rsidR="003A6C01" w:rsidRDefault="003A6C01" w:rsidP="003A6C01">
            <w:pPr>
              <w:ind w:firstLine="0"/>
            </w:pPr>
            <w:r>
              <w:t>1.Ведение технической документации.</w:t>
            </w:r>
          </w:p>
          <w:p w14:paraId="4A4EB95F" w14:textId="29AE6812" w:rsidR="003A6C01" w:rsidRDefault="003A6C01" w:rsidP="003A6C01">
            <w:pPr>
              <w:ind w:firstLine="0"/>
            </w:pPr>
            <w:r>
              <w:t>2.Проверка состояния оборудования.</w:t>
            </w:r>
          </w:p>
          <w:p w14:paraId="492A5624" w14:textId="22DB488B" w:rsidR="003A6C01" w:rsidRDefault="003A6C01" w:rsidP="003A6C01">
            <w:pPr>
              <w:ind w:firstLine="0"/>
            </w:pPr>
            <w:r>
              <w:t>3.Испытания после ремонта.</w:t>
            </w:r>
          </w:p>
          <w:p w14:paraId="78377ABE" w14:textId="517AB358" w:rsidR="003A6C01" w:rsidRDefault="003A6C01" w:rsidP="003A6C01">
            <w:pPr>
              <w:ind w:firstLine="0"/>
            </w:pPr>
            <w:r>
              <w:t>4.Контроль качества запчастей.</w:t>
            </w:r>
          </w:p>
          <w:p w14:paraId="4981828E" w14:textId="6B3F0F4F" w:rsidR="003A6C01" w:rsidRDefault="003A6C01" w:rsidP="003A6C01">
            <w:pPr>
              <w:ind w:firstLine="0"/>
            </w:pPr>
            <w:r>
              <w:t>5.Мониторинг параметров работы.</w:t>
            </w:r>
          </w:p>
        </w:tc>
        <w:tc>
          <w:tcPr>
            <w:tcW w:w="3115" w:type="dxa"/>
          </w:tcPr>
          <w:p w14:paraId="1C7FCB67" w14:textId="6D3B2975" w:rsidR="003A6C01" w:rsidRDefault="003A6C01" w:rsidP="003A6C01">
            <w:pPr>
              <w:ind w:firstLine="0"/>
            </w:pPr>
            <w:r>
              <w:t>1.Ведение технической документации.</w:t>
            </w:r>
          </w:p>
          <w:p w14:paraId="6DAAE15E" w14:textId="11B24CBE" w:rsidR="003A6C01" w:rsidRDefault="003A6C01" w:rsidP="003A6C01">
            <w:pPr>
              <w:ind w:firstLine="0"/>
            </w:pPr>
            <w:r>
              <w:t>2.Проверка состояния оборудования.</w:t>
            </w:r>
          </w:p>
          <w:p w14:paraId="4F94C0C5" w14:textId="0036C369" w:rsidR="003A6C01" w:rsidRDefault="003A6C01" w:rsidP="003A6C01">
            <w:pPr>
              <w:ind w:firstLine="0"/>
            </w:pPr>
            <w:r>
              <w:t>3.Испытания после ремонта.</w:t>
            </w:r>
          </w:p>
          <w:p w14:paraId="18B41585" w14:textId="4FF330F7" w:rsidR="003A6C01" w:rsidRDefault="003A6C01" w:rsidP="003A6C01">
            <w:pPr>
              <w:ind w:firstLine="0"/>
            </w:pPr>
            <w:r>
              <w:t>4.Контроль качества запчастей.</w:t>
            </w:r>
          </w:p>
          <w:p w14:paraId="087A61DF" w14:textId="3FAA58CF" w:rsidR="003A6C01" w:rsidRDefault="003A6C01" w:rsidP="003A6C01">
            <w:pPr>
              <w:ind w:firstLine="0"/>
            </w:pPr>
            <w:r>
              <w:t>5.Мониторинг параметров работы.</w:t>
            </w:r>
          </w:p>
        </w:tc>
      </w:tr>
      <w:tr w:rsidR="003A6C01" w14:paraId="35371EDF" w14:textId="77777777" w:rsidTr="003A6C01">
        <w:tc>
          <w:tcPr>
            <w:tcW w:w="3115" w:type="dxa"/>
          </w:tcPr>
          <w:p w14:paraId="3660610E" w14:textId="67283146" w:rsidR="003A6C01" w:rsidRDefault="003A6C01" w:rsidP="003A6C01">
            <w:pPr>
              <w:ind w:firstLine="0"/>
            </w:pPr>
            <w:r>
              <w:t>Отказ</w:t>
            </w:r>
            <w:r w:rsidR="00DC09F4">
              <w:t xml:space="preserve"> </w:t>
            </w:r>
            <w:r>
              <w:t>оборудования очистки воды</w:t>
            </w:r>
          </w:p>
        </w:tc>
        <w:tc>
          <w:tcPr>
            <w:tcW w:w="3115" w:type="dxa"/>
          </w:tcPr>
          <w:p w14:paraId="4E97993B" w14:textId="77777777" w:rsidR="003A6C01" w:rsidRDefault="003A6C01" w:rsidP="003A6C01">
            <w:pPr>
              <w:pStyle w:val="TableParagraph"/>
              <w:numPr>
                <w:ilvl w:val="0"/>
                <w:numId w:val="14"/>
              </w:numPr>
              <w:tabs>
                <w:tab w:val="left" w:pos="439"/>
              </w:tabs>
              <w:spacing w:line="360" w:lineRule="auto"/>
              <w:ind w:right="101"/>
              <w:rPr>
                <w:sz w:val="24"/>
              </w:rPr>
            </w:pPr>
            <w:r>
              <w:rPr>
                <w:sz w:val="24"/>
              </w:rPr>
              <w:t>Регулярный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контроль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качества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воды </w:t>
            </w:r>
            <w:r>
              <w:rPr>
                <w:sz w:val="24"/>
              </w:rPr>
              <w:lastRenderedPageBreak/>
              <w:t>(жёсткость, уровень примесей, pH).</w:t>
            </w:r>
          </w:p>
          <w:p w14:paraId="28DE5170" w14:textId="77777777" w:rsidR="003A6C01" w:rsidRDefault="003A6C01" w:rsidP="003A6C01">
            <w:pPr>
              <w:pStyle w:val="TableParagraph"/>
              <w:numPr>
                <w:ilvl w:val="0"/>
                <w:numId w:val="14"/>
              </w:numPr>
              <w:tabs>
                <w:tab w:val="left" w:pos="439"/>
              </w:tabs>
              <w:spacing w:line="360" w:lineRule="auto"/>
              <w:ind w:right="100"/>
              <w:rPr>
                <w:sz w:val="24"/>
              </w:rPr>
            </w:pPr>
            <w:r>
              <w:rPr>
                <w:sz w:val="24"/>
              </w:rPr>
              <w:t>Плановая замена фильтров, мембран и расходных элементов.</w:t>
            </w:r>
          </w:p>
          <w:p w14:paraId="73E709D4" w14:textId="15E96681" w:rsidR="003A6C01" w:rsidRDefault="003A6C01" w:rsidP="003A6C01">
            <w:pPr>
              <w:pStyle w:val="TableParagraph"/>
              <w:numPr>
                <w:ilvl w:val="0"/>
                <w:numId w:val="14"/>
              </w:numPr>
              <w:tabs>
                <w:tab w:val="left" w:pos="439"/>
                <w:tab w:val="left" w:pos="1787"/>
                <w:tab w:val="left" w:pos="3142"/>
              </w:tabs>
              <w:spacing w:line="360" w:lineRule="auto"/>
              <w:ind w:right="99"/>
              <w:rPr>
                <w:sz w:val="24"/>
              </w:rPr>
            </w:pPr>
            <w:r>
              <w:rPr>
                <w:spacing w:val="-2"/>
                <w:sz w:val="24"/>
              </w:rPr>
              <w:t>Ведение</w:t>
            </w:r>
            <w:r w:rsidR="00DC09F4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журнала</w:t>
            </w:r>
            <w:r w:rsidR="00DC09F4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технического</w:t>
            </w:r>
            <w:r w:rsidR="00DC09F4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обслуживания.</w:t>
            </w:r>
          </w:p>
          <w:p w14:paraId="2A781E2B" w14:textId="574D8453" w:rsidR="003A6C01" w:rsidRDefault="003A6C01" w:rsidP="003A6C01">
            <w:pPr>
              <w:ind w:firstLine="0"/>
            </w:pPr>
            <w:r>
              <w:t>Периодическая</w:t>
            </w:r>
            <w:r w:rsidR="00DC09F4">
              <w:t xml:space="preserve"> </w:t>
            </w:r>
            <w:r>
              <w:t>диагностика</w:t>
            </w:r>
            <w:r>
              <w:rPr>
                <w:spacing w:val="80"/>
              </w:rPr>
              <w:t xml:space="preserve"> </w:t>
            </w:r>
            <w:r>
              <w:t xml:space="preserve">системы </w:t>
            </w:r>
            <w:r>
              <w:rPr>
                <w:spacing w:val="-2"/>
              </w:rPr>
              <w:t>фильтрации.</w:t>
            </w:r>
          </w:p>
        </w:tc>
        <w:tc>
          <w:tcPr>
            <w:tcW w:w="3115" w:type="dxa"/>
          </w:tcPr>
          <w:p w14:paraId="677F36E9" w14:textId="77777777" w:rsidR="003A6C01" w:rsidRDefault="003A6C01" w:rsidP="003A6C01">
            <w:pPr>
              <w:pStyle w:val="TableParagraph"/>
              <w:numPr>
                <w:ilvl w:val="0"/>
                <w:numId w:val="15"/>
              </w:numPr>
              <w:tabs>
                <w:tab w:val="left" w:pos="464"/>
              </w:tabs>
              <w:spacing w:line="360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GAMAB: установление </w:t>
            </w:r>
            <w:r>
              <w:rPr>
                <w:sz w:val="24"/>
              </w:rPr>
              <w:lastRenderedPageBreak/>
              <w:t>предельно допустимых показателей качества воды 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определение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максимально допустимых интервалов между заменой фильтров.</w:t>
            </w:r>
          </w:p>
          <w:p w14:paraId="166A6B41" w14:textId="0B14F498" w:rsidR="003A6C01" w:rsidRDefault="003A6C01" w:rsidP="003A6C01">
            <w:pPr>
              <w:pStyle w:val="TableParagraph"/>
              <w:numPr>
                <w:ilvl w:val="0"/>
                <w:numId w:val="15"/>
              </w:numPr>
              <w:tabs>
                <w:tab w:val="left" w:pos="464"/>
                <w:tab w:val="left" w:pos="1990"/>
                <w:tab w:val="left" w:pos="2704"/>
              </w:tabs>
              <w:spacing w:line="360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ALARP: оценка затрат на модернизацию системы очистки по сравнению с </w:t>
            </w:r>
            <w:r>
              <w:rPr>
                <w:spacing w:val="-2"/>
                <w:sz w:val="24"/>
              </w:rPr>
              <w:t>риском</w:t>
            </w:r>
            <w:r w:rsidR="00DC09F4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повреждения</w:t>
            </w:r>
            <w:r w:rsidR="00DC09F4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оборудования;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выбор</w:t>
            </w:r>
          </w:p>
          <w:p w14:paraId="0BA15197" w14:textId="060ACCDC" w:rsidR="003A6C01" w:rsidRDefault="00DC09F4" w:rsidP="003A6C01">
            <w:pPr>
              <w:pStyle w:val="TableParagraph"/>
              <w:tabs>
                <w:tab w:val="left" w:pos="2561"/>
              </w:tabs>
              <w:spacing w:line="360" w:lineRule="auto"/>
              <w:ind w:left="464" w:right="101" w:firstLine="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О</w:t>
            </w:r>
            <w:r w:rsidR="003A6C01">
              <w:rPr>
                <w:spacing w:val="-2"/>
                <w:sz w:val="24"/>
              </w:rPr>
              <w:t>птимального</w:t>
            </w:r>
            <w:r>
              <w:rPr>
                <w:spacing w:val="-2"/>
                <w:sz w:val="24"/>
              </w:rPr>
              <w:t xml:space="preserve"> </w:t>
            </w:r>
            <w:r w:rsidR="003A6C01">
              <w:rPr>
                <w:spacing w:val="-2"/>
                <w:sz w:val="24"/>
              </w:rPr>
              <w:t>режима обслуживания.</w:t>
            </w:r>
          </w:p>
          <w:p w14:paraId="5D2A276B" w14:textId="3729BAE5" w:rsidR="003A6C01" w:rsidRPr="00DC09F4" w:rsidRDefault="003A6C01" w:rsidP="00DC09F4">
            <w:pPr>
              <w:pStyle w:val="TableParagraph"/>
              <w:numPr>
                <w:ilvl w:val="0"/>
                <w:numId w:val="15"/>
              </w:numPr>
              <w:tabs>
                <w:tab w:val="left" w:pos="464"/>
                <w:tab w:val="left" w:pos="1830"/>
                <w:tab w:val="left" w:pos="2106"/>
              </w:tabs>
              <w:spacing w:line="360" w:lineRule="auto"/>
              <w:ind w:right="100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MEM:</w:t>
            </w:r>
            <w:r w:rsidR="00DC09F4"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использование </w:t>
            </w:r>
            <w:r>
              <w:rPr>
                <w:sz w:val="24"/>
              </w:rPr>
              <w:t xml:space="preserve">статистических данных по отказам систем очистки </w:t>
            </w:r>
            <w:r>
              <w:rPr>
                <w:spacing w:val="-2"/>
                <w:sz w:val="24"/>
              </w:rPr>
              <w:t>воды;</w:t>
            </w:r>
            <w:r w:rsidR="00DC09F4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применение</w:t>
            </w:r>
            <w:r w:rsidR="00DC09F4"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проверенных</w:t>
            </w:r>
            <w:r w:rsidR="00DC09F4">
              <w:rPr>
                <w:sz w:val="24"/>
              </w:rPr>
              <w:t xml:space="preserve"> </w:t>
            </w:r>
            <w:r>
              <w:rPr>
                <w:sz w:val="24"/>
              </w:rPr>
              <w:t>регламентов</w:t>
            </w:r>
            <w:r w:rsidR="00DC09F4">
              <w:rPr>
                <w:sz w:val="24"/>
              </w:rPr>
              <w:t xml:space="preserve"> </w:t>
            </w:r>
            <w:r>
              <w:rPr>
                <w:sz w:val="24"/>
              </w:rPr>
              <w:t>эксплуатации</w:t>
            </w:r>
            <w:r w:rsidR="00DC09F4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аналогичных</w:t>
            </w:r>
            <w:r w:rsidR="00DC09F4">
              <w:rPr>
                <w:spacing w:val="-2"/>
                <w:sz w:val="24"/>
              </w:rPr>
              <w:t xml:space="preserve"> </w:t>
            </w:r>
            <w:r w:rsidRPr="00DC09F4">
              <w:rPr>
                <w:spacing w:val="-2"/>
              </w:rPr>
              <w:t>объектов.</w:t>
            </w:r>
          </w:p>
        </w:tc>
      </w:tr>
      <w:tr w:rsidR="003A6C01" w14:paraId="2E2B4F8D" w14:textId="77777777" w:rsidTr="003A6C01">
        <w:tc>
          <w:tcPr>
            <w:tcW w:w="3115" w:type="dxa"/>
          </w:tcPr>
          <w:p w14:paraId="1CB775FF" w14:textId="4FAF759D" w:rsidR="003A6C01" w:rsidRDefault="003A6C01" w:rsidP="003A6C01">
            <w:pPr>
              <w:ind w:firstLine="0"/>
            </w:pPr>
            <w:r>
              <w:rPr>
                <w:spacing w:val="-2"/>
              </w:rPr>
              <w:lastRenderedPageBreak/>
              <w:t>Разгерметизация трубопроводов</w:t>
            </w:r>
          </w:p>
        </w:tc>
        <w:tc>
          <w:tcPr>
            <w:tcW w:w="3115" w:type="dxa"/>
          </w:tcPr>
          <w:p w14:paraId="7794B8B8" w14:textId="57CD4B10" w:rsidR="003A6C01" w:rsidRPr="00DC09F4" w:rsidRDefault="003A6C01" w:rsidP="00DC09F4">
            <w:pPr>
              <w:pStyle w:val="TableParagraph"/>
              <w:numPr>
                <w:ilvl w:val="0"/>
                <w:numId w:val="16"/>
              </w:numPr>
              <w:tabs>
                <w:tab w:val="left" w:pos="468"/>
              </w:tabs>
              <w:spacing w:before="1" w:line="360" w:lineRule="auto"/>
              <w:ind w:right="98"/>
              <w:rPr>
                <w:sz w:val="24"/>
              </w:rPr>
            </w:pPr>
            <w:r>
              <w:rPr>
                <w:sz w:val="24"/>
              </w:rPr>
              <w:t>Регулярный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осмотр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трубопроводов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соединений.</w:t>
            </w:r>
            <w:r w:rsidR="00DC09F4">
              <w:rPr>
                <w:spacing w:val="-2"/>
                <w:sz w:val="24"/>
              </w:rPr>
              <w:t xml:space="preserve"> </w:t>
            </w:r>
            <w:r>
              <w:t>Контроль</w:t>
            </w:r>
            <w:r w:rsidRPr="00DC09F4">
              <w:rPr>
                <w:spacing w:val="-3"/>
              </w:rPr>
              <w:t xml:space="preserve"> </w:t>
            </w:r>
            <w:r>
              <w:t>давления</w:t>
            </w:r>
            <w:r w:rsidRPr="00DC09F4">
              <w:rPr>
                <w:spacing w:val="-2"/>
              </w:rPr>
              <w:t xml:space="preserve"> </w:t>
            </w:r>
            <w:r>
              <w:t>в</w:t>
            </w:r>
            <w:r w:rsidRPr="00DC09F4">
              <w:rPr>
                <w:spacing w:val="-2"/>
              </w:rPr>
              <w:t xml:space="preserve"> системе.</w:t>
            </w:r>
          </w:p>
          <w:p w14:paraId="1F7F5B63" w14:textId="27F3380E" w:rsidR="003A6C01" w:rsidRDefault="003A6C01" w:rsidP="003A6C01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2885"/>
              </w:tabs>
              <w:spacing w:before="1" w:line="360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Проведение</w:t>
            </w:r>
            <w:r w:rsidR="00DC09F4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гидравлических испытаний.</w:t>
            </w:r>
          </w:p>
          <w:p w14:paraId="73E1B835" w14:textId="6AF9DBD0" w:rsidR="003A6C01" w:rsidRDefault="003A6C01" w:rsidP="003A6C01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2576"/>
              </w:tabs>
              <w:spacing w:before="1" w:line="360" w:lineRule="auto"/>
              <w:ind w:right="99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  <w:r w:rsidR="00DC09F4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антикоррозионных </w:t>
            </w:r>
            <w:r>
              <w:rPr>
                <w:sz w:val="24"/>
              </w:rPr>
              <w:t>материалов и</w:t>
            </w:r>
            <w:r w:rsidR="00DC09F4">
              <w:rPr>
                <w:sz w:val="24"/>
              </w:rPr>
              <w:t xml:space="preserve"> </w:t>
            </w:r>
            <w:r>
              <w:rPr>
                <w:sz w:val="24"/>
              </w:rPr>
              <w:lastRenderedPageBreak/>
              <w:t>покрытий.</w:t>
            </w:r>
          </w:p>
          <w:p w14:paraId="3564C1E4" w14:textId="77777777" w:rsidR="003A6C01" w:rsidRDefault="003A6C01" w:rsidP="003A6C01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ind w:left="467" w:hanging="360"/>
              <w:rPr>
                <w:sz w:val="24"/>
              </w:rPr>
            </w:pPr>
            <w:r>
              <w:rPr>
                <w:sz w:val="24"/>
              </w:rPr>
              <w:t>Установка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датчиков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утечки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воды.</w:t>
            </w:r>
          </w:p>
          <w:p w14:paraId="453687F6" w14:textId="5F042A86" w:rsidR="003A6C01" w:rsidRDefault="003A6C01" w:rsidP="003A6C01">
            <w:pPr>
              <w:ind w:firstLine="0"/>
            </w:pPr>
            <w:r>
              <w:rPr>
                <w:spacing w:val="-2"/>
              </w:rPr>
              <w:t>Мониторинг</w:t>
            </w:r>
            <w:r>
              <w:tab/>
            </w:r>
            <w:r>
              <w:rPr>
                <w:spacing w:val="-2"/>
              </w:rPr>
              <w:t>состояния</w:t>
            </w:r>
            <w:r w:rsidR="00DC09F4">
              <w:rPr>
                <w:spacing w:val="-2"/>
              </w:rPr>
              <w:t xml:space="preserve"> </w:t>
            </w:r>
            <w:r>
              <w:rPr>
                <w:spacing w:val="-2"/>
              </w:rPr>
              <w:t>крепёжных элементов.</w:t>
            </w:r>
          </w:p>
        </w:tc>
        <w:tc>
          <w:tcPr>
            <w:tcW w:w="3115" w:type="dxa"/>
          </w:tcPr>
          <w:p w14:paraId="0E0FCB26" w14:textId="34EB140D" w:rsidR="003A6C01" w:rsidRDefault="003A6C01" w:rsidP="003A6C01">
            <w:pPr>
              <w:pStyle w:val="TableParagraph"/>
              <w:numPr>
                <w:ilvl w:val="0"/>
                <w:numId w:val="17"/>
              </w:numPr>
              <w:tabs>
                <w:tab w:val="left" w:pos="464"/>
                <w:tab w:val="left" w:pos="1950"/>
                <w:tab w:val="left" w:pos="2398"/>
              </w:tabs>
              <w:spacing w:before="1" w:line="360" w:lineRule="auto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GAMAB:</w:t>
            </w:r>
            <w:r w:rsidR="00DC09F4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установление</w:t>
            </w:r>
            <w:r w:rsidR="00DC09F4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предельных</w:t>
            </w:r>
            <w:r w:rsidR="00DC09F4"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значенй</w:t>
            </w:r>
            <w:proofErr w:type="spellEnd"/>
          </w:p>
          <w:p w14:paraId="7B2B5FDD" w14:textId="759F155C" w:rsidR="003A6C01" w:rsidRDefault="00DC09F4" w:rsidP="00DC09F4">
            <w:pPr>
              <w:ind w:firstLine="0"/>
            </w:pPr>
            <w:r>
              <w:rPr>
                <w:spacing w:val="-2"/>
              </w:rPr>
              <w:t>Д</w:t>
            </w:r>
            <w:r w:rsidR="003A6C01">
              <w:rPr>
                <w:spacing w:val="-2"/>
              </w:rPr>
              <w:t>авления</w:t>
            </w:r>
            <w:r>
              <w:rPr>
                <w:spacing w:val="-2"/>
              </w:rPr>
              <w:t xml:space="preserve"> </w:t>
            </w:r>
            <w:r w:rsidR="003A6C01">
              <w:rPr>
                <w:spacing w:val="-10"/>
              </w:rPr>
              <w:t>в</w:t>
            </w:r>
            <w:r>
              <w:rPr>
                <w:spacing w:val="-10"/>
              </w:rPr>
              <w:t xml:space="preserve"> </w:t>
            </w:r>
            <w:r w:rsidR="003A6C01">
              <w:rPr>
                <w:spacing w:val="-2"/>
              </w:rPr>
              <w:t>системе</w:t>
            </w:r>
            <w:r>
              <w:rPr>
                <w:spacing w:val="-2"/>
              </w:rPr>
              <w:t xml:space="preserve"> </w:t>
            </w:r>
            <w:r w:rsidR="003A6C01">
              <w:rPr>
                <w:spacing w:val="-10"/>
              </w:rPr>
              <w:t>и</w:t>
            </w:r>
            <w:r>
              <w:rPr>
                <w:spacing w:val="-10"/>
              </w:rPr>
              <w:t xml:space="preserve"> </w:t>
            </w:r>
            <w:r w:rsidR="003A6C01">
              <w:t>определение допустимого уровня риска протечек.</w:t>
            </w:r>
          </w:p>
          <w:p w14:paraId="4A099918" w14:textId="77777777" w:rsidR="003A6C01" w:rsidRDefault="003A6C01" w:rsidP="003A6C01">
            <w:pPr>
              <w:pStyle w:val="TableParagraph"/>
              <w:numPr>
                <w:ilvl w:val="0"/>
                <w:numId w:val="19"/>
              </w:numPr>
              <w:tabs>
                <w:tab w:val="left" w:pos="464"/>
                <w:tab w:val="left" w:pos="2656"/>
              </w:tabs>
              <w:spacing w:before="1" w:line="360" w:lineRule="auto"/>
              <w:ind w:right="9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ALARP: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анализ целесообразности</w:t>
            </w:r>
          </w:p>
          <w:p w14:paraId="6D4318A4" w14:textId="77777777" w:rsidR="003A6C01" w:rsidRDefault="003A6C01" w:rsidP="003A6C01">
            <w:pPr>
              <w:pStyle w:val="TableParagraph"/>
              <w:spacing w:line="360" w:lineRule="auto"/>
              <w:ind w:left="464" w:right="99" w:firstLine="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резервирования участков трубопровода;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оптимизация затрат на замену и модернизацию труб.</w:t>
            </w:r>
          </w:p>
          <w:p w14:paraId="580AB76A" w14:textId="600D6A33" w:rsidR="003A6C01" w:rsidRPr="00DC09F4" w:rsidRDefault="003A6C01" w:rsidP="00DC09F4">
            <w:pPr>
              <w:pStyle w:val="TableParagraph"/>
              <w:numPr>
                <w:ilvl w:val="0"/>
                <w:numId w:val="19"/>
              </w:numPr>
              <w:tabs>
                <w:tab w:val="left" w:pos="464"/>
                <w:tab w:val="left" w:pos="2104"/>
              </w:tabs>
              <w:spacing w:line="360" w:lineRule="auto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MEM: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опыта эксплуатации аналогичных </w:t>
            </w:r>
            <w:r>
              <w:rPr>
                <w:spacing w:val="-2"/>
                <w:sz w:val="24"/>
              </w:rPr>
              <w:t>систем;</w:t>
            </w:r>
            <w:r w:rsidR="00DC09F4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применение </w:t>
            </w:r>
            <w:r>
              <w:rPr>
                <w:sz w:val="24"/>
              </w:rPr>
              <w:t>типовых решений</w:t>
            </w:r>
            <w:r w:rsidR="00DC09F4">
              <w:rPr>
                <w:sz w:val="24"/>
              </w:rPr>
              <w:t xml:space="preserve"> </w:t>
            </w:r>
            <w:r>
              <w:rPr>
                <w:sz w:val="24"/>
              </w:rPr>
              <w:t>по предотвращению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коррозии</w:t>
            </w:r>
            <w:r w:rsidR="00DC09F4">
              <w:rPr>
                <w:spacing w:val="-2"/>
                <w:sz w:val="24"/>
              </w:rPr>
              <w:t xml:space="preserve"> </w:t>
            </w:r>
            <w:r>
              <w:t xml:space="preserve">и </w:t>
            </w:r>
            <w:r w:rsidRPr="00DC09F4">
              <w:rPr>
                <w:spacing w:val="-2"/>
              </w:rPr>
              <w:t>протечек.</w:t>
            </w:r>
          </w:p>
        </w:tc>
      </w:tr>
    </w:tbl>
    <w:p w14:paraId="0544884D" w14:textId="5886E64A" w:rsidR="00DD2537" w:rsidRDefault="0034744E" w:rsidP="0034744E">
      <w:pPr>
        <w:pStyle w:val="2"/>
      </w:pPr>
      <w:bookmarkStart w:id="4" w:name="_Toc227685290"/>
      <w:r w:rsidRPr="0034744E">
        <w:t>Безопасное состояние системы водоснабжения определяется следующими критериями</w:t>
      </w:r>
      <w:bookmarkEnd w:id="4"/>
    </w:p>
    <w:p w14:paraId="21FF8207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1.</w:t>
      </w:r>
      <w:r>
        <w:rPr>
          <w:lang w:eastAsia="en-US"/>
        </w:rPr>
        <w:tab/>
        <w:t>Техническое состояние:</w:t>
      </w:r>
    </w:p>
    <w:p w14:paraId="622C04E2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исправность всех компонентов;</w:t>
      </w:r>
    </w:p>
    <w:p w14:paraId="4DC430BC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поддержание номинального давления и расхода воды;</w:t>
      </w:r>
    </w:p>
    <w:p w14:paraId="7A8E85F1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работоспособность системы управления;</w:t>
      </w:r>
    </w:p>
    <w:p w14:paraId="48B57319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актуальная техническая документация.</w:t>
      </w:r>
    </w:p>
    <w:p w14:paraId="740D6C5B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2.</w:t>
      </w:r>
      <w:r>
        <w:rPr>
          <w:lang w:eastAsia="en-US"/>
        </w:rPr>
        <w:tab/>
        <w:t>Организационные меры:</w:t>
      </w:r>
    </w:p>
    <w:p w14:paraId="4202DCF0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квалифицированный персонал;</w:t>
      </w:r>
    </w:p>
    <w:p w14:paraId="02E2C306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четкое распределение обязанностей;</w:t>
      </w:r>
    </w:p>
    <w:p w14:paraId="50607CDE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актуальный регламент обслуживания;</w:t>
      </w:r>
    </w:p>
    <w:p w14:paraId="20A339A1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наличие системы мониторинга.</w:t>
      </w:r>
    </w:p>
    <w:p w14:paraId="30E68BF6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3.</w:t>
      </w:r>
      <w:r>
        <w:rPr>
          <w:lang w:eastAsia="en-US"/>
        </w:rPr>
        <w:tab/>
        <w:t>Документальное обеспечение:</w:t>
      </w:r>
    </w:p>
    <w:p w14:paraId="1794383B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наличие технической документации;</w:t>
      </w:r>
    </w:p>
    <w:p w14:paraId="2C3DFD6F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журналы обслуживания;</w:t>
      </w:r>
    </w:p>
    <w:p w14:paraId="61306889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акты выполненных работ;</w:t>
      </w:r>
    </w:p>
    <w:p w14:paraId="1927281D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протоколы испытаний.</w:t>
      </w:r>
    </w:p>
    <w:p w14:paraId="0E3A99EF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4.</w:t>
      </w:r>
      <w:r>
        <w:rPr>
          <w:lang w:eastAsia="en-US"/>
        </w:rPr>
        <w:tab/>
        <w:t>Эксплуатационные показатели:</w:t>
      </w:r>
    </w:p>
    <w:p w14:paraId="79301E8B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</w:t>
      </w:r>
    </w:p>
    <w:p w14:paraId="4610A797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поддержание стабильного охлаждения оборудования;</w:t>
      </w:r>
    </w:p>
    <w:p w14:paraId="07FA37AE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оптимальное энергопотребление;</w:t>
      </w:r>
    </w:p>
    <w:p w14:paraId="2536D04D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lastRenderedPageBreak/>
        <w:t>•</w:t>
      </w:r>
      <w:r>
        <w:rPr>
          <w:lang w:eastAsia="en-US"/>
        </w:rPr>
        <w:tab/>
        <w:t>отсутствие аварийных ситуаций;</w:t>
      </w:r>
    </w:p>
    <w:p w14:paraId="42E1D564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своевременное обслуживание.</w:t>
      </w:r>
    </w:p>
    <w:p w14:paraId="6CC438BD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5.</w:t>
      </w:r>
      <w:r>
        <w:rPr>
          <w:lang w:eastAsia="en-US"/>
        </w:rPr>
        <w:tab/>
        <w:t>Резервирование:</w:t>
      </w:r>
    </w:p>
    <w:p w14:paraId="3EC19B94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наличие резервного насоса;</w:t>
      </w:r>
    </w:p>
    <w:p w14:paraId="247A4C6B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запас критических компонентов;</w:t>
      </w:r>
    </w:p>
    <w:p w14:paraId="02D25B93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план аварийного восстановления;</w:t>
      </w:r>
    </w:p>
    <w:p w14:paraId="5B0FBA71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альтернативные источники электропитания.</w:t>
      </w:r>
    </w:p>
    <w:p w14:paraId="0570690F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Применение методов нормирования:</w:t>
      </w:r>
    </w:p>
    <w:p w14:paraId="447B0D0F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GAMAB:</w:t>
      </w:r>
    </w:p>
    <w:p w14:paraId="3FB0E386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определение максимально допустимого времени между обслуживаниями;</w:t>
      </w:r>
    </w:p>
    <w:p w14:paraId="001554D0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установление предельных значений параметров работы;</w:t>
      </w:r>
    </w:p>
    <w:p w14:paraId="4D636DD4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определение критериев замены оборудования. ALARP:</w:t>
      </w:r>
    </w:p>
    <w:p w14:paraId="7A7935AE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оценка затрат на меры безопасности;</w:t>
      </w:r>
    </w:p>
    <w:p w14:paraId="170D4F9F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баланс между риском и затратами;</w:t>
      </w:r>
    </w:p>
    <w:p w14:paraId="74B44087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оптимизация системы обслуживания. MEM:</w:t>
      </w:r>
    </w:p>
    <w:p w14:paraId="421C7CF8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использование проверенных практик;</w:t>
      </w:r>
    </w:p>
    <w:p w14:paraId="59F30EBC" w14:textId="77777777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применение статистических данных;</w:t>
      </w:r>
    </w:p>
    <w:p w14:paraId="6DE3D59D" w14:textId="5C891790" w:rsidR="0034744E" w:rsidRDefault="0034744E" w:rsidP="0034744E">
      <w:pPr>
        <w:ind w:left="709" w:firstLine="0"/>
        <w:jc w:val="left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учет опыта эксплуатации подобных систем.</w:t>
      </w:r>
    </w:p>
    <w:p w14:paraId="72926955" w14:textId="083CE732" w:rsidR="00D80D5C" w:rsidRDefault="00D80D5C" w:rsidP="000C7726">
      <w:pPr>
        <w:pStyle w:val="aff4"/>
      </w:pPr>
      <w:bookmarkStart w:id="5" w:name="_Toc227685291"/>
      <w:r w:rsidRPr="000C7726">
        <w:lastRenderedPageBreak/>
        <w:t>Заключение</w:t>
      </w:r>
      <w:bookmarkEnd w:id="5"/>
    </w:p>
    <w:p w14:paraId="5C4D52ED" w14:textId="77282254" w:rsidR="00485DF2" w:rsidRDefault="00485DF2" w:rsidP="00485DF2">
      <w:r w:rsidRPr="00485DF2">
        <w:t>В данной лабораторной работе создана перечень угроз и опасностей. Система считается безопасной при достижении оптимального баланса между рисками и затратами на их предотвращение, с учетом всех применяемых методов нормирования и установленных критериев безопасности.</w:t>
      </w:r>
    </w:p>
    <w:sectPr w:rsidR="00485DF2" w:rsidSect="00E57F9F"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4740C" w14:textId="77777777" w:rsidR="0021460A" w:rsidRDefault="0021460A" w:rsidP="000C7726">
      <w:r>
        <w:separator/>
      </w:r>
    </w:p>
    <w:p w14:paraId="0764ABC8" w14:textId="77777777" w:rsidR="0021460A" w:rsidRDefault="0021460A" w:rsidP="000C7726"/>
  </w:endnote>
  <w:endnote w:type="continuationSeparator" w:id="0">
    <w:p w14:paraId="04A00650" w14:textId="77777777" w:rsidR="0021460A" w:rsidRDefault="0021460A" w:rsidP="000C7726">
      <w:r>
        <w:continuationSeparator/>
      </w:r>
    </w:p>
    <w:p w14:paraId="0A1ED447" w14:textId="77777777" w:rsidR="0021460A" w:rsidRDefault="0021460A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488AA" w14:textId="77777777" w:rsidR="0021460A" w:rsidRDefault="0021460A" w:rsidP="000C7726">
      <w:r>
        <w:separator/>
      </w:r>
    </w:p>
    <w:p w14:paraId="77DBB107" w14:textId="77777777" w:rsidR="0021460A" w:rsidRDefault="0021460A" w:rsidP="000C7726"/>
  </w:footnote>
  <w:footnote w:type="continuationSeparator" w:id="0">
    <w:p w14:paraId="62397A7E" w14:textId="77777777" w:rsidR="0021460A" w:rsidRDefault="0021460A" w:rsidP="000C7726">
      <w:r>
        <w:continuationSeparator/>
      </w:r>
    </w:p>
    <w:p w14:paraId="521D20DE" w14:textId="77777777" w:rsidR="0021460A" w:rsidRDefault="0021460A" w:rsidP="000C772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0FEB"/>
    <w:multiLevelType w:val="hybridMultilevel"/>
    <w:tmpl w:val="D3A87C90"/>
    <w:lvl w:ilvl="0" w:tplc="36C450E4">
      <w:start w:val="1"/>
      <w:numFmt w:val="decimal"/>
      <w:lvlText w:val="%1."/>
      <w:lvlJc w:val="left"/>
      <w:pPr>
        <w:ind w:left="43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D78ADF0">
      <w:numFmt w:val="bullet"/>
      <w:lvlText w:val="•"/>
      <w:lvlJc w:val="left"/>
      <w:pPr>
        <w:ind w:left="858" w:hanging="361"/>
      </w:pPr>
      <w:rPr>
        <w:rFonts w:hint="default"/>
        <w:lang w:val="ru-RU" w:eastAsia="en-US" w:bidi="ar-SA"/>
      </w:rPr>
    </w:lvl>
    <w:lvl w:ilvl="2" w:tplc="4C6E6C3C">
      <w:numFmt w:val="bullet"/>
      <w:lvlText w:val="•"/>
      <w:lvlJc w:val="left"/>
      <w:pPr>
        <w:ind w:left="1276" w:hanging="361"/>
      </w:pPr>
      <w:rPr>
        <w:rFonts w:hint="default"/>
        <w:lang w:val="ru-RU" w:eastAsia="en-US" w:bidi="ar-SA"/>
      </w:rPr>
    </w:lvl>
    <w:lvl w:ilvl="3" w:tplc="9BDCF63A">
      <w:numFmt w:val="bullet"/>
      <w:lvlText w:val="•"/>
      <w:lvlJc w:val="left"/>
      <w:pPr>
        <w:ind w:left="1694" w:hanging="361"/>
      </w:pPr>
      <w:rPr>
        <w:rFonts w:hint="default"/>
        <w:lang w:val="ru-RU" w:eastAsia="en-US" w:bidi="ar-SA"/>
      </w:rPr>
    </w:lvl>
    <w:lvl w:ilvl="4" w:tplc="98742850">
      <w:numFmt w:val="bullet"/>
      <w:lvlText w:val="•"/>
      <w:lvlJc w:val="left"/>
      <w:pPr>
        <w:ind w:left="2112" w:hanging="361"/>
      </w:pPr>
      <w:rPr>
        <w:rFonts w:hint="default"/>
        <w:lang w:val="ru-RU" w:eastAsia="en-US" w:bidi="ar-SA"/>
      </w:rPr>
    </w:lvl>
    <w:lvl w:ilvl="5" w:tplc="ECCE3892">
      <w:numFmt w:val="bullet"/>
      <w:lvlText w:val="•"/>
      <w:lvlJc w:val="left"/>
      <w:pPr>
        <w:ind w:left="2530" w:hanging="361"/>
      </w:pPr>
      <w:rPr>
        <w:rFonts w:hint="default"/>
        <w:lang w:val="ru-RU" w:eastAsia="en-US" w:bidi="ar-SA"/>
      </w:rPr>
    </w:lvl>
    <w:lvl w:ilvl="6" w:tplc="B6A8EE8E">
      <w:numFmt w:val="bullet"/>
      <w:lvlText w:val="•"/>
      <w:lvlJc w:val="left"/>
      <w:pPr>
        <w:ind w:left="2948" w:hanging="361"/>
      </w:pPr>
      <w:rPr>
        <w:rFonts w:hint="default"/>
        <w:lang w:val="ru-RU" w:eastAsia="en-US" w:bidi="ar-SA"/>
      </w:rPr>
    </w:lvl>
    <w:lvl w:ilvl="7" w:tplc="71822732">
      <w:numFmt w:val="bullet"/>
      <w:lvlText w:val="•"/>
      <w:lvlJc w:val="left"/>
      <w:pPr>
        <w:ind w:left="3366" w:hanging="361"/>
      </w:pPr>
      <w:rPr>
        <w:rFonts w:hint="default"/>
        <w:lang w:val="ru-RU" w:eastAsia="en-US" w:bidi="ar-SA"/>
      </w:rPr>
    </w:lvl>
    <w:lvl w:ilvl="8" w:tplc="339C7852">
      <w:numFmt w:val="bullet"/>
      <w:lvlText w:val="•"/>
      <w:lvlJc w:val="left"/>
      <w:pPr>
        <w:ind w:left="3784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CF227EA"/>
    <w:multiLevelType w:val="hybridMultilevel"/>
    <w:tmpl w:val="0F6E50FA"/>
    <w:lvl w:ilvl="0" w:tplc="F6A0141A">
      <w:start w:val="1"/>
      <w:numFmt w:val="decimal"/>
      <w:lvlText w:val="%1."/>
      <w:lvlJc w:val="left"/>
      <w:pPr>
        <w:ind w:left="4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4A2C602">
      <w:numFmt w:val="bullet"/>
      <w:lvlText w:val="•"/>
      <w:lvlJc w:val="left"/>
      <w:pPr>
        <w:ind w:left="758" w:hanging="360"/>
      </w:pPr>
      <w:rPr>
        <w:rFonts w:hint="default"/>
        <w:lang w:val="ru-RU" w:eastAsia="en-US" w:bidi="ar-SA"/>
      </w:rPr>
    </w:lvl>
    <w:lvl w:ilvl="2" w:tplc="AF92F186">
      <w:numFmt w:val="bullet"/>
      <w:lvlText w:val="•"/>
      <w:lvlJc w:val="left"/>
      <w:pPr>
        <w:ind w:left="1056" w:hanging="360"/>
      </w:pPr>
      <w:rPr>
        <w:rFonts w:hint="default"/>
        <w:lang w:val="ru-RU" w:eastAsia="en-US" w:bidi="ar-SA"/>
      </w:rPr>
    </w:lvl>
    <w:lvl w:ilvl="3" w:tplc="60FE71B4">
      <w:numFmt w:val="bullet"/>
      <w:lvlText w:val="•"/>
      <w:lvlJc w:val="left"/>
      <w:pPr>
        <w:ind w:left="1354" w:hanging="360"/>
      </w:pPr>
      <w:rPr>
        <w:rFonts w:hint="default"/>
        <w:lang w:val="ru-RU" w:eastAsia="en-US" w:bidi="ar-SA"/>
      </w:rPr>
    </w:lvl>
    <w:lvl w:ilvl="4" w:tplc="9D5E9946">
      <w:numFmt w:val="bullet"/>
      <w:lvlText w:val="•"/>
      <w:lvlJc w:val="left"/>
      <w:pPr>
        <w:ind w:left="1653" w:hanging="360"/>
      </w:pPr>
      <w:rPr>
        <w:rFonts w:hint="default"/>
        <w:lang w:val="ru-RU" w:eastAsia="en-US" w:bidi="ar-SA"/>
      </w:rPr>
    </w:lvl>
    <w:lvl w:ilvl="5" w:tplc="8AF0A5CC">
      <w:numFmt w:val="bullet"/>
      <w:lvlText w:val="•"/>
      <w:lvlJc w:val="left"/>
      <w:pPr>
        <w:ind w:left="1951" w:hanging="360"/>
      </w:pPr>
      <w:rPr>
        <w:rFonts w:hint="default"/>
        <w:lang w:val="ru-RU" w:eastAsia="en-US" w:bidi="ar-SA"/>
      </w:rPr>
    </w:lvl>
    <w:lvl w:ilvl="6" w:tplc="328A5624">
      <w:numFmt w:val="bullet"/>
      <w:lvlText w:val="•"/>
      <w:lvlJc w:val="left"/>
      <w:pPr>
        <w:ind w:left="2249" w:hanging="360"/>
      </w:pPr>
      <w:rPr>
        <w:rFonts w:hint="default"/>
        <w:lang w:val="ru-RU" w:eastAsia="en-US" w:bidi="ar-SA"/>
      </w:rPr>
    </w:lvl>
    <w:lvl w:ilvl="7" w:tplc="1F38152C">
      <w:numFmt w:val="bullet"/>
      <w:lvlText w:val="•"/>
      <w:lvlJc w:val="left"/>
      <w:pPr>
        <w:ind w:left="2548" w:hanging="360"/>
      </w:pPr>
      <w:rPr>
        <w:rFonts w:hint="default"/>
        <w:lang w:val="ru-RU" w:eastAsia="en-US" w:bidi="ar-SA"/>
      </w:rPr>
    </w:lvl>
    <w:lvl w:ilvl="8" w:tplc="7D5E1672">
      <w:numFmt w:val="bullet"/>
      <w:lvlText w:val="•"/>
      <w:lvlJc w:val="left"/>
      <w:pPr>
        <w:ind w:left="2846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E457F8E"/>
    <w:multiLevelType w:val="hybridMultilevel"/>
    <w:tmpl w:val="925C3D54"/>
    <w:lvl w:ilvl="0" w:tplc="26841402">
      <w:start w:val="3"/>
      <w:numFmt w:val="decimal"/>
      <w:lvlText w:val="%1."/>
      <w:lvlJc w:val="left"/>
      <w:pPr>
        <w:ind w:left="46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F9C298C">
      <w:numFmt w:val="bullet"/>
      <w:lvlText w:val="•"/>
      <w:lvlJc w:val="left"/>
      <w:pPr>
        <w:ind w:left="876" w:hanging="361"/>
      </w:pPr>
      <w:rPr>
        <w:rFonts w:hint="default"/>
        <w:lang w:val="ru-RU" w:eastAsia="en-US" w:bidi="ar-SA"/>
      </w:rPr>
    </w:lvl>
    <w:lvl w:ilvl="2" w:tplc="2E18D8B0">
      <w:numFmt w:val="bullet"/>
      <w:lvlText w:val="•"/>
      <w:lvlJc w:val="left"/>
      <w:pPr>
        <w:ind w:left="1292" w:hanging="361"/>
      </w:pPr>
      <w:rPr>
        <w:rFonts w:hint="default"/>
        <w:lang w:val="ru-RU" w:eastAsia="en-US" w:bidi="ar-SA"/>
      </w:rPr>
    </w:lvl>
    <w:lvl w:ilvl="3" w:tplc="946A1878">
      <w:numFmt w:val="bullet"/>
      <w:lvlText w:val="•"/>
      <w:lvlJc w:val="left"/>
      <w:pPr>
        <w:ind w:left="1708" w:hanging="361"/>
      </w:pPr>
      <w:rPr>
        <w:rFonts w:hint="default"/>
        <w:lang w:val="ru-RU" w:eastAsia="en-US" w:bidi="ar-SA"/>
      </w:rPr>
    </w:lvl>
    <w:lvl w:ilvl="4" w:tplc="11BA737A">
      <w:numFmt w:val="bullet"/>
      <w:lvlText w:val="•"/>
      <w:lvlJc w:val="left"/>
      <w:pPr>
        <w:ind w:left="2124" w:hanging="361"/>
      </w:pPr>
      <w:rPr>
        <w:rFonts w:hint="default"/>
        <w:lang w:val="ru-RU" w:eastAsia="en-US" w:bidi="ar-SA"/>
      </w:rPr>
    </w:lvl>
    <w:lvl w:ilvl="5" w:tplc="7684FFC6">
      <w:numFmt w:val="bullet"/>
      <w:lvlText w:val="•"/>
      <w:lvlJc w:val="left"/>
      <w:pPr>
        <w:ind w:left="2540" w:hanging="361"/>
      </w:pPr>
      <w:rPr>
        <w:rFonts w:hint="default"/>
        <w:lang w:val="ru-RU" w:eastAsia="en-US" w:bidi="ar-SA"/>
      </w:rPr>
    </w:lvl>
    <w:lvl w:ilvl="6" w:tplc="FA60EF1C">
      <w:numFmt w:val="bullet"/>
      <w:lvlText w:val="•"/>
      <w:lvlJc w:val="left"/>
      <w:pPr>
        <w:ind w:left="2956" w:hanging="361"/>
      </w:pPr>
      <w:rPr>
        <w:rFonts w:hint="default"/>
        <w:lang w:val="ru-RU" w:eastAsia="en-US" w:bidi="ar-SA"/>
      </w:rPr>
    </w:lvl>
    <w:lvl w:ilvl="7" w:tplc="C69CE25A">
      <w:numFmt w:val="bullet"/>
      <w:lvlText w:val="•"/>
      <w:lvlJc w:val="left"/>
      <w:pPr>
        <w:ind w:left="3372" w:hanging="361"/>
      </w:pPr>
      <w:rPr>
        <w:rFonts w:hint="default"/>
        <w:lang w:val="ru-RU" w:eastAsia="en-US" w:bidi="ar-SA"/>
      </w:rPr>
    </w:lvl>
    <w:lvl w:ilvl="8" w:tplc="36C806D0">
      <w:numFmt w:val="bullet"/>
      <w:lvlText w:val="•"/>
      <w:lvlJc w:val="left"/>
      <w:pPr>
        <w:ind w:left="3788" w:hanging="361"/>
      </w:pPr>
      <w:rPr>
        <w:rFonts w:hint="default"/>
        <w:lang w:val="ru-RU" w:eastAsia="en-US" w:bidi="ar-SA"/>
      </w:rPr>
    </w:lvl>
  </w:abstractNum>
  <w:abstractNum w:abstractNumId="6" w15:restartNumberingAfterBreak="0">
    <w:nsid w:val="22195133"/>
    <w:multiLevelType w:val="hybridMultilevel"/>
    <w:tmpl w:val="A46AE91C"/>
    <w:lvl w:ilvl="0" w:tplc="75E8C086">
      <w:start w:val="2"/>
      <w:numFmt w:val="decimal"/>
      <w:lvlText w:val="%1."/>
      <w:lvlJc w:val="left"/>
      <w:pPr>
        <w:ind w:left="46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516818E">
      <w:numFmt w:val="bullet"/>
      <w:lvlText w:val="•"/>
      <w:lvlJc w:val="left"/>
      <w:pPr>
        <w:ind w:left="685" w:hanging="361"/>
      </w:pPr>
      <w:rPr>
        <w:rFonts w:hint="default"/>
        <w:lang w:val="ru-RU" w:eastAsia="en-US" w:bidi="ar-SA"/>
      </w:rPr>
    </w:lvl>
    <w:lvl w:ilvl="2" w:tplc="B6324F90">
      <w:numFmt w:val="bullet"/>
      <w:lvlText w:val="•"/>
      <w:lvlJc w:val="left"/>
      <w:pPr>
        <w:ind w:left="910" w:hanging="361"/>
      </w:pPr>
      <w:rPr>
        <w:rFonts w:hint="default"/>
        <w:lang w:val="ru-RU" w:eastAsia="en-US" w:bidi="ar-SA"/>
      </w:rPr>
    </w:lvl>
    <w:lvl w:ilvl="3" w:tplc="D0BA03B6">
      <w:numFmt w:val="bullet"/>
      <w:lvlText w:val="•"/>
      <w:lvlJc w:val="left"/>
      <w:pPr>
        <w:ind w:left="1135" w:hanging="361"/>
      </w:pPr>
      <w:rPr>
        <w:rFonts w:hint="default"/>
        <w:lang w:val="ru-RU" w:eastAsia="en-US" w:bidi="ar-SA"/>
      </w:rPr>
    </w:lvl>
    <w:lvl w:ilvl="4" w:tplc="9B8602E8">
      <w:numFmt w:val="bullet"/>
      <w:lvlText w:val="•"/>
      <w:lvlJc w:val="left"/>
      <w:pPr>
        <w:ind w:left="1360" w:hanging="361"/>
      </w:pPr>
      <w:rPr>
        <w:rFonts w:hint="default"/>
        <w:lang w:val="ru-RU" w:eastAsia="en-US" w:bidi="ar-SA"/>
      </w:rPr>
    </w:lvl>
    <w:lvl w:ilvl="5" w:tplc="F8A6AED4">
      <w:numFmt w:val="bullet"/>
      <w:lvlText w:val="•"/>
      <w:lvlJc w:val="left"/>
      <w:pPr>
        <w:ind w:left="1586" w:hanging="361"/>
      </w:pPr>
      <w:rPr>
        <w:rFonts w:hint="default"/>
        <w:lang w:val="ru-RU" w:eastAsia="en-US" w:bidi="ar-SA"/>
      </w:rPr>
    </w:lvl>
    <w:lvl w:ilvl="6" w:tplc="68E0D208">
      <w:numFmt w:val="bullet"/>
      <w:lvlText w:val="•"/>
      <w:lvlJc w:val="left"/>
      <w:pPr>
        <w:ind w:left="1811" w:hanging="361"/>
      </w:pPr>
      <w:rPr>
        <w:rFonts w:hint="default"/>
        <w:lang w:val="ru-RU" w:eastAsia="en-US" w:bidi="ar-SA"/>
      </w:rPr>
    </w:lvl>
    <w:lvl w:ilvl="7" w:tplc="FAE48898">
      <w:numFmt w:val="bullet"/>
      <w:lvlText w:val="•"/>
      <w:lvlJc w:val="left"/>
      <w:pPr>
        <w:ind w:left="2036" w:hanging="361"/>
      </w:pPr>
      <w:rPr>
        <w:rFonts w:hint="default"/>
        <w:lang w:val="ru-RU" w:eastAsia="en-US" w:bidi="ar-SA"/>
      </w:rPr>
    </w:lvl>
    <w:lvl w:ilvl="8" w:tplc="A2E83936">
      <w:numFmt w:val="bullet"/>
      <w:lvlText w:val="•"/>
      <w:lvlJc w:val="left"/>
      <w:pPr>
        <w:ind w:left="2261" w:hanging="361"/>
      </w:pPr>
      <w:rPr>
        <w:rFonts w:hint="default"/>
        <w:lang w:val="ru-RU" w:eastAsia="en-US" w:bidi="ar-SA"/>
      </w:rPr>
    </w:lvl>
  </w:abstractNum>
  <w:abstractNum w:abstractNumId="7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8" w15:restartNumberingAfterBreak="0">
    <w:nsid w:val="40E60BEB"/>
    <w:multiLevelType w:val="hybridMultilevel"/>
    <w:tmpl w:val="F5A43018"/>
    <w:lvl w:ilvl="0" w:tplc="770EF012">
      <w:start w:val="2"/>
      <w:numFmt w:val="decimal"/>
      <w:lvlText w:val="%1."/>
      <w:lvlJc w:val="left"/>
      <w:pPr>
        <w:ind w:left="4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3E40242">
      <w:numFmt w:val="bullet"/>
      <w:lvlText w:val="•"/>
      <w:lvlJc w:val="left"/>
      <w:pPr>
        <w:ind w:left="758" w:hanging="360"/>
      </w:pPr>
      <w:rPr>
        <w:rFonts w:hint="default"/>
        <w:lang w:val="ru-RU" w:eastAsia="en-US" w:bidi="ar-SA"/>
      </w:rPr>
    </w:lvl>
    <w:lvl w:ilvl="2" w:tplc="0D8866B4">
      <w:numFmt w:val="bullet"/>
      <w:lvlText w:val="•"/>
      <w:lvlJc w:val="left"/>
      <w:pPr>
        <w:ind w:left="1056" w:hanging="360"/>
      </w:pPr>
      <w:rPr>
        <w:rFonts w:hint="default"/>
        <w:lang w:val="ru-RU" w:eastAsia="en-US" w:bidi="ar-SA"/>
      </w:rPr>
    </w:lvl>
    <w:lvl w:ilvl="3" w:tplc="8BA84972">
      <w:numFmt w:val="bullet"/>
      <w:lvlText w:val="•"/>
      <w:lvlJc w:val="left"/>
      <w:pPr>
        <w:ind w:left="1354" w:hanging="360"/>
      </w:pPr>
      <w:rPr>
        <w:rFonts w:hint="default"/>
        <w:lang w:val="ru-RU" w:eastAsia="en-US" w:bidi="ar-SA"/>
      </w:rPr>
    </w:lvl>
    <w:lvl w:ilvl="4" w:tplc="01DA781A">
      <w:numFmt w:val="bullet"/>
      <w:lvlText w:val="•"/>
      <w:lvlJc w:val="left"/>
      <w:pPr>
        <w:ind w:left="1653" w:hanging="360"/>
      </w:pPr>
      <w:rPr>
        <w:rFonts w:hint="default"/>
        <w:lang w:val="ru-RU" w:eastAsia="en-US" w:bidi="ar-SA"/>
      </w:rPr>
    </w:lvl>
    <w:lvl w:ilvl="5" w:tplc="1584C6EA">
      <w:numFmt w:val="bullet"/>
      <w:lvlText w:val="•"/>
      <w:lvlJc w:val="left"/>
      <w:pPr>
        <w:ind w:left="1951" w:hanging="360"/>
      </w:pPr>
      <w:rPr>
        <w:rFonts w:hint="default"/>
        <w:lang w:val="ru-RU" w:eastAsia="en-US" w:bidi="ar-SA"/>
      </w:rPr>
    </w:lvl>
    <w:lvl w:ilvl="6" w:tplc="8DB0193C">
      <w:numFmt w:val="bullet"/>
      <w:lvlText w:val="•"/>
      <w:lvlJc w:val="left"/>
      <w:pPr>
        <w:ind w:left="2249" w:hanging="360"/>
      </w:pPr>
      <w:rPr>
        <w:rFonts w:hint="default"/>
        <w:lang w:val="ru-RU" w:eastAsia="en-US" w:bidi="ar-SA"/>
      </w:rPr>
    </w:lvl>
    <w:lvl w:ilvl="7" w:tplc="5140759A">
      <w:numFmt w:val="bullet"/>
      <w:lvlText w:val="•"/>
      <w:lvlJc w:val="left"/>
      <w:pPr>
        <w:ind w:left="2548" w:hanging="360"/>
      </w:pPr>
      <w:rPr>
        <w:rFonts w:hint="default"/>
        <w:lang w:val="ru-RU" w:eastAsia="en-US" w:bidi="ar-SA"/>
      </w:rPr>
    </w:lvl>
    <w:lvl w:ilvl="8" w:tplc="3996B658">
      <w:numFmt w:val="bullet"/>
      <w:lvlText w:val="•"/>
      <w:lvlJc w:val="left"/>
      <w:pPr>
        <w:ind w:left="2846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10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8C0339"/>
    <w:multiLevelType w:val="hybridMultilevel"/>
    <w:tmpl w:val="816EEBAC"/>
    <w:lvl w:ilvl="0" w:tplc="E93887CC">
      <w:start w:val="1"/>
      <w:numFmt w:val="decimal"/>
      <w:lvlText w:val="%1."/>
      <w:lvlJc w:val="left"/>
      <w:pPr>
        <w:ind w:left="46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CC48018">
      <w:numFmt w:val="bullet"/>
      <w:lvlText w:val="•"/>
      <w:lvlJc w:val="left"/>
      <w:pPr>
        <w:ind w:left="685" w:hanging="361"/>
      </w:pPr>
      <w:rPr>
        <w:rFonts w:hint="default"/>
        <w:lang w:val="ru-RU" w:eastAsia="en-US" w:bidi="ar-SA"/>
      </w:rPr>
    </w:lvl>
    <w:lvl w:ilvl="2" w:tplc="BB18FB4E">
      <w:numFmt w:val="bullet"/>
      <w:lvlText w:val="•"/>
      <w:lvlJc w:val="left"/>
      <w:pPr>
        <w:ind w:left="910" w:hanging="361"/>
      </w:pPr>
      <w:rPr>
        <w:rFonts w:hint="default"/>
        <w:lang w:val="ru-RU" w:eastAsia="en-US" w:bidi="ar-SA"/>
      </w:rPr>
    </w:lvl>
    <w:lvl w:ilvl="3" w:tplc="94D4FBA2">
      <w:numFmt w:val="bullet"/>
      <w:lvlText w:val="•"/>
      <w:lvlJc w:val="left"/>
      <w:pPr>
        <w:ind w:left="1135" w:hanging="361"/>
      </w:pPr>
      <w:rPr>
        <w:rFonts w:hint="default"/>
        <w:lang w:val="ru-RU" w:eastAsia="en-US" w:bidi="ar-SA"/>
      </w:rPr>
    </w:lvl>
    <w:lvl w:ilvl="4" w:tplc="3F68FA86">
      <w:numFmt w:val="bullet"/>
      <w:lvlText w:val="•"/>
      <w:lvlJc w:val="left"/>
      <w:pPr>
        <w:ind w:left="1360" w:hanging="361"/>
      </w:pPr>
      <w:rPr>
        <w:rFonts w:hint="default"/>
        <w:lang w:val="ru-RU" w:eastAsia="en-US" w:bidi="ar-SA"/>
      </w:rPr>
    </w:lvl>
    <w:lvl w:ilvl="5" w:tplc="84648222">
      <w:numFmt w:val="bullet"/>
      <w:lvlText w:val="•"/>
      <w:lvlJc w:val="left"/>
      <w:pPr>
        <w:ind w:left="1586" w:hanging="361"/>
      </w:pPr>
      <w:rPr>
        <w:rFonts w:hint="default"/>
        <w:lang w:val="ru-RU" w:eastAsia="en-US" w:bidi="ar-SA"/>
      </w:rPr>
    </w:lvl>
    <w:lvl w:ilvl="6" w:tplc="D720983C">
      <w:numFmt w:val="bullet"/>
      <w:lvlText w:val="•"/>
      <w:lvlJc w:val="left"/>
      <w:pPr>
        <w:ind w:left="1811" w:hanging="361"/>
      </w:pPr>
      <w:rPr>
        <w:rFonts w:hint="default"/>
        <w:lang w:val="ru-RU" w:eastAsia="en-US" w:bidi="ar-SA"/>
      </w:rPr>
    </w:lvl>
    <w:lvl w:ilvl="7" w:tplc="C6ECF92A">
      <w:numFmt w:val="bullet"/>
      <w:lvlText w:val="•"/>
      <w:lvlJc w:val="left"/>
      <w:pPr>
        <w:ind w:left="2036" w:hanging="361"/>
      </w:pPr>
      <w:rPr>
        <w:rFonts w:hint="default"/>
        <w:lang w:val="ru-RU" w:eastAsia="en-US" w:bidi="ar-SA"/>
      </w:rPr>
    </w:lvl>
    <w:lvl w:ilvl="8" w:tplc="4B489D3A">
      <w:numFmt w:val="bullet"/>
      <w:lvlText w:val="•"/>
      <w:lvlJc w:val="left"/>
      <w:pPr>
        <w:ind w:left="2261" w:hanging="361"/>
      </w:pPr>
      <w:rPr>
        <w:rFonts w:hint="default"/>
        <w:lang w:val="ru-RU" w:eastAsia="en-US" w:bidi="ar-SA"/>
      </w:rPr>
    </w:lvl>
  </w:abstractNum>
  <w:abstractNum w:abstractNumId="12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3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7928A6"/>
    <w:multiLevelType w:val="hybridMultilevel"/>
    <w:tmpl w:val="6A941E76"/>
    <w:lvl w:ilvl="0" w:tplc="13340E90">
      <w:start w:val="1"/>
      <w:numFmt w:val="decimal"/>
      <w:lvlText w:val="%1."/>
      <w:lvlJc w:val="left"/>
      <w:pPr>
        <w:ind w:left="4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8B65A56">
      <w:numFmt w:val="bullet"/>
      <w:lvlText w:val="•"/>
      <w:lvlJc w:val="left"/>
      <w:pPr>
        <w:ind w:left="758" w:hanging="360"/>
      </w:pPr>
      <w:rPr>
        <w:rFonts w:hint="default"/>
        <w:lang w:val="ru-RU" w:eastAsia="en-US" w:bidi="ar-SA"/>
      </w:rPr>
    </w:lvl>
    <w:lvl w:ilvl="2" w:tplc="09DCA794">
      <w:numFmt w:val="bullet"/>
      <w:lvlText w:val="•"/>
      <w:lvlJc w:val="left"/>
      <w:pPr>
        <w:ind w:left="1056" w:hanging="360"/>
      </w:pPr>
      <w:rPr>
        <w:rFonts w:hint="default"/>
        <w:lang w:val="ru-RU" w:eastAsia="en-US" w:bidi="ar-SA"/>
      </w:rPr>
    </w:lvl>
    <w:lvl w:ilvl="3" w:tplc="6FFEC238">
      <w:numFmt w:val="bullet"/>
      <w:lvlText w:val="•"/>
      <w:lvlJc w:val="left"/>
      <w:pPr>
        <w:ind w:left="1354" w:hanging="360"/>
      </w:pPr>
      <w:rPr>
        <w:rFonts w:hint="default"/>
        <w:lang w:val="ru-RU" w:eastAsia="en-US" w:bidi="ar-SA"/>
      </w:rPr>
    </w:lvl>
    <w:lvl w:ilvl="4" w:tplc="6A62A528">
      <w:numFmt w:val="bullet"/>
      <w:lvlText w:val="•"/>
      <w:lvlJc w:val="left"/>
      <w:pPr>
        <w:ind w:left="1653" w:hanging="360"/>
      </w:pPr>
      <w:rPr>
        <w:rFonts w:hint="default"/>
        <w:lang w:val="ru-RU" w:eastAsia="en-US" w:bidi="ar-SA"/>
      </w:rPr>
    </w:lvl>
    <w:lvl w:ilvl="5" w:tplc="74CC14B4">
      <w:numFmt w:val="bullet"/>
      <w:lvlText w:val="•"/>
      <w:lvlJc w:val="left"/>
      <w:pPr>
        <w:ind w:left="1951" w:hanging="360"/>
      </w:pPr>
      <w:rPr>
        <w:rFonts w:hint="default"/>
        <w:lang w:val="ru-RU" w:eastAsia="en-US" w:bidi="ar-SA"/>
      </w:rPr>
    </w:lvl>
    <w:lvl w:ilvl="6" w:tplc="A888D60C">
      <w:numFmt w:val="bullet"/>
      <w:lvlText w:val="•"/>
      <w:lvlJc w:val="left"/>
      <w:pPr>
        <w:ind w:left="2249" w:hanging="360"/>
      </w:pPr>
      <w:rPr>
        <w:rFonts w:hint="default"/>
        <w:lang w:val="ru-RU" w:eastAsia="en-US" w:bidi="ar-SA"/>
      </w:rPr>
    </w:lvl>
    <w:lvl w:ilvl="7" w:tplc="01F46446">
      <w:numFmt w:val="bullet"/>
      <w:lvlText w:val="•"/>
      <w:lvlJc w:val="left"/>
      <w:pPr>
        <w:ind w:left="2548" w:hanging="360"/>
      </w:pPr>
      <w:rPr>
        <w:rFonts w:hint="default"/>
        <w:lang w:val="ru-RU" w:eastAsia="en-US" w:bidi="ar-SA"/>
      </w:rPr>
    </w:lvl>
    <w:lvl w:ilvl="8" w:tplc="5F325772">
      <w:numFmt w:val="bullet"/>
      <w:lvlText w:val="•"/>
      <w:lvlJc w:val="left"/>
      <w:pPr>
        <w:ind w:left="2846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74872013"/>
    <w:multiLevelType w:val="hybridMultilevel"/>
    <w:tmpl w:val="5956C676"/>
    <w:lvl w:ilvl="0" w:tplc="337ECA3C">
      <w:start w:val="1"/>
      <w:numFmt w:val="decimal"/>
      <w:lvlText w:val="%1."/>
      <w:lvlJc w:val="left"/>
      <w:pPr>
        <w:ind w:left="46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97C19F8">
      <w:numFmt w:val="bullet"/>
      <w:lvlText w:val="•"/>
      <w:lvlJc w:val="left"/>
      <w:pPr>
        <w:ind w:left="876" w:hanging="361"/>
      </w:pPr>
      <w:rPr>
        <w:rFonts w:hint="default"/>
        <w:lang w:val="ru-RU" w:eastAsia="en-US" w:bidi="ar-SA"/>
      </w:rPr>
    </w:lvl>
    <w:lvl w:ilvl="2" w:tplc="B82AB0CE">
      <w:numFmt w:val="bullet"/>
      <w:lvlText w:val="•"/>
      <w:lvlJc w:val="left"/>
      <w:pPr>
        <w:ind w:left="1292" w:hanging="361"/>
      </w:pPr>
      <w:rPr>
        <w:rFonts w:hint="default"/>
        <w:lang w:val="ru-RU" w:eastAsia="en-US" w:bidi="ar-SA"/>
      </w:rPr>
    </w:lvl>
    <w:lvl w:ilvl="3" w:tplc="84948220">
      <w:numFmt w:val="bullet"/>
      <w:lvlText w:val="•"/>
      <w:lvlJc w:val="left"/>
      <w:pPr>
        <w:ind w:left="1708" w:hanging="361"/>
      </w:pPr>
      <w:rPr>
        <w:rFonts w:hint="default"/>
        <w:lang w:val="ru-RU" w:eastAsia="en-US" w:bidi="ar-SA"/>
      </w:rPr>
    </w:lvl>
    <w:lvl w:ilvl="4" w:tplc="A358E9A4">
      <w:numFmt w:val="bullet"/>
      <w:lvlText w:val="•"/>
      <w:lvlJc w:val="left"/>
      <w:pPr>
        <w:ind w:left="2124" w:hanging="361"/>
      </w:pPr>
      <w:rPr>
        <w:rFonts w:hint="default"/>
        <w:lang w:val="ru-RU" w:eastAsia="en-US" w:bidi="ar-SA"/>
      </w:rPr>
    </w:lvl>
    <w:lvl w:ilvl="5" w:tplc="F608373C">
      <w:numFmt w:val="bullet"/>
      <w:lvlText w:val="•"/>
      <w:lvlJc w:val="left"/>
      <w:pPr>
        <w:ind w:left="2540" w:hanging="361"/>
      </w:pPr>
      <w:rPr>
        <w:rFonts w:hint="default"/>
        <w:lang w:val="ru-RU" w:eastAsia="en-US" w:bidi="ar-SA"/>
      </w:rPr>
    </w:lvl>
    <w:lvl w:ilvl="6" w:tplc="661C98AC">
      <w:numFmt w:val="bullet"/>
      <w:lvlText w:val="•"/>
      <w:lvlJc w:val="left"/>
      <w:pPr>
        <w:ind w:left="2956" w:hanging="361"/>
      </w:pPr>
      <w:rPr>
        <w:rFonts w:hint="default"/>
        <w:lang w:val="ru-RU" w:eastAsia="en-US" w:bidi="ar-SA"/>
      </w:rPr>
    </w:lvl>
    <w:lvl w:ilvl="7" w:tplc="6C987FF0">
      <w:numFmt w:val="bullet"/>
      <w:lvlText w:val="•"/>
      <w:lvlJc w:val="left"/>
      <w:pPr>
        <w:ind w:left="3372" w:hanging="361"/>
      </w:pPr>
      <w:rPr>
        <w:rFonts w:hint="default"/>
        <w:lang w:val="ru-RU" w:eastAsia="en-US" w:bidi="ar-SA"/>
      </w:rPr>
    </w:lvl>
    <w:lvl w:ilvl="8" w:tplc="7F6014BA">
      <w:numFmt w:val="bullet"/>
      <w:lvlText w:val="•"/>
      <w:lvlJc w:val="left"/>
      <w:pPr>
        <w:ind w:left="3788" w:hanging="361"/>
      </w:pPr>
      <w:rPr>
        <w:rFonts w:hint="default"/>
        <w:lang w:val="ru-RU" w:eastAsia="en-US" w:bidi="ar-SA"/>
      </w:rPr>
    </w:lvl>
  </w:abstractNum>
  <w:num w:numId="1" w16cid:durableId="1851795486">
    <w:abstractNumId w:val="13"/>
  </w:num>
  <w:num w:numId="2" w16cid:durableId="806050899">
    <w:abstractNumId w:val="1"/>
  </w:num>
  <w:num w:numId="3" w16cid:durableId="1543128203">
    <w:abstractNumId w:val="15"/>
  </w:num>
  <w:num w:numId="4" w16cid:durableId="916942994">
    <w:abstractNumId w:val="7"/>
  </w:num>
  <w:num w:numId="5" w16cid:durableId="1267956238">
    <w:abstractNumId w:val="2"/>
  </w:num>
  <w:num w:numId="6" w16cid:durableId="519398054">
    <w:abstractNumId w:val="10"/>
  </w:num>
  <w:num w:numId="7" w16cid:durableId="1695228878">
    <w:abstractNumId w:val="14"/>
  </w:num>
  <w:num w:numId="8" w16cid:durableId="201064876">
    <w:abstractNumId w:val="9"/>
  </w:num>
  <w:num w:numId="9" w16cid:durableId="105343069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12"/>
  </w:num>
  <w:num w:numId="11" w16cid:durableId="813183868">
    <w:abstractNumId w:val="3"/>
  </w:num>
  <w:num w:numId="12" w16cid:durableId="933783918">
    <w:abstractNumId w:val="11"/>
  </w:num>
  <w:num w:numId="13" w16cid:durableId="2099474301">
    <w:abstractNumId w:val="6"/>
  </w:num>
  <w:num w:numId="14" w16cid:durableId="1358583129">
    <w:abstractNumId w:val="0"/>
  </w:num>
  <w:num w:numId="15" w16cid:durableId="1022245908">
    <w:abstractNumId w:val="16"/>
  </w:num>
  <w:num w:numId="16" w16cid:durableId="1935937216">
    <w:abstractNumId w:val="17"/>
  </w:num>
  <w:num w:numId="17" w16cid:durableId="1637643037">
    <w:abstractNumId w:val="4"/>
  </w:num>
  <w:num w:numId="18" w16cid:durableId="855273037">
    <w:abstractNumId w:val="5"/>
  </w:num>
  <w:num w:numId="19" w16cid:durableId="52627701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60A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0B1E"/>
    <w:rsid w:val="0034338A"/>
    <w:rsid w:val="00343A3F"/>
    <w:rsid w:val="00345225"/>
    <w:rsid w:val="0034537A"/>
    <w:rsid w:val="00345FFA"/>
    <w:rsid w:val="00346F41"/>
    <w:rsid w:val="0034744E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6C01"/>
    <w:rsid w:val="003A75BE"/>
    <w:rsid w:val="003B0B34"/>
    <w:rsid w:val="003B0F3B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27B0F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470A8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5DF2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AFE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231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30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50A8"/>
    <w:rsid w:val="007C6602"/>
    <w:rsid w:val="007D0F8C"/>
    <w:rsid w:val="007D1E3E"/>
    <w:rsid w:val="007D5AA9"/>
    <w:rsid w:val="007D6341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219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027F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5D96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008C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09F4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280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0CC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  <w:style w:type="paragraph" w:customStyle="1" w:styleId="TableParagraph">
    <w:name w:val="Table Paragraph"/>
    <w:basedOn w:val="a7"/>
    <w:uiPriority w:val="1"/>
    <w:qFormat/>
    <w:rsid w:val="00E360CC"/>
    <w:pPr>
      <w:widowControl w:val="0"/>
      <w:autoSpaceDE w:val="0"/>
      <w:autoSpaceDN w:val="0"/>
      <w:spacing w:line="240" w:lineRule="auto"/>
      <w:ind w:left="468" w:hanging="360"/>
      <w:jc w:val="left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1237</Words>
  <Characters>7053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Herbert Hubbard</cp:lastModifiedBy>
  <cp:revision>2</cp:revision>
  <dcterms:created xsi:type="dcterms:W3CDTF">2026-04-21T14:35:00Z</dcterms:created>
  <dcterms:modified xsi:type="dcterms:W3CDTF">2026-04-21T14:35:00Z</dcterms:modified>
</cp:coreProperties>
</file>