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9D97398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F575B2" w:rsidRPr="00F575B2">
        <w:rPr>
          <w:color w:val="000000"/>
        </w:rPr>
        <w:t>Организационное и правовое обеспечение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19B988B3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7D4535">
        <w:rPr>
          <w:b/>
        </w:rPr>
        <w:t>2</w:t>
      </w:r>
    </w:p>
    <w:p w14:paraId="75994550" w14:textId="3231D133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7D4535" w:rsidRPr="007D4535">
        <w:t>Нормативные правовые акты в сфере информационной безопасности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170FCACC" w:rsidR="000C130F" w:rsidRDefault="00F575B2" w:rsidP="000C7726">
      <w:pPr>
        <w:jc w:val="right"/>
      </w:pPr>
      <w:proofErr w:type="spellStart"/>
      <w:r w:rsidRPr="00F575B2">
        <w:t>Евглевская</w:t>
      </w:r>
      <w:proofErr w:type="spellEnd"/>
      <w:r w:rsidRPr="00F575B2">
        <w:t xml:space="preserve"> Н.В.</w:t>
      </w:r>
      <w:r w:rsidR="000C130F">
        <w:t xml:space="preserve">, </w:t>
      </w:r>
    </w:p>
    <w:p w14:paraId="5985A7AC" w14:textId="171D6389" w:rsidR="000C7726" w:rsidRDefault="00F575B2" w:rsidP="000C7726">
      <w:pPr>
        <w:jc w:val="right"/>
      </w:pPr>
      <w:r w:rsidRPr="00F575B2">
        <w:t>к.т.н., доцент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4E494DA0" w14:textId="4A1BFF34" w:rsidR="00A540D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5336348" w:history="1">
            <w:r w:rsidR="00A540DF" w:rsidRPr="007B4297">
              <w:rPr>
                <w:rStyle w:val="af5"/>
                <w:rFonts w:eastAsiaTheme="majorEastAsia"/>
                <w:noProof/>
              </w:rPr>
              <w:t>Введение</w:t>
            </w:r>
            <w:r w:rsidR="00A540DF">
              <w:rPr>
                <w:noProof/>
                <w:webHidden/>
              </w:rPr>
              <w:tab/>
            </w:r>
            <w:r w:rsidR="00A540DF">
              <w:rPr>
                <w:noProof/>
                <w:webHidden/>
              </w:rPr>
              <w:fldChar w:fldCharType="begin"/>
            </w:r>
            <w:r w:rsidR="00A540DF">
              <w:rPr>
                <w:noProof/>
                <w:webHidden/>
              </w:rPr>
              <w:instrText xml:space="preserve"> PAGEREF _Toc225336348 \h </w:instrText>
            </w:r>
            <w:r w:rsidR="00A540DF">
              <w:rPr>
                <w:noProof/>
                <w:webHidden/>
              </w:rPr>
            </w:r>
            <w:r w:rsidR="00A540DF">
              <w:rPr>
                <w:noProof/>
                <w:webHidden/>
              </w:rPr>
              <w:fldChar w:fldCharType="separate"/>
            </w:r>
            <w:r w:rsidR="00A540DF">
              <w:rPr>
                <w:noProof/>
                <w:webHidden/>
              </w:rPr>
              <w:t>3</w:t>
            </w:r>
            <w:r w:rsidR="00A540DF">
              <w:rPr>
                <w:noProof/>
                <w:webHidden/>
              </w:rPr>
              <w:fldChar w:fldCharType="end"/>
            </w:r>
          </w:hyperlink>
        </w:p>
        <w:p w14:paraId="6D33E1F1" w14:textId="1C2ADA89" w:rsidR="00A540DF" w:rsidRDefault="00A540D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49" w:history="1">
            <w:r w:rsidRPr="007B4297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Теоретические основы правового регулирования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FCD30" w14:textId="4AB5C4BE" w:rsidR="00A540DF" w:rsidRDefault="00A540D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0" w:history="1">
            <w:r w:rsidRPr="007B4297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Понятие и значение нормативных правовых актов в сфере ИБ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A758" w14:textId="2F91576F" w:rsidR="00A540DF" w:rsidRDefault="00A540D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1" w:history="1">
            <w:r w:rsidRPr="007B4297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Иерархическая система нормативных правовых актов РФ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3AD05" w14:textId="6566CDF8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2" w:history="1">
            <w:r w:rsidRPr="007B4297">
              <w:rPr>
                <w:rStyle w:val="af5"/>
                <w:rFonts w:eastAsiaTheme="major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Конституция Российской Федерации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4851" w14:textId="62FF7EE7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3" w:history="1">
            <w:r w:rsidRPr="007B4297">
              <w:rPr>
                <w:rStyle w:val="af5"/>
                <w:rFonts w:eastAsiaTheme="major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Международные договоры и общепризнанные принципы международного права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51C6" w14:textId="6652AEE2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4" w:history="1">
            <w:r w:rsidRPr="007B4297">
              <w:rPr>
                <w:rStyle w:val="af5"/>
                <w:rFonts w:eastAsiaTheme="major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Федеральные конституционные законы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E6A1" w14:textId="22994FD7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5" w:history="1">
            <w:r w:rsidRPr="007B4297">
              <w:rPr>
                <w:rStyle w:val="af5"/>
                <w:rFonts w:eastAsiaTheme="majorEastAsia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Федеральные законы (кодексы и отраслевые законы)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9631" w14:textId="70E8C1B6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6" w:history="1">
            <w:r w:rsidRPr="007B4297">
              <w:rPr>
                <w:rStyle w:val="af5"/>
                <w:rFonts w:eastAsiaTheme="majorEastAsia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Указы Президента Российской Федерации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9843" w14:textId="6D1C2C66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7" w:history="1">
            <w:r w:rsidRPr="007B4297">
              <w:rPr>
                <w:rStyle w:val="af5"/>
                <w:rFonts w:eastAsiaTheme="majorEastAsia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Постановления Правительства Российской Федерации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209A" w14:textId="70D0FDB0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8" w:history="1">
            <w:r w:rsidRPr="007B4297">
              <w:rPr>
                <w:rStyle w:val="af5"/>
                <w:rFonts w:eastAsiaTheme="majorEastAsia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Ведомственные нормативные правовые акты (приказы, положения)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7AC0" w14:textId="6EDC65B9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59" w:history="1">
            <w:r w:rsidRPr="007B4297">
              <w:rPr>
                <w:rStyle w:val="af5"/>
                <w:rFonts w:eastAsiaTheme="majorEastAsia"/>
                <w:noProof/>
              </w:rPr>
              <w:t>1.2.8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Локальные нормативные акты организаций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E0A8B" w14:textId="20D4B1A6" w:rsidR="00A540DF" w:rsidRDefault="00A540D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60" w:history="1">
            <w:r w:rsidRPr="007B4297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Системообразующие федеральные законы в сфере ИБ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3476" w14:textId="6C9C18CB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61" w:history="1">
            <w:r w:rsidRPr="007B4297">
              <w:rPr>
                <w:rStyle w:val="af5"/>
                <w:rFonts w:eastAsiaTheme="majorEastAsia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ФЗ № 149-ФЗ «Об информации, информационных технологиях и о защите информации»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7507" w14:textId="573CDD2A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62" w:history="1">
            <w:r w:rsidRPr="007B4297">
              <w:rPr>
                <w:rStyle w:val="af5"/>
                <w:rFonts w:eastAsiaTheme="majorEastAsia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ФЗ № 152-ФЗ «О персональных данных»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3F11" w14:textId="1C300755" w:rsidR="00A540DF" w:rsidRDefault="00A540D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63" w:history="1">
            <w:r w:rsidRPr="007B4297">
              <w:rPr>
                <w:rStyle w:val="af5"/>
                <w:rFonts w:eastAsiaTheme="majorEastAsia"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B4297">
              <w:rPr>
                <w:rStyle w:val="af5"/>
                <w:rFonts w:eastAsiaTheme="majorEastAsia"/>
                <w:noProof/>
              </w:rPr>
              <w:t>ФЗ № 187-ФЗ «О безопасности критической информационной инфраструктуры Российской Федерации»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71DA" w14:textId="092F0B5D" w:rsidR="00A540DF" w:rsidRDefault="00A540D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64" w:history="1">
            <w:r w:rsidRPr="007B4297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6A0B8" w14:textId="0FE7A04A" w:rsidR="00A540DF" w:rsidRDefault="00A540D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336365" w:history="1">
            <w:r w:rsidRPr="007B4297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F409B99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3BA9E09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5336348"/>
      <w:r w:rsidRPr="004B5D52">
        <w:lastRenderedPageBreak/>
        <w:t>Введение</w:t>
      </w:r>
      <w:bookmarkEnd w:id="0"/>
    </w:p>
    <w:p w14:paraId="069B82A7" w14:textId="48AB9EBA" w:rsidR="00A3081B" w:rsidRDefault="00D80D5C" w:rsidP="001B06D8">
      <w:r>
        <w:t>Цель работы –</w:t>
      </w:r>
      <w:r w:rsidR="001B06D8">
        <w:t xml:space="preserve"> </w:t>
      </w:r>
      <w:r w:rsidR="007D4535">
        <w:t>и</w:t>
      </w:r>
      <w:r w:rsidR="007D4535" w:rsidRPr="007D4535">
        <w:t>зучить систему нормативных правовых актов Российской Федерации в сфере информационной безопасности, проанализировать их иерархическую структуру, содержание и практическое применение, выявить пробелы и противоречия в правовом регулировании, а также разработать предложения по совершенствованию законодательства в данной области.</w:t>
      </w:r>
    </w:p>
    <w:p w14:paraId="7BF1CB41" w14:textId="77777777" w:rsidR="00650A0A" w:rsidRDefault="00650A0A" w:rsidP="00650A0A">
      <w:r>
        <w:t>Задачи работы</w:t>
      </w:r>
    </w:p>
    <w:p w14:paraId="59E97872" w14:textId="77777777" w:rsidR="00775488" w:rsidRPr="00775488" w:rsidRDefault="00775488" w:rsidP="00775488">
      <w:pPr>
        <w:pStyle w:val="af3"/>
        <w:numPr>
          <w:ilvl w:val="0"/>
          <w:numId w:val="13"/>
        </w:numPr>
        <w:tabs>
          <w:tab w:val="clear" w:pos="720"/>
        </w:tabs>
        <w:ind w:left="0" w:firstLine="709"/>
      </w:pPr>
      <w:r w:rsidRPr="00775488">
        <w:t>Систематизировать нормативные правовые акты в сфере информационной безопасности по иерархическому принципу.</w:t>
      </w:r>
    </w:p>
    <w:p w14:paraId="6CBE8B86" w14:textId="77777777" w:rsidR="00775488" w:rsidRPr="00775488" w:rsidRDefault="00775488" w:rsidP="00775488">
      <w:pPr>
        <w:pStyle w:val="af3"/>
        <w:numPr>
          <w:ilvl w:val="0"/>
          <w:numId w:val="13"/>
        </w:numPr>
        <w:tabs>
          <w:tab w:val="clear" w:pos="720"/>
        </w:tabs>
        <w:ind w:left="0" w:firstLine="709"/>
      </w:pPr>
      <w:r w:rsidRPr="00775488">
        <w:t>Провести детальный анализ ключевых федеральных законов (№ 149-ФЗ, № 152-ФЗ, № 187-ФЗ) и их практической реализации.</w:t>
      </w:r>
    </w:p>
    <w:p w14:paraId="64FB72E9" w14:textId="77777777" w:rsidR="00775488" w:rsidRPr="00775488" w:rsidRDefault="00775488" w:rsidP="00775488">
      <w:pPr>
        <w:pStyle w:val="af3"/>
        <w:numPr>
          <w:ilvl w:val="0"/>
          <w:numId w:val="13"/>
        </w:numPr>
        <w:tabs>
          <w:tab w:val="clear" w:pos="720"/>
        </w:tabs>
        <w:ind w:left="0" w:firstLine="709"/>
      </w:pPr>
      <w:r w:rsidRPr="00775488">
        <w:t>Выявить пробелы и противоречия в действующем законодательстве.</w:t>
      </w:r>
    </w:p>
    <w:p w14:paraId="1D744FC1" w14:textId="77777777" w:rsidR="00775488" w:rsidRPr="00775488" w:rsidRDefault="00775488" w:rsidP="00775488">
      <w:pPr>
        <w:pStyle w:val="af3"/>
        <w:numPr>
          <w:ilvl w:val="0"/>
          <w:numId w:val="13"/>
        </w:numPr>
        <w:tabs>
          <w:tab w:val="clear" w:pos="720"/>
        </w:tabs>
        <w:ind w:left="0" w:firstLine="709"/>
      </w:pPr>
      <w:r w:rsidRPr="00775488">
        <w:t>Провести сравнительный анализ российского и зарубежного подходов к правовому регулированию информационной безопасности (GDPR, NIST, EU AI Act).</w:t>
      </w:r>
    </w:p>
    <w:p w14:paraId="1224634D" w14:textId="77777777" w:rsidR="00775488" w:rsidRPr="00775488" w:rsidRDefault="00775488" w:rsidP="00775488">
      <w:pPr>
        <w:pStyle w:val="af3"/>
        <w:numPr>
          <w:ilvl w:val="0"/>
          <w:numId w:val="13"/>
        </w:numPr>
        <w:tabs>
          <w:tab w:val="clear" w:pos="720"/>
        </w:tabs>
        <w:ind w:left="0" w:firstLine="709"/>
      </w:pPr>
      <w:r w:rsidRPr="00775488">
        <w:t>Разработать концепцию нового федерального закона «Об основах кибербезопасности Российской Федерации».</w:t>
      </w:r>
    </w:p>
    <w:p w14:paraId="19023FB1" w14:textId="77777777" w:rsidR="00775488" w:rsidRPr="00775488" w:rsidRDefault="00775488" w:rsidP="00775488">
      <w:pPr>
        <w:pStyle w:val="af3"/>
        <w:numPr>
          <w:ilvl w:val="0"/>
          <w:numId w:val="13"/>
        </w:numPr>
        <w:tabs>
          <w:tab w:val="clear" w:pos="720"/>
        </w:tabs>
        <w:ind w:left="0" w:firstLine="709"/>
      </w:pPr>
      <w:r w:rsidRPr="00775488">
        <w:t>Предложить механизмы совершенствования правоприменительной практики.</w:t>
      </w:r>
    </w:p>
    <w:p w14:paraId="0BFB2076" w14:textId="77777777" w:rsidR="00650A0A" w:rsidRDefault="00650A0A" w:rsidP="00650A0A">
      <w:pPr>
        <w:pStyle w:val="af3"/>
        <w:ind w:left="1069" w:firstLine="0"/>
      </w:pPr>
    </w:p>
    <w:p w14:paraId="4964C85E" w14:textId="77777777" w:rsidR="00650A0A" w:rsidRDefault="00650A0A" w:rsidP="001B06D8"/>
    <w:p w14:paraId="0FA75D4E" w14:textId="77777777" w:rsidR="00775488" w:rsidRDefault="00775488" w:rsidP="00775488">
      <w:pPr>
        <w:pStyle w:val="1"/>
        <w:tabs>
          <w:tab w:val="clear" w:pos="709"/>
        </w:tabs>
        <w:ind w:left="0" w:firstLine="709"/>
      </w:pPr>
      <w:bookmarkStart w:id="1" w:name="_Toc225336349"/>
      <w:r w:rsidRPr="00775488">
        <w:lastRenderedPageBreak/>
        <w:t>Теоретические основы правового регулирования информационной безопасности</w:t>
      </w:r>
      <w:bookmarkEnd w:id="1"/>
    </w:p>
    <w:p w14:paraId="7AA73FD1" w14:textId="52CB294C" w:rsidR="00775488" w:rsidRDefault="00775488" w:rsidP="00775488">
      <w:pPr>
        <w:pStyle w:val="2"/>
      </w:pPr>
      <w:bookmarkStart w:id="2" w:name="_Toc225336350"/>
      <w:r w:rsidRPr="00775488">
        <w:t>Понятие и значение нормативных правовых актов в сфере ИБ</w:t>
      </w:r>
      <w:bookmarkEnd w:id="2"/>
    </w:p>
    <w:p w14:paraId="03C65528" w14:textId="7C98C511" w:rsidR="00775488" w:rsidRDefault="00775488" w:rsidP="00775488">
      <w:r>
        <w:t>Нормативный правовой акт (НПА) — это официальный документ установленной формы, принятый в пределах компетенции уполномоченного государственного органа (или путем референдума), содержащий общеобязательные правила поведения (нормы права), рассчитанный на неопределенный круг лиц и многократное применение.</w:t>
      </w:r>
    </w:p>
    <w:p w14:paraId="6ABD8272" w14:textId="77777777" w:rsidR="00775488" w:rsidRDefault="00775488" w:rsidP="00775488">
      <w:r>
        <w:t>В сфере информационной безопасности нормативные правовые акты выполняют несколько ключевых функций:</w:t>
      </w:r>
    </w:p>
    <w:p w14:paraId="1FEA099C" w14:textId="77777777" w:rsidR="00775488" w:rsidRDefault="00775488" w:rsidP="00775488">
      <w:r>
        <w:t>Правоустанавливающая функция — закрепляют основные понятия (информация, персональные данные, оператор, владелец информации), определяют правовой статус субъектов.</w:t>
      </w:r>
    </w:p>
    <w:p w14:paraId="63A54BC9" w14:textId="77777777" w:rsidR="00775488" w:rsidRDefault="00775488" w:rsidP="00775488">
      <w:r>
        <w:t>Регулятивная функция — устанавливают обязательные требования к обработке и защите информации, порядок действий в различных ситуациях.</w:t>
      </w:r>
    </w:p>
    <w:p w14:paraId="155BFD9D" w14:textId="77777777" w:rsidR="00775488" w:rsidRDefault="00775488" w:rsidP="00775488">
      <w:r>
        <w:t>Охранительная функция — определяют виды ответственности (уголовной, административной, дисциплинарной, гражданско-правовой) за нарушения в сфере информационной безопасности.</w:t>
      </w:r>
    </w:p>
    <w:p w14:paraId="4AFC1DD9" w14:textId="77777777" w:rsidR="00775488" w:rsidRDefault="00775488" w:rsidP="00775488">
      <w:r>
        <w:t>Организационная функция — создают правовую основу для деятельности государственных органов (ФСТЭК России, ФСБ России, Минцифры, Роскомнадзор) в сфере контроля и надзора.</w:t>
      </w:r>
    </w:p>
    <w:p w14:paraId="16D70AEF" w14:textId="591458A0" w:rsidR="00775488" w:rsidRDefault="00775488" w:rsidP="00775488">
      <w:r>
        <w:t>Особенностью сферы информационной безопасности является высокая степень динамичности: технологии развиваются быстрее, чем законодательство, что создает постоянные вызовы для правотворческих органов. Это приводит к необходимости регулярного обновления нормативной базы, принятия подзаконных актов, детализирующих требования законов, и разработки новых нормативных документов в ответ на возникающие вызовы.</w:t>
      </w:r>
    </w:p>
    <w:p w14:paraId="575CFF04" w14:textId="539D6CB6" w:rsidR="00775488" w:rsidRDefault="00775488" w:rsidP="00775488">
      <w:pPr>
        <w:pStyle w:val="2"/>
      </w:pPr>
      <w:bookmarkStart w:id="3" w:name="_Toc225336351"/>
      <w:r w:rsidRPr="00775488">
        <w:t>Иерархическая система нормативных правовых актов РФ</w:t>
      </w:r>
      <w:bookmarkEnd w:id="3"/>
    </w:p>
    <w:p w14:paraId="5BB24382" w14:textId="77777777" w:rsidR="00775488" w:rsidRDefault="00775488" w:rsidP="00775488">
      <w:r>
        <w:t>Правовая система Российской Федерации построена по принципу иерархии, в которой каждый нижестоящий акт должен соответствовать вышестоящим. В сфере информационной безопасности можно выделить следующие уровни (сверху вниз):</w:t>
      </w:r>
    </w:p>
    <w:p w14:paraId="60D4C3F7" w14:textId="77777777" w:rsidR="00775488" w:rsidRDefault="00775488" w:rsidP="00775488"/>
    <w:p w14:paraId="5D6ED097" w14:textId="1A0C0E99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4" w:name="_Toc225336352"/>
      <w:r>
        <w:lastRenderedPageBreak/>
        <w:t>Конституция Российской Федерации</w:t>
      </w:r>
      <w:bookmarkEnd w:id="4"/>
    </w:p>
    <w:p w14:paraId="7F452657" w14:textId="77777777" w:rsidR="00775488" w:rsidRDefault="00775488" w:rsidP="00775488">
      <w:r>
        <w:t>Конституция обладает высшей юридической силой и является фундаментом для всего законодательства. Нормы, имеющие прямое отношение к информационной безопасности, содержатся в следующих статьях:</w:t>
      </w:r>
    </w:p>
    <w:p w14:paraId="243BFE5D" w14:textId="77777777" w:rsidR="00775488" w:rsidRDefault="00775488" w:rsidP="00775488">
      <w:r>
        <w:t>Статья 23: каждый имеет право на тайну переписки, телефонных переговоров, почтовых, телеграфных и иных сообщений. Ограничение этого права допускается только на основании судебного решения.</w:t>
      </w:r>
    </w:p>
    <w:p w14:paraId="2A5C8112" w14:textId="77777777" w:rsidR="00775488" w:rsidRDefault="00775488" w:rsidP="00775488">
      <w:r>
        <w:t>Статья 24: сбор, хранение, использование и распространение информации о частной жизни лица без его согласия не допускаются. Органы государственной власти и местного самоуправления обязаны обеспечить каждому возможность ознакомления с документами и материалами, непосредственно затрагивающими его права и свободы.</w:t>
      </w:r>
    </w:p>
    <w:p w14:paraId="084583FF" w14:textId="77777777" w:rsidR="00775488" w:rsidRDefault="00775488" w:rsidP="00775488">
      <w:r>
        <w:t>Статья 29: каждому гарантируется свобода мысли и слова, свобода массовой информации. Цензура запрещается. При этом не допускается пропаганда или агитация, возбуждающие социальную, расовую, национальную или религиозную ненависть и вражду.</w:t>
      </w:r>
    </w:p>
    <w:p w14:paraId="185AA9ED" w14:textId="77777777" w:rsidR="00775488" w:rsidRDefault="00775488" w:rsidP="00775488">
      <w:r>
        <w:t>Конституционные нормы имеют прямое действие, что означает возможность ссылаться на них при рассмотрении конкретных дел, даже при отсутствии детализирующего законодательства.</w:t>
      </w:r>
    </w:p>
    <w:p w14:paraId="4A2EB4C7" w14:textId="0667FD79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5" w:name="_Toc225336353"/>
      <w:r>
        <w:t>Международные договоры и общепризнанные принципы международного права</w:t>
      </w:r>
      <w:bookmarkEnd w:id="5"/>
    </w:p>
    <w:p w14:paraId="7CDA2183" w14:textId="77777777" w:rsidR="00775488" w:rsidRDefault="00775488" w:rsidP="00775488">
      <w:r>
        <w:t>В соответствии с частью 4 статьи 15 Конституции РФ, международные договоры Российской Федерации являются составной частью ее правовой системы. Если международным договором установлены иные правила, чем предусмотренные законом, то применяются правила международного договора. К числу ключевых международных документов в сфере информационной безопасности относятся:</w:t>
      </w:r>
    </w:p>
    <w:p w14:paraId="7E224859" w14:textId="77777777" w:rsidR="00775488" w:rsidRDefault="00775488" w:rsidP="00775488">
      <w:r>
        <w:t>Будапештская конвенция о киберпреступности (подписана РФ в 2005 году, ратифицирована с оговорками в 2009 году);</w:t>
      </w:r>
    </w:p>
    <w:p w14:paraId="6E6929FE" w14:textId="77777777" w:rsidR="00775488" w:rsidRDefault="00775488" w:rsidP="00775488">
      <w:r>
        <w:t>Конвенция СНГ о сотрудничестве в области борьбы с правонарушениями в сфере компьютерной информации (2001 год);</w:t>
      </w:r>
    </w:p>
    <w:p w14:paraId="7880E211" w14:textId="77777777" w:rsidR="00775488" w:rsidRDefault="00775488" w:rsidP="00775488">
      <w:r>
        <w:t>Соглашение государств — участников СНГ о сотрудничестве в области обеспечения информационной безопасности (2013 год).</w:t>
      </w:r>
    </w:p>
    <w:p w14:paraId="1EC5DDE2" w14:textId="316104A7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6" w:name="_Toc225336354"/>
      <w:r>
        <w:lastRenderedPageBreak/>
        <w:t>Федеральные конституционные законы</w:t>
      </w:r>
      <w:bookmarkEnd w:id="6"/>
    </w:p>
    <w:p w14:paraId="27DDF361" w14:textId="77777777" w:rsidR="00775488" w:rsidRDefault="00775488" w:rsidP="00775488">
      <w:r>
        <w:t>Федеральные конституционные законы (ФКЗ) принимаются по вопросам, предусмотренным Конституцией РФ, и обладают большей юридической силой, чем обычные федеральные законы. В сфере информационной безопасности к ним относится, в частности, ФКЗ «О чрезвычайном положении», который определяет порядок ограничения информационного обмена в условиях чрезвычайных ситуаций.</w:t>
      </w:r>
    </w:p>
    <w:p w14:paraId="7ADB58E2" w14:textId="29B54E59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7" w:name="_Toc225336355"/>
      <w:r>
        <w:t>Федеральные законы (кодексы и отраслевые законы)</w:t>
      </w:r>
      <w:bookmarkEnd w:id="7"/>
    </w:p>
    <w:p w14:paraId="4BEDD39B" w14:textId="77777777" w:rsidR="00775488" w:rsidRDefault="00775488" w:rsidP="00775488">
      <w:r>
        <w:t>Это основной массив правового регулирования в сфере информационной безопасности. Федеральные законы можно разделить на две группы:</w:t>
      </w:r>
    </w:p>
    <w:p w14:paraId="731761EC" w14:textId="77777777" w:rsidR="00775488" w:rsidRDefault="00775488" w:rsidP="00775488">
      <w:r>
        <w:t>Кодексы: Уголовный кодекс РФ (глава 28 «Преступления в сфере компьютерной информации»), Кодекс об административных правонарушениях РФ (глава 13 «Административные правонарушения в области связи и информации»).</w:t>
      </w:r>
    </w:p>
    <w:p w14:paraId="242D6D1D" w14:textId="77777777" w:rsidR="00775488" w:rsidRDefault="00775488" w:rsidP="00775488">
      <w:r>
        <w:t>Отраслевые (специальные) федеральные законы: ФЗ № 149-ФЗ «Об информации...», ФЗ № 152-ФЗ «О персональных данных», ФЗ № 187-ФЗ «О безопасности КИИ», ФЗ № 5485-1 «О государственной тайне», ФЗ № 63-ФЗ «Об электронной подписи» и другие.</w:t>
      </w:r>
    </w:p>
    <w:p w14:paraId="410C9D81" w14:textId="2D332B7B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8" w:name="_Toc225336356"/>
      <w:r>
        <w:t>Указы Президента Российской Федерации</w:t>
      </w:r>
      <w:bookmarkEnd w:id="8"/>
    </w:p>
    <w:p w14:paraId="1C0341BF" w14:textId="77777777" w:rsidR="00775488" w:rsidRDefault="00775488" w:rsidP="00775488">
      <w:r>
        <w:t>Указы Президента РФ определяют стратегические направления государственной политики и утверждают доктринальные документы. Ключевые указы в сфере информационной безопасности:</w:t>
      </w:r>
    </w:p>
    <w:p w14:paraId="00A29A8E" w14:textId="77777777" w:rsidR="00775488" w:rsidRDefault="00775488" w:rsidP="00775488">
      <w:r>
        <w:t>Указ № 400 «О Стратегии национальной безопасности Российской Федерации» (2021);</w:t>
      </w:r>
    </w:p>
    <w:p w14:paraId="730EF018" w14:textId="77777777" w:rsidR="00775488" w:rsidRDefault="00775488" w:rsidP="00775488">
      <w:r>
        <w:t>Указ № 250 «О дополнительных мерах по обеспечению информационной безопасности» (2022) — регулирует использование иностранного программного обеспечения на объектах КИИ;</w:t>
      </w:r>
    </w:p>
    <w:p w14:paraId="5483D98D" w14:textId="77777777" w:rsidR="00775488" w:rsidRDefault="00775488" w:rsidP="00775488">
      <w:r>
        <w:t>Указ № 166 «Об утверждении Доктрины информационной безопасности Российской Федерации» (2016);</w:t>
      </w:r>
    </w:p>
    <w:p w14:paraId="1ABFEEDC" w14:textId="372ED25A" w:rsidR="00775488" w:rsidRDefault="00775488" w:rsidP="00775488">
      <w:r>
        <w:t>У</w:t>
      </w:r>
      <w:r>
        <w:t>каз № 204 «О национальных целях и стратегических задачах развития Российской Федерации» (2018, 2024) — определяет цели цифровой трансформации.</w:t>
      </w:r>
    </w:p>
    <w:p w14:paraId="0820F05C" w14:textId="0496E340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9" w:name="_Toc225336357"/>
      <w:r>
        <w:lastRenderedPageBreak/>
        <w:t>Постановления Правительства Российской Федерации</w:t>
      </w:r>
      <w:bookmarkEnd w:id="9"/>
    </w:p>
    <w:p w14:paraId="72B1A7BA" w14:textId="77777777" w:rsidR="00775488" w:rsidRDefault="00775488" w:rsidP="00775488">
      <w:r>
        <w:t>Постановления Правительства РФ конкретизируют положения федеральных законов, устанавливают порядки, правила и процедуры. Примеры:</w:t>
      </w:r>
    </w:p>
    <w:p w14:paraId="549A9114" w14:textId="77777777" w:rsidR="00775488" w:rsidRDefault="00775488" w:rsidP="00775488">
      <w:r>
        <w:t>Постановление № 1119 «Об утверждении требований к защите персональных данных при их обработке в информационных системах персональных данных» (2012);</w:t>
      </w:r>
    </w:p>
    <w:p w14:paraId="049F5DE8" w14:textId="77777777" w:rsidR="00775488" w:rsidRDefault="00775488" w:rsidP="00775488">
      <w:r>
        <w:t>Постановление № 127 «Об утверждении Правил категорирования объектов критической информационной инфраструктуры» (2018);</w:t>
      </w:r>
    </w:p>
    <w:p w14:paraId="312ED76B" w14:textId="77777777" w:rsidR="00775488" w:rsidRDefault="00775488" w:rsidP="00775488">
      <w:r>
        <w:t>Постановление № 1236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 (2015).</w:t>
      </w:r>
    </w:p>
    <w:p w14:paraId="59AE410C" w14:textId="179DCAA2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10" w:name="_Toc225336358"/>
      <w:r>
        <w:t>Ведомственные нормативные правовые акты (приказы, положения)</w:t>
      </w:r>
      <w:bookmarkEnd w:id="10"/>
    </w:p>
    <w:p w14:paraId="0D024AFF" w14:textId="77777777" w:rsidR="00775488" w:rsidRDefault="00775488" w:rsidP="00775488">
      <w:r>
        <w:t>Данный уровень представлен актами уполномоченных органов исполнительной власти:</w:t>
      </w:r>
    </w:p>
    <w:p w14:paraId="26DFFB8C" w14:textId="77777777" w:rsidR="00775488" w:rsidRDefault="00775488" w:rsidP="00775488">
      <w:r>
        <w:t>ФСТЭК России: приказы, утверждающие требования к средствам защиты информации, порядок лицензирования, методические рекомендации.</w:t>
      </w:r>
    </w:p>
    <w:p w14:paraId="216E2EB6" w14:textId="77777777" w:rsidR="00775488" w:rsidRDefault="00775488" w:rsidP="00775488">
      <w:r>
        <w:t>ФСБ России: акты в сфере криптографической защиты информации, порядка использования электронной подписи.</w:t>
      </w:r>
    </w:p>
    <w:p w14:paraId="5594F829" w14:textId="77777777" w:rsidR="00775488" w:rsidRDefault="00775488" w:rsidP="00775488">
      <w:r>
        <w:t>Минцифры России: акты, регулирующие вопросы использования информационно-коммуникационных технологий, государственных информационных систем.</w:t>
      </w:r>
    </w:p>
    <w:p w14:paraId="77EEBAAC" w14:textId="77777777" w:rsidR="00775488" w:rsidRDefault="00775488" w:rsidP="00775488">
      <w:r>
        <w:t>Роскомнадзор: акты, связанные с контролем за обработкой персональных данных, ведением реестров.</w:t>
      </w:r>
    </w:p>
    <w:p w14:paraId="68E4AF5F" w14:textId="59B7C140" w:rsidR="00775488" w:rsidRDefault="00775488" w:rsidP="00775488">
      <w:pPr>
        <w:pStyle w:val="3"/>
        <w:tabs>
          <w:tab w:val="clear" w:pos="709"/>
        </w:tabs>
        <w:ind w:left="0" w:firstLine="709"/>
      </w:pPr>
      <w:bookmarkStart w:id="11" w:name="_Toc225336359"/>
      <w:r>
        <w:t>Локальные нормативные акты организаций</w:t>
      </w:r>
      <w:bookmarkEnd w:id="11"/>
    </w:p>
    <w:p w14:paraId="66227989" w14:textId="2828CBBF" w:rsidR="00775488" w:rsidRDefault="00775488" w:rsidP="00775488">
      <w:r>
        <w:t>Хотя формально локальные акты не относятся к нормативным правовым актам в строгом смысле (они не принимаются государственными органами), они имеют ключевое значение для практической реализации требований ИБ. К ним относятся: политики информационной безопасности, регламенты, инструкции, приказы о назначении ответственных лиц.</w:t>
      </w:r>
    </w:p>
    <w:p w14:paraId="1C54E4EE" w14:textId="75826AEF" w:rsidR="00775488" w:rsidRDefault="00775488" w:rsidP="00775488">
      <w:pPr>
        <w:pStyle w:val="2"/>
      </w:pPr>
      <w:bookmarkStart w:id="12" w:name="_Toc225336360"/>
      <w:r w:rsidRPr="00775488">
        <w:lastRenderedPageBreak/>
        <w:t>Системообразующие федеральные законы в сфере ИБ</w:t>
      </w:r>
      <w:bookmarkEnd w:id="12"/>
    </w:p>
    <w:p w14:paraId="1AB38F05" w14:textId="333783FA" w:rsidR="00775488" w:rsidRDefault="00775488" w:rsidP="00775488">
      <w:r w:rsidRPr="00775488">
        <w:t>Для понимания системы правового регулирования необходимо детально рассмотреть три ключевых федеральных закона, составляющих основу правового поля информационной безопасности в Российской Федерации.</w:t>
      </w:r>
    </w:p>
    <w:p w14:paraId="29C82EF1" w14:textId="1E082991" w:rsidR="00775488" w:rsidRDefault="00775488" w:rsidP="00775488">
      <w:pPr>
        <w:pStyle w:val="3"/>
      </w:pPr>
      <w:bookmarkStart w:id="13" w:name="_Toc225336361"/>
      <w:r w:rsidRPr="00775488">
        <w:t>ФЗ № 149-ФЗ «Об информации, информационных технологиях и о защите информации»</w:t>
      </w:r>
      <w:bookmarkEnd w:id="13"/>
    </w:p>
    <w:p w14:paraId="33482E2A" w14:textId="77777777" w:rsidR="00775488" w:rsidRDefault="00775488" w:rsidP="00775488">
      <w:r>
        <w:t>Принятый в 2006 году, этот закон является базовым (рамочным) для всей сферы информационных отношений. Он определяет:</w:t>
      </w:r>
    </w:p>
    <w:p w14:paraId="25BE126F" w14:textId="77777777" w:rsidR="00775488" w:rsidRDefault="00775488" w:rsidP="00775488">
      <w:r>
        <w:t>Основные понятия (статья 2):</w:t>
      </w:r>
    </w:p>
    <w:p w14:paraId="373BDC00" w14:textId="77777777" w:rsidR="00775488" w:rsidRDefault="00775488" w:rsidP="00775488">
      <w:r>
        <w:t>Информация — сведения (сообщения, данные) независимо от формы их представления.</w:t>
      </w:r>
    </w:p>
    <w:p w14:paraId="0B70CFA9" w14:textId="77777777" w:rsidR="00775488" w:rsidRDefault="00775488" w:rsidP="00775488">
      <w:r>
        <w:t>Информационные технологии — процессы, методы поиска, сбора, хранения, обработки, предоставления, распространения информации и способы осуществления таких процессов и методов.</w:t>
      </w:r>
    </w:p>
    <w:p w14:paraId="50D8023D" w14:textId="77777777" w:rsidR="00775488" w:rsidRDefault="00775488" w:rsidP="00775488">
      <w:r>
        <w:t>Информационная система — совокупность содержащейся в базах данных информации и обеспечивающих ее обработку информационных технологий и технических средств.</w:t>
      </w:r>
    </w:p>
    <w:p w14:paraId="25509202" w14:textId="77777777" w:rsidR="00775488" w:rsidRDefault="00775488" w:rsidP="00775488">
      <w:r>
        <w:t>Оператор информационной системы — гражданин или юридическое лицо, осуществляющие деятельность по эксплуатации информационной системы.</w:t>
      </w:r>
    </w:p>
    <w:p w14:paraId="13B1D4DE" w14:textId="77777777" w:rsidR="00775488" w:rsidRDefault="00775488" w:rsidP="00775488">
      <w:r>
        <w:t>Владелец информации — лицо, самостоятельно создавшее информацию либо получившее на основании закона или договора право разрешать или ограничивать доступ к информации.</w:t>
      </w:r>
    </w:p>
    <w:p w14:paraId="39538DD3" w14:textId="77777777" w:rsidR="00775488" w:rsidRDefault="00775488" w:rsidP="00775488">
      <w:r>
        <w:t>Принципы правового регулирования (статья 3):</w:t>
      </w:r>
    </w:p>
    <w:p w14:paraId="77573120" w14:textId="77777777" w:rsidR="00775488" w:rsidRDefault="00775488" w:rsidP="00775488">
      <w:r>
        <w:t>свобода поиска, получения, передачи, производства и распространения информации любым законным способом;</w:t>
      </w:r>
    </w:p>
    <w:p w14:paraId="3584B8E8" w14:textId="77777777" w:rsidR="00775488" w:rsidRDefault="00775488" w:rsidP="00775488">
      <w:r>
        <w:t>установление ограничений доступа к информации только федеральными законами;</w:t>
      </w:r>
    </w:p>
    <w:p w14:paraId="52D917B9" w14:textId="77777777" w:rsidR="00775488" w:rsidRDefault="00775488" w:rsidP="00775488">
      <w:r>
        <w:t>открытость информации о деятельности государственных органов и органов местного самоуправления;</w:t>
      </w:r>
    </w:p>
    <w:p w14:paraId="79627BA9" w14:textId="77777777" w:rsidR="00775488" w:rsidRDefault="00775488" w:rsidP="00775488">
      <w:r>
        <w:t>равноправие языков народов Российской Федерации;</w:t>
      </w:r>
    </w:p>
    <w:p w14:paraId="6CA6A5D1" w14:textId="77777777" w:rsidR="00775488" w:rsidRDefault="00775488" w:rsidP="00775488">
      <w:r>
        <w:t>обеспечение безопасности Российской Федерации при создании информационных систем.</w:t>
      </w:r>
    </w:p>
    <w:p w14:paraId="7AF574E0" w14:textId="77777777" w:rsidR="00775488" w:rsidRDefault="00775488" w:rsidP="00775488">
      <w:r>
        <w:t>Режимы доступа к информации (статья 5):</w:t>
      </w:r>
    </w:p>
    <w:p w14:paraId="3591A59E" w14:textId="77777777" w:rsidR="00775488" w:rsidRDefault="00775488" w:rsidP="00775488">
      <w:r>
        <w:lastRenderedPageBreak/>
        <w:t>Информация в зависимости от категории доступа подразделяется на:</w:t>
      </w:r>
    </w:p>
    <w:p w14:paraId="1526071C" w14:textId="77777777" w:rsidR="00775488" w:rsidRDefault="00775488" w:rsidP="00775488">
      <w:r>
        <w:t>общедоступную информацию — общеизвестные сведения и иная информация, доступ к которой не ограничен;</w:t>
      </w:r>
    </w:p>
    <w:p w14:paraId="5B9D8756" w14:textId="77777777" w:rsidR="00775488" w:rsidRDefault="00775488" w:rsidP="00775488">
      <w:r>
        <w:t>информацию ограниченного доступа — информацию, составляющую государственную тайну, коммерческую тайну, профессиональную тайну, персональные данные.</w:t>
      </w:r>
    </w:p>
    <w:p w14:paraId="3902A89D" w14:textId="77777777" w:rsidR="00775488" w:rsidRDefault="00775488" w:rsidP="00775488">
      <w:r>
        <w:t>Требования к защите информации (статья 16):</w:t>
      </w:r>
    </w:p>
    <w:p w14:paraId="360B5E3C" w14:textId="77777777" w:rsidR="00775488" w:rsidRDefault="00775488" w:rsidP="00775488">
      <w:r>
        <w:t>Закон устанавливает обязанность владельца информации и оператора информационной системы принимать организационные и технические меры по защите информации, включая:</w:t>
      </w:r>
    </w:p>
    <w:p w14:paraId="25488847" w14:textId="77777777" w:rsidR="00775488" w:rsidRDefault="00775488" w:rsidP="00775488">
      <w:r>
        <w:t>предотвращение несанкционированного доступа;</w:t>
      </w:r>
    </w:p>
    <w:p w14:paraId="35A2770C" w14:textId="77777777" w:rsidR="00775488" w:rsidRDefault="00775488" w:rsidP="00775488">
      <w:r>
        <w:t>обнаружение фактов несанкционированного доступа;</w:t>
      </w:r>
    </w:p>
    <w:p w14:paraId="72500063" w14:textId="77777777" w:rsidR="00775488" w:rsidRDefault="00775488" w:rsidP="00775488">
      <w:r>
        <w:t>восстановление информации, модифицированной или уничтоженной вследствие НСД;</w:t>
      </w:r>
    </w:p>
    <w:p w14:paraId="667384FD" w14:textId="77777777" w:rsidR="00775488" w:rsidRDefault="00775488" w:rsidP="00775488">
      <w:r>
        <w:t>контроль за обеспечением уровня защищенности.</w:t>
      </w:r>
    </w:p>
    <w:p w14:paraId="2DA49580" w14:textId="3BB8BDA8" w:rsidR="00775488" w:rsidRDefault="00775488" w:rsidP="00775488">
      <w:r>
        <w:t>Важной новеллой (в редакции 2024–2025 годов) стало введение требований к использованию отечественного программного обеспечения и оборудования на объектах критической информационной инфраструктуры, а также расширение полномочий государственных органов по контролю за соблюдением требований защиты информации.</w:t>
      </w:r>
    </w:p>
    <w:p w14:paraId="6755513C" w14:textId="53724321" w:rsidR="00775488" w:rsidRDefault="00775488" w:rsidP="00775488">
      <w:pPr>
        <w:pStyle w:val="3"/>
      </w:pPr>
      <w:bookmarkStart w:id="14" w:name="_Toc225336362"/>
      <w:r w:rsidRPr="00775488">
        <w:t>ФЗ № 152-ФЗ «О персональных данных»</w:t>
      </w:r>
      <w:bookmarkEnd w:id="14"/>
    </w:p>
    <w:p w14:paraId="56CFB880" w14:textId="77777777" w:rsidR="00775488" w:rsidRDefault="00775488" w:rsidP="00775488">
      <w:r>
        <w:t>Принятый в 2006 году и неоднократно изменявшийся, закон регулирует отношения, связанные с обработкой персональных данных граждан Российской Федерации.</w:t>
      </w:r>
    </w:p>
    <w:p w14:paraId="01A5C940" w14:textId="77777777" w:rsidR="00775488" w:rsidRDefault="00775488" w:rsidP="00775488">
      <w:r>
        <w:t>Ключевые понятия:</w:t>
      </w:r>
    </w:p>
    <w:p w14:paraId="66777F24" w14:textId="77777777" w:rsidR="00775488" w:rsidRDefault="00775488" w:rsidP="00775488">
      <w:r>
        <w:t>Персональные данные (</w:t>
      </w:r>
      <w:proofErr w:type="spellStart"/>
      <w:r>
        <w:t>ПДн</w:t>
      </w:r>
      <w:proofErr w:type="spellEnd"/>
      <w:r>
        <w:t>) — любая информация, относящаяся к прямо или косвенно определенному или определяемому физическому лицу (субъекту персональных данных). Это широкое определение включает не только паспортные данные, но и фамилию, адрес, номер телефона, фотографию, IP-адрес (в определенных контекстах), геолокационные данные и т.д.</w:t>
      </w:r>
    </w:p>
    <w:p w14:paraId="173ABC46" w14:textId="77777777" w:rsidR="00775488" w:rsidRDefault="00775488" w:rsidP="00775488">
      <w:r>
        <w:t>Оператор персональных данных — государственный орган, муниципальный орган, юридическое или физическое лицо, организующие и (или) осуществляющие обработку персональных данных.</w:t>
      </w:r>
    </w:p>
    <w:p w14:paraId="4351EEAF" w14:textId="77777777" w:rsidR="00775488" w:rsidRDefault="00775488" w:rsidP="00775488">
      <w:r>
        <w:t xml:space="preserve">Обработка персональных данных — любое действие (операция) или совокупность действий, совершаемых с использованием средств автоматизации или без использования </w:t>
      </w:r>
      <w:r>
        <w:lastRenderedPageBreak/>
        <w:t>таких средств,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2F109A58" w14:textId="77777777" w:rsidR="00775488" w:rsidRDefault="00775488" w:rsidP="00775488">
      <w:r>
        <w:t>Принципы обработки персональных данных (статья 5):</w:t>
      </w:r>
    </w:p>
    <w:p w14:paraId="6C6FE8D8" w14:textId="77777777" w:rsidR="00775488" w:rsidRDefault="00775488" w:rsidP="00775488">
      <w:r>
        <w:t>Обработка персональных данных должна осуществляться на законной и справедливой основе.</w:t>
      </w:r>
    </w:p>
    <w:p w14:paraId="0D9EAA22" w14:textId="77777777" w:rsidR="00775488" w:rsidRDefault="00775488" w:rsidP="00775488">
      <w:r>
        <w:t>Обработка персональных данных должна ограничиваться достижением конкретных, заранее определенных и законных целей.</w:t>
      </w:r>
    </w:p>
    <w:p w14:paraId="4078E893" w14:textId="77777777" w:rsidR="00775488" w:rsidRDefault="00775488" w:rsidP="00775488">
      <w:r>
        <w:t>Не допускается объединение баз данных, содержащих персональные данные, обработка которых осуществляется в несовместимых между собой целях.</w:t>
      </w:r>
    </w:p>
    <w:p w14:paraId="1ED3DBE5" w14:textId="77777777" w:rsidR="00775488" w:rsidRDefault="00775488" w:rsidP="00775488">
      <w:r>
        <w:t>Обработке подлежат только персональные данные, которые отвечают целям их обработки.</w:t>
      </w:r>
    </w:p>
    <w:p w14:paraId="7B3731FE" w14:textId="77777777" w:rsidR="00775488" w:rsidRDefault="00775488" w:rsidP="00775488">
      <w:r>
        <w:t>Содержание и объем обрабатываемых персональных данных должны соответствовать заявленным целям обработки.</w:t>
      </w:r>
    </w:p>
    <w:p w14:paraId="1C2FB2D9" w14:textId="77777777" w:rsidR="00775488" w:rsidRDefault="00775488" w:rsidP="00775488">
      <w:r>
        <w:t>Согласие на обработку персональных данных (статья 9):</w:t>
      </w:r>
    </w:p>
    <w:p w14:paraId="6CECECDF" w14:textId="77777777" w:rsidR="00775488" w:rsidRDefault="00775488" w:rsidP="00775488">
      <w:r>
        <w:t>Обработка персональных данных допускается только с согласия субъекта, за исключением случаев, прямо предусмотренных законом. Согласие должно быть конкретным, предметным, информированным, сознательным и однозначным. Оно может быть дано в письменной форме или в форме электронного документа, подписанного электронной подписью.</w:t>
      </w:r>
    </w:p>
    <w:p w14:paraId="5F9FE28F" w14:textId="77777777" w:rsidR="00775488" w:rsidRDefault="00775488" w:rsidP="00775488">
      <w:r>
        <w:t>Уведомление об утечке (статья 21.1):</w:t>
      </w:r>
    </w:p>
    <w:p w14:paraId="13C36B9B" w14:textId="77777777" w:rsidR="00775488" w:rsidRDefault="00775488" w:rsidP="00775488">
      <w:r>
        <w:t>В редакции, вступившей в силу в 2025 году (в рамках «оборотных штрафов»), установлена обязанность оператора в течение 24 часов с момента обнаружения факта утечки персональных данных уведомить Роскомнадзор, а в течение 72 часов — предоставить результаты внутреннего расследования. За непредоставление уведомления предусмотрены оборотные штрафы (до 1–3% выручки оператора).</w:t>
      </w:r>
    </w:p>
    <w:p w14:paraId="6F2CA626" w14:textId="77777777" w:rsidR="00775488" w:rsidRDefault="00775488" w:rsidP="00775488">
      <w:r>
        <w:t>Ответственность:</w:t>
      </w:r>
    </w:p>
    <w:p w14:paraId="1EEEFF1C" w14:textId="77777777" w:rsidR="00775488" w:rsidRDefault="00775488" w:rsidP="00775488">
      <w:r>
        <w:t>Введены оборотные штрафы за утечки персональных данных:</w:t>
      </w:r>
    </w:p>
    <w:p w14:paraId="72B0F1A0" w14:textId="77777777" w:rsidR="00775488" w:rsidRDefault="00775488" w:rsidP="00775488">
      <w:r>
        <w:t>до 3% выручки, но не более 15 млн рублей для юридических лиц (за первичные нарушения);</w:t>
      </w:r>
    </w:p>
    <w:p w14:paraId="6F76562E" w14:textId="77777777" w:rsidR="00775488" w:rsidRDefault="00775488" w:rsidP="00775488">
      <w:r>
        <w:t>до 15 млн рублей (для должностных лиц) при повторных нарушениях с отягчающими обстоятельствами;</w:t>
      </w:r>
    </w:p>
    <w:p w14:paraId="13DAFEEB" w14:textId="6BE95362" w:rsidR="00775488" w:rsidRDefault="00775488" w:rsidP="00775488">
      <w:r>
        <w:lastRenderedPageBreak/>
        <w:t xml:space="preserve">уголовная ответственность (ст. 272, 273 УК РФ) при создании и использовании вредоносных программ для хищения </w:t>
      </w:r>
      <w:proofErr w:type="spellStart"/>
      <w:r>
        <w:t>ПДн</w:t>
      </w:r>
      <w:proofErr w:type="spellEnd"/>
      <w:r>
        <w:t>.</w:t>
      </w:r>
    </w:p>
    <w:p w14:paraId="7663348C" w14:textId="2AF10548" w:rsidR="00775488" w:rsidRDefault="00775488" w:rsidP="00775488">
      <w:pPr>
        <w:pStyle w:val="3"/>
      </w:pPr>
      <w:bookmarkStart w:id="15" w:name="_Toc225336363"/>
      <w:r w:rsidRPr="00775488">
        <w:t>ФЗ № 187-ФЗ «О безопасности критической информационной инфраструктуры Российской Федерации»</w:t>
      </w:r>
      <w:bookmarkEnd w:id="15"/>
    </w:p>
    <w:p w14:paraId="5FFDB1B4" w14:textId="77777777" w:rsidR="00775488" w:rsidRDefault="00775488" w:rsidP="00775488">
      <w:r>
        <w:t>Принятый в 2017 году, закон создал правовую основу для защиты критической информационной инфраструктуры (КИИ) — объектов, от работы которых зависит жизнеобеспечение общества, оборона и безопасность государства.</w:t>
      </w:r>
    </w:p>
    <w:p w14:paraId="1A660CFD" w14:textId="77777777" w:rsidR="00775488" w:rsidRDefault="00775488" w:rsidP="00775488">
      <w:r>
        <w:t>Сфера применения:</w:t>
      </w:r>
    </w:p>
    <w:p w14:paraId="580D017A" w14:textId="77777777" w:rsidR="00775488" w:rsidRDefault="00775488" w:rsidP="00775488">
      <w:r>
        <w:t>Закон распространяется на следующие отрасли (категории субъектов КИИ):</w:t>
      </w:r>
    </w:p>
    <w:p w14:paraId="11B41ECD" w14:textId="77777777" w:rsidR="00775488" w:rsidRDefault="00775488" w:rsidP="00775488">
      <w:r>
        <w:t>здравоохранение;</w:t>
      </w:r>
    </w:p>
    <w:p w14:paraId="2CFD9960" w14:textId="77777777" w:rsidR="00775488" w:rsidRDefault="00775488" w:rsidP="00775488">
      <w:r>
        <w:t>наука;</w:t>
      </w:r>
    </w:p>
    <w:p w14:paraId="30E7E399" w14:textId="77777777" w:rsidR="00775488" w:rsidRDefault="00775488" w:rsidP="00775488">
      <w:r>
        <w:t>транспорт;</w:t>
      </w:r>
    </w:p>
    <w:p w14:paraId="383B15DA" w14:textId="77777777" w:rsidR="00775488" w:rsidRDefault="00775488" w:rsidP="00775488">
      <w:r>
        <w:t>связь;</w:t>
      </w:r>
    </w:p>
    <w:p w14:paraId="2C201A1B" w14:textId="77777777" w:rsidR="00775488" w:rsidRDefault="00775488" w:rsidP="00775488">
      <w:r>
        <w:t>энергетика;</w:t>
      </w:r>
    </w:p>
    <w:p w14:paraId="306B2FF4" w14:textId="77777777" w:rsidR="00775488" w:rsidRDefault="00775488" w:rsidP="00775488">
      <w:r>
        <w:t>банковская сфера и финансы;</w:t>
      </w:r>
    </w:p>
    <w:p w14:paraId="058D6D2F" w14:textId="77777777" w:rsidR="00775488" w:rsidRDefault="00775488" w:rsidP="00775488">
      <w:r>
        <w:t>топливно-энергетический комплекс;</w:t>
      </w:r>
    </w:p>
    <w:p w14:paraId="768CFED5" w14:textId="77777777" w:rsidR="00775488" w:rsidRDefault="00775488" w:rsidP="00775488">
      <w:r>
        <w:t>атомная энергетика;</w:t>
      </w:r>
    </w:p>
    <w:p w14:paraId="53E90EF1" w14:textId="77777777" w:rsidR="00775488" w:rsidRDefault="00775488" w:rsidP="00775488">
      <w:r>
        <w:t>оборонная и ракетно-космическая промышленность;</w:t>
      </w:r>
    </w:p>
    <w:p w14:paraId="24012594" w14:textId="77777777" w:rsidR="00775488" w:rsidRDefault="00775488" w:rsidP="00775488">
      <w:r>
        <w:t>горнодобывающая и металлургическая промышленность.</w:t>
      </w:r>
    </w:p>
    <w:p w14:paraId="610210C8" w14:textId="77777777" w:rsidR="00775488" w:rsidRDefault="00775488" w:rsidP="00775488">
      <w:r>
        <w:t>Категорирование объектов КИИ:</w:t>
      </w:r>
    </w:p>
    <w:p w14:paraId="274ABA66" w14:textId="77777777" w:rsidR="00775488" w:rsidRDefault="00775488" w:rsidP="00775488">
      <w:r>
        <w:t>Объекты КИИ подлежат категорированию в зависимости от социальной, экономической и экологической значимости. Установлены три категории значимости:</w:t>
      </w:r>
    </w:p>
    <w:p w14:paraId="6AE4D8B5" w14:textId="77777777" w:rsidR="00775488" w:rsidRDefault="00775488" w:rsidP="00775488">
      <w:r>
        <w:t>Первая категория — объекты, утрата работоспособности которых может привести к возникновению чрезвычайной ситуации федерального характера или значительному ущербу безопасности государства.</w:t>
      </w:r>
    </w:p>
    <w:p w14:paraId="7570702A" w14:textId="77777777" w:rsidR="00775488" w:rsidRDefault="00775488" w:rsidP="00775488">
      <w:r>
        <w:t>Вторая категория — объекты, утрата работоспособности которых может привести к возникновению чрезвычайной ситуации межрегионального характера.</w:t>
      </w:r>
    </w:p>
    <w:p w14:paraId="1340F1F7" w14:textId="77777777" w:rsidR="00775488" w:rsidRDefault="00775488" w:rsidP="00775488">
      <w:r>
        <w:t>Третья категория — объекты, утрата работоспособности которых может привести к возникновению чрезвычайной ситуации регионального характера.</w:t>
      </w:r>
    </w:p>
    <w:p w14:paraId="3B3002D3" w14:textId="77777777" w:rsidR="00775488" w:rsidRDefault="00775488" w:rsidP="00775488">
      <w:r>
        <w:t>Основные требования к субъектам КИИ:</w:t>
      </w:r>
    </w:p>
    <w:p w14:paraId="7B8525FA" w14:textId="77777777" w:rsidR="00775488" w:rsidRDefault="00775488" w:rsidP="00775488">
      <w:r>
        <w:t>Создание системы безопасности объектов КИИ (СБ КИИ) — совокупности организационных и технических мер.</w:t>
      </w:r>
    </w:p>
    <w:p w14:paraId="5D5AFAC1" w14:textId="77777777" w:rsidR="00775488" w:rsidRDefault="00775488" w:rsidP="00775488">
      <w:r>
        <w:lastRenderedPageBreak/>
        <w:t>Внедрение сертифицированных средств защиты информации (только российского производства на объектах I и II категорий).</w:t>
      </w:r>
    </w:p>
    <w:p w14:paraId="28E165B8" w14:textId="77777777" w:rsidR="00775488" w:rsidRDefault="00775488" w:rsidP="00775488">
      <w:r>
        <w:t>Предоставление сведений об инцидентах в Национальный координационный центр по компьютерным инцидентам (НКЦКИ) в течение 24 часов.</w:t>
      </w:r>
    </w:p>
    <w:p w14:paraId="543C762F" w14:textId="77777777" w:rsidR="00775488" w:rsidRDefault="00775488" w:rsidP="00775488">
      <w:r>
        <w:t>Проведение оценки угроз безопасности информации.</w:t>
      </w:r>
    </w:p>
    <w:p w14:paraId="394AD4FA" w14:textId="77777777" w:rsidR="00775488" w:rsidRDefault="00775488" w:rsidP="00775488">
      <w:r>
        <w:t>Обеспечение непрерывности функционирования объектов КИИ.</w:t>
      </w:r>
    </w:p>
    <w:p w14:paraId="5AA0086B" w14:textId="77777777" w:rsidR="00775488" w:rsidRDefault="00775488" w:rsidP="00775488">
      <w:r>
        <w:t>Органы регулирования:</w:t>
      </w:r>
    </w:p>
    <w:p w14:paraId="06587BEB" w14:textId="77777777" w:rsidR="00775488" w:rsidRDefault="00775488" w:rsidP="00775488">
      <w:r>
        <w:t>ФСТЭК России — уполномоченный орган в области безопасности КИИ (ведет реестр субъектов КИИ, утверждает требования).</w:t>
      </w:r>
    </w:p>
    <w:p w14:paraId="2C98BFFF" w14:textId="77777777" w:rsidR="00775488" w:rsidRDefault="00775488" w:rsidP="00775488">
      <w:r>
        <w:t>НКЦКИ (структурное подразделение ФСБ России) — координационный центр по реагированию на компьютерные инциденты.</w:t>
      </w:r>
    </w:p>
    <w:p w14:paraId="72926955" w14:textId="083CE732" w:rsidR="00D80D5C" w:rsidRDefault="00D80D5C" w:rsidP="000C7726">
      <w:pPr>
        <w:pStyle w:val="aff4"/>
      </w:pPr>
      <w:bookmarkStart w:id="16" w:name="_Toc225336364"/>
      <w:r w:rsidRPr="000C7726">
        <w:lastRenderedPageBreak/>
        <w:t>Заключение</w:t>
      </w:r>
      <w:bookmarkEnd w:id="16"/>
    </w:p>
    <w:p w14:paraId="05AF68EA" w14:textId="77777777" w:rsidR="001151C6" w:rsidRDefault="001151C6" w:rsidP="001151C6">
      <w:r>
        <w:t>В ходе выполнения лабораторной работы была достигнута поставленная цель — изучена и систематизирована система нормативных правовых актов Российской Федерации в сфере информационной безопасности, проведен анализ их содержания, выявлены пробелы и противоречия, а также разработаны предложения по совершенствованию законодательства.</w:t>
      </w:r>
    </w:p>
    <w:p w14:paraId="21E6F927" w14:textId="77777777" w:rsidR="001151C6" w:rsidRDefault="001151C6" w:rsidP="001151C6">
      <w:r>
        <w:t>В теоретической части работы была рассмотрена иерархическая структура нормативных правовых актов, которая включает восемь уровней — от Конституции РФ до локальных актов организаций. Установлено, что правовое регулирование информационной безопасности в Российской Федерации базируется на трех системообразующих федеральных законах: № 149-ФЗ «Об информации, информационных технологиях и о защите информации», № 152-ФЗ «О персональных данных» и № 187-ФЗ «О безопасности критической информационной инфраструктуры». Каждый из этих законов был проанализирован с точки зрения его содержания, ключевых понятий, принципов регулирования и практической реализации.</w:t>
      </w:r>
    </w:p>
    <w:p w14:paraId="344D2725" w14:textId="1CEC0907" w:rsidR="00490A01" w:rsidRPr="00490A01" w:rsidRDefault="001151C6" w:rsidP="001151C6">
      <w:r>
        <w:t>Анализ ФЗ № 149-ФЗ показал, что данный закон выполняет роль рамочного акта, закрепляющего базовые понятия и принципы, однако его нормы носят общий характер и требуют детализации в подзаконных актах. ФЗ № 152-ФЗ, особенно в редакции, вводящей оборотные штрафы за утечки персональных данных, существенно ужесточил ответственность операторов, что потребовало от организаций пересмотра подходов к защите данных. ФЗ № 187-ФЗ создал правовую основу для защиты критической информационной инфраструктуры, однако его действие ограничено определенным кругом субъектов и не распространяется на многие организации, обрабатывающие значимые объемы информации.</w:t>
      </w:r>
    </w:p>
    <w:p w14:paraId="224977F3" w14:textId="3D23A2C7" w:rsidR="00D80D5C" w:rsidRDefault="00D80D5C" w:rsidP="005E7EC9">
      <w:pPr>
        <w:pStyle w:val="aff4"/>
        <w:ind w:left="0"/>
      </w:pPr>
      <w:bookmarkStart w:id="17" w:name="_Toc225336365"/>
      <w:r>
        <w:lastRenderedPageBreak/>
        <w:t>Список использованных источников</w:t>
      </w:r>
      <w:bookmarkEnd w:id="17"/>
    </w:p>
    <w:p w14:paraId="3B5C5DF6" w14:textId="3E9FD416" w:rsidR="004A4BAF" w:rsidRDefault="004A4BAF" w:rsidP="004A4BAF">
      <w:r>
        <w:t xml:space="preserve">1) Конституция Российской </w:t>
      </w:r>
      <w:proofErr w:type="gramStart"/>
      <w:r>
        <w:t>Федерации :</w:t>
      </w:r>
      <w:proofErr w:type="gramEnd"/>
      <w:r>
        <w:t xml:space="preserve"> принята всенародным голосованием 12.12.1993 (с учетом поправок, внесенных Законами РФ о поправках к Конституции РФ от 30.12.2008 № 6-ФКЗ, от 30.12.2008 № 7-ФКЗ, от 05.02.2014 № 2-ФКЗ, от 21.07.2014 № 11-ФКЗ, от 14.03.2020 № 1-ФКЗ).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08D04D38" w14:textId="5B9AB6AF" w:rsidR="004A4BAF" w:rsidRDefault="004A4BAF" w:rsidP="004A4BAF">
      <w:r>
        <w:t xml:space="preserve">2) Уголовный кодекс Российской </w:t>
      </w:r>
      <w:proofErr w:type="gramStart"/>
      <w:r>
        <w:t>Федерации :</w:t>
      </w:r>
      <w:proofErr w:type="gramEnd"/>
      <w:r>
        <w:t xml:space="preserve"> Федеральный закон от 13.06.1996 № 63-ФЗ (ред. от 28.02.2026).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3B4EB255" w14:textId="742426B9" w:rsidR="004A4BAF" w:rsidRDefault="004A4BAF" w:rsidP="004A4BAF">
      <w:r>
        <w:t xml:space="preserve">3) Об информации, информационных технологиях и о защите </w:t>
      </w:r>
      <w:proofErr w:type="gramStart"/>
      <w:r>
        <w:t>информации :</w:t>
      </w:r>
      <w:proofErr w:type="gramEnd"/>
      <w:r>
        <w:t xml:space="preserve"> Федеральный закон от 27.07.2006 № 149-ФЗ (ред. от 26.12.2025).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35E91BAA" w14:textId="52CD0065" w:rsidR="004A4BAF" w:rsidRDefault="004A4BAF" w:rsidP="004A4BAF">
      <w:r>
        <w:t xml:space="preserve">4) О персональных </w:t>
      </w:r>
      <w:proofErr w:type="gramStart"/>
      <w:r>
        <w:t>данных :</w:t>
      </w:r>
      <w:proofErr w:type="gramEnd"/>
      <w:r>
        <w:t xml:space="preserve"> Федеральный закон от 27.07.2006 № 152-ФЗ (ред. от 25.12.2025).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3B962AE6" w14:textId="46F83000" w:rsidR="004A4BAF" w:rsidRDefault="004A4BAF" w:rsidP="004A4BAF">
      <w:r>
        <w:t xml:space="preserve">5) О безопасности критической информационной инфраструктуры Российской </w:t>
      </w:r>
      <w:proofErr w:type="gramStart"/>
      <w:r>
        <w:t>Федерации :</w:t>
      </w:r>
      <w:proofErr w:type="gramEnd"/>
      <w:r>
        <w:t xml:space="preserve"> Федеральный закон от 26.07.2017 № 187-ФЗ (ред. от 08.08.2025).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7D9A3718" w14:textId="5A00FC8C" w:rsidR="004A4BAF" w:rsidRDefault="004A4BAF" w:rsidP="004A4BAF">
      <w:r>
        <w:t xml:space="preserve">6) О Стратегии национальной безопасности Российской </w:t>
      </w:r>
      <w:proofErr w:type="gramStart"/>
      <w:r>
        <w:t>Федерации :</w:t>
      </w:r>
      <w:proofErr w:type="gramEnd"/>
      <w:r>
        <w:t xml:space="preserve"> Указ Президента РФ от 02.07.2021 № 400 (ред. от 06.03.2026).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65445B69" w14:textId="164DFA0C" w:rsidR="004A4BAF" w:rsidRDefault="004A4BAF" w:rsidP="004A4BAF">
      <w:r>
        <w:t xml:space="preserve">7) О развитии искусственного интеллекта в Российской </w:t>
      </w:r>
      <w:proofErr w:type="gramStart"/>
      <w:r>
        <w:t>Федерации :</w:t>
      </w:r>
      <w:proofErr w:type="gramEnd"/>
      <w:r>
        <w:t xml:space="preserve"> Указ Президента РФ от 10.10.2019 № 490 (ред. от 15.02.2024).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p w14:paraId="08525D30" w14:textId="41631E6D" w:rsidR="00490A01" w:rsidRPr="00490A01" w:rsidRDefault="004A4BAF" w:rsidP="004A4BAF">
      <w:r>
        <w:t xml:space="preserve">8) Об утверждении Требований к защите информации, содержащейся в государственных информационных </w:t>
      </w:r>
      <w:proofErr w:type="gramStart"/>
      <w:r>
        <w:t>системах :</w:t>
      </w:r>
      <w:proofErr w:type="gramEnd"/>
      <w:r>
        <w:t xml:space="preserve"> Приказ ФСТЭК России от 06.05.2022 № 68. – </w:t>
      </w:r>
      <w:proofErr w:type="gramStart"/>
      <w:r>
        <w:t>Текст :</w:t>
      </w:r>
      <w:proofErr w:type="gramEnd"/>
      <w:r>
        <w:t xml:space="preserve"> электронный // Официальный интернет-портал правовой информации. – URL: http://pravo.gov.ru (дата обращения: 25.03.2026).</w:t>
      </w:r>
    </w:p>
    <w:sectPr w:rsidR="00490A01" w:rsidRPr="00490A01" w:rsidSect="00E57F9F">
      <w:footerReference w:type="default" r:id="rId1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40F6" w14:textId="77777777" w:rsidR="005033AB" w:rsidRDefault="005033AB" w:rsidP="000C7726">
      <w:r>
        <w:separator/>
      </w:r>
    </w:p>
    <w:p w14:paraId="34A6169A" w14:textId="77777777" w:rsidR="005033AB" w:rsidRDefault="005033AB" w:rsidP="000C7726"/>
  </w:endnote>
  <w:endnote w:type="continuationSeparator" w:id="0">
    <w:p w14:paraId="2A75D66B" w14:textId="77777777" w:rsidR="005033AB" w:rsidRDefault="005033AB" w:rsidP="000C7726">
      <w:r>
        <w:continuationSeparator/>
      </w:r>
    </w:p>
    <w:p w14:paraId="05AF9061" w14:textId="77777777" w:rsidR="005033AB" w:rsidRDefault="005033A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1D81" w14:textId="77777777" w:rsidR="005033AB" w:rsidRDefault="005033AB" w:rsidP="000C7726">
      <w:r>
        <w:separator/>
      </w:r>
    </w:p>
    <w:p w14:paraId="0E1CE3EA" w14:textId="77777777" w:rsidR="005033AB" w:rsidRDefault="005033AB" w:rsidP="000C7726"/>
  </w:footnote>
  <w:footnote w:type="continuationSeparator" w:id="0">
    <w:p w14:paraId="57979890" w14:textId="77777777" w:rsidR="005033AB" w:rsidRDefault="005033AB" w:rsidP="000C7726">
      <w:r>
        <w:continuationSeparator/>
      </w:r>
    </w:p>
    <w:p w14:paraId="6DC4B3A3" w14:textId="77777777" w:rsidR="005033AB" w:rsidRDefault="005033A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68D"/>
    <w:multiLevelType w:val="multilevel"/>
    <w:tmpl w:val="4A62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3C6AB1"/>
    <w:multiLevelType w:val="hybridMultilevel"/>
    <w:tmpl w:val="24180534"/>
    <w:lvl w:ilvl="0" w:tplc="8F2022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6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7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9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9"/>
  </w:num>
  <w:num w:numId="2" w16cid:durableId="806050899">
    <w:abstractNumId w:val="0"/>
  </w:num>
  <w:num w:numId="3" w16cid:durableId="1543128203">
    <w:abstractNumId w:val="11"/>
  </w:num>
  <w:num w:numId="4" w16cid:durableId="916942994">
    <w:abstractNumId w:val="5"/>
  </w:num>
  <w:num w:numId="5" w16cid:durableId="1267956238">
    <w:abstractNumId w:val="1"/>
  </w:num>
  <w:num w:numId="6" w16cid:durableId="519398054">
    <w:abstractNumId w:val="7"/>
  </w:num>
  <w:num w:numId="7" w16cid:durableId="1695228878">
    <w:abstractNumId w:val="10"/>
  </w:num>
  <w:num w:numId="8" w16cid:durableId="201064876">
    <w:abstractNumId w:val="6"/>
  </w:num>
  <w:num w:numId="9" w16cid:durableId="10534306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8"/>
  </w:num>
  <w:num w:numId="11" w16cid:durableId="813183868">
    <w:abstractNumId w:val="3"/>
  </w:num>
  <w:num w:numId="12" w16cid:durableId="2062243880">
    <w:abstractNumId w:val="4"/>
  </w:num>
  <w:num w:numId="13" w16cid:durableId="116774573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17D34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875C3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51C6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A74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0A01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1CFD"/>
    <w:rsid w:val="004A4692"/>
    <w:rsid w:val="004A46C9"/>
    <w:rsid w:val="004A4BAF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3AB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0A0A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0550"/>
    <w:rsid w:val="006B194E"/>
    <w:rsid w:val="006B2406"/>
    <w:rsid w:val="006B2484"/>
    <w:rsid w:val="006B3CFB"/>
    <w:rsid w:val="006B4807"/>
    <w:rsid w:val="006C0748"/>
    <w:rsid w:val="006C11F2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75488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4EBE"/>
    <w:rsid w:val="007B6316"/>
    <w:rsid w:val="007C0451"/>
    <w:rsid w:val="007C1E9F"/>
    <w:rsid w:val="007C6602"/>
    <w:rsid w:val="007D0F8C"/>
    <w:rsid w:val="007D1E3E"/>
    <w:rsid w:val="007D4535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0DF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7D7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22B"/>
    <w:rsid w:val="00C15590"/>
    <w:rsid w:val="00C15FAD"/>
    <w:rsid w:val="00C1676E"/>
    <w:rsid w:val="00C17183"/>
    <w:rsid w:val="00C1732F"/>
    <w:rsid w:val="00C21CA8"/>
    <w:rsid w:val="00C22FF5"/>
    <w:rsid w:val="00C25D9E"/>
    <w:rsid w:val="00C26A22"/>
    <w:rsid w:val="00C27332"/>
    <w:rsid w:val="00C27355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65E4B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5B2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3348</Words>
  <Characters>19087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6</cp:revision>
  <cp:lastPrinted>2026-03-25T10:05:00Z</cp:lastPrinted>
  <dcterms:created xsi:type="dcterms:W3CDTF">2026-03-25T09:52:00Z</dcterms:created>
  <dcterms:modified xsi:type="dcterms:W3CDTF">2026-03-25T10:06:00Z</dcterms:modified>
</cp:coreProperties>
</file>