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B009F8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Федеральное государственное автономное</w:t>
      </w:r>
    </w:p>
    <w:p w14:paraId="777B2E2E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образовательное учреждение высшего образования</w:t>
      </w:r>
    </w:p>
    <w:p w14:paraId="4BA798AA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«Волгоградский государственный университет»</w:t>
      </w:r>
    </w:p>
    <w:p w14:paraId="779898A2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институт Математики и информационных технологий</w:t>
      </w:r>
    </w:p>
    <w:p w14:paraId="342467C1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кафедра Информационных систем и компьютерного моделирования</w:t>
      </w:r>
    </w:p>
    <w:p w14:paraId="73AD15FA" w14:textId="77777777" w:rsidR="00894880" w:rsidRPr="00F3334D" w:rsidRDefault="00894880" w:rsidP="00894880">
      <w:pPr>
        <w:spacing w:after="0"/>
        <w:jc w:val="both"/>
        <w:rPr>
          <w:rFonts w:eastAsia="Calibri" w:cs="Times New Roman"/>
          <w:szCs w:val="28"/>
        </w:rPr>
      </w:pPr>
    </w:p>
    <w:p w14:paraId="523100DE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УТВЕРЖДАЮ</w:t>
      </w:r>
    </w:p>
    <w:p w14:paraId="3CFB37F7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Зав. каф. ИСКМ</w:t>
      </w:r>
    </w:p>
    <w:p w14:paraId="0C9EC71D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________________ А.В. Хоперсков</w:t>
      </w:r>
    </w:p>
    <w:p w14:paraId="424968D8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«____» ____________ 20____ г.</w:t>
      </w:r>
    </w:p>
    <w:p w14:paraId="154800FC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</w:p>
    <w:p w14:paraId="065A8736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  <w:r w:rsidRPr="00F3334D">
        <w:rPr>
          <w:rFonts w:eastAsia="Calibri" w:cs="Times New Roman"/>
          <w:b/>
          <w:szCs w:val="28"/>
        </w:rPr>
        <w:t>ОТЧЕТ</w:t>
      </w:r>
    </w:p>
    <w:p w14:paraId="5A01D6EA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  <w:r w:rsidRPr="00F3334D">
        <w:rPr>
          <w:rFonts w:eastAsia="Calibri" w:cs="Times New Roman"/>
          <w:b/>
          <w:szCs w:val="28"/>
        </w:rPr>
        <w:t>о прохождении производственной практики, преддипломной практики</w:t>
      </w:r>
    </w:p>
    <w:p w14:paraId="139EC6F9" w14:textId="77777777" w:rsidR="00894880" w:rsidRPr="00F3334D" w:rsidRDefault="00894880" w:rsidP="00894880">
      <w:pPr>
        <w:spacing w:after="0"/>
        <w:jc w:val="both"/>
        <w:rPr>
          <w:rFonts w:eastAsia="Calibri" w:cs="Times New Roman"/>
          <w:szCs w:val="28"/>
        </w:rPr>
      </w:pPr>
    </w:p>
    <w:tbl>
      <w:tblPr>
        <w:tblStyle w:val="a9"/>
        <w:tblW w:w="9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2551"/>
        <w:gridCol w:w="709"/>
        <w:gridCol w:w="3367"/>
      </w:tblGrid>
      <w:tr w:rsidR="00894880" w:rsidRPr="00F3334D" w14:paraId="30E1015A" w14:textId="77777777" w:rsidTr="00894880">
        <w:tc>
          <w:tcPr>
            <w:tcW w:w="3227" w:type="dxa"/>
          </w:tcPr>
          <w:p w14:paraId="4D43EA84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6627" w:type="dxa"/>
            <w:gridSpan w:val="3"/>
          </w:tcPr>
          <w:p w14:paraId="41889C4D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5553B">
              <w:t>Губенко Иван Борисович</w:t>
            </w:r>
          </w:p>
        </w:tc>
      </w:tr>
      <w:tr w:rsidR="00894880" w:rsidRPr="00F3334D" w14:paraId="6AD49387" w14:textId="77777777" w:rsidTr="00894880">
        <w:tc>
          <w:tcPr>
            <w:tcW w:w="3227" w:type="dxa"/>
          </w:tcPr>
          <w:p w14:paraId="42FDA932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Направление подготовки</w:t>
            </w:r>
          </w:p>
        </w:tc>
        <w:tc>
          <w:tcPr>
            <w:tcW w:w="6627" w:type="dxa"/>
            <w:gridSpan w:val="3"/>
          </w:tcPr>
          <w:p w14:paraId="1850B24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09.03.04</w:t>
            </w:r>
            <w:r w:rsidRPr="00F3334D">
              <w:rPr>
                <w:rFonts w:eastAsia="Calibri"/>
                <w:szCs w:val="28"/>
              </w:rPr>
              <w:t xml:space="preserve"> </w:t>
            </w:r>
            <w:r>
              <w:rPr>
                <w:rFonts w:eastAsia="Calibri"/>
                <w:szCs w:val="28"/>
              </w:rPr>
              <w:t>Программная инженерия</w:t>
            </w:r>
          </w:p>
        </w:tc>
      </w:tr>
      <w:tr w:rsidR="00894880" w:rsidRPr="00F3334D" w14:paraId="4E05FEF6" w14:textId="77777777" w:rsidTr="00894880">
        <w:tc>
          <w:tcPr>
            <w:tcW w:w="3227" w:type="dxa"/>
          </w:tcPr>
          <w:p w14:paraId="782C894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Группа</w:t>
            </w:r>
          </w:p>
        </w:tc>
        <w:tc>
          <w:tcPr>
            <w:tcW w:w="2551" w:type="dxa"/>
          </w:tcPr>
          <w:p w14:paraId="5F9BE7C6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ПРИ</w:t>
            </w:r>
            <w:r w:rsidRPr="00F3334D">
              <w:rPr>
                <w:rFonts w:eastAsia="Calibri"/>
                <w:szCs w:val="28"/>
              </w:rPr>
              <w:t>-171</w:t>
            </w:r>
          </w:p>
        </w:tc>
        <w:tc>
          <w:tcPr>
            <w:tcW w:w="4076" w:type="dxa"/>
            <w:gridSpan w:val="2"/>
          </w:tcPr>
          <w:p w14:paraId="7B177590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</w:tr>
      <w:tr w:rsidR="00894880" w:rsidRPr="00F3334D" w14:paraId="2187D41C" w14:textId="77777777" w:rsidTr="00894880">
        <w:tc>
          <w:tcPr>
            <w:tcW w:w="3227" w:type="dxa"/>
          </w:tcPr>
          <w:p w14:paraId="571301B3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Руководитель практики</w:t>
            </w:r>
          </w:p>
        </w:tc>
        <w:tc>
          <w:tcPr>
            <w:tcW w:w="2551" w:type="dxa"/>
          </w:tcPr>
          <w:p w14:paraId="0F35242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С.О. Зубович</w:t>
            </w:r>
          </w:p>
          <w:p w14:paraId="04B94DEE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  <w:tc>
          <w:tcPr>
            <w:tcW w:w="4076" w:type="dxa"/>
            <w:gridSpan w:val="2"/>
          </w:tcPr>
          <w:p w14:paraId="53EF61CD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color w:val="000000"/>
                <w:szCs w:val="28"/>
              </w:rPr>
              <w:t xml:space="preserve">к.ф.-м.н., ведущий специалист </w:t>
            </w:r>
            <w:r>
              <w:rPr>
                <w:rFonts w:eastAsia="Calibri"/>
                <w:color w:val="000000"/>
                <w:szCs w:val="28"/>
              </w:rPr>
              <w:t>3 уровня ООО «Миго-групп»</w:t>
            </w:r>
          </w:p>
        </w:tc>
      </w:tr>
      <w:tr w:rsidR="00894880" w:rsidRPr="00F3334D" w14:paraId="5ED6767F" w14:textId="77777777" w:rsidTr="00894880">
        <w:tc>
          <w:tcPr>
            <w:tcW w:w="3227" w:type="dxa"/>
          </w:tcPr>
          <w:p w14:paraId="72E0F974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Ответственный за организацию практики</w:t>
            </w:r>
          </w:p>
        </w:tc>
        <w:tc>
          <w:tcPr>
            <w:tcW w:w="2551" w:type="dxa"/>
          </w:tcPr>
          <w:p w14:paraId="3BCEDBB0" w14:textId="77777777" w:rsidR="00894880" w:rsidRPr="002D5B3A" w:rsidRDefault="00894880" w:rsidP="00894880">
            <w:pPr>
              <w:rPr>
                <w:rFonts w:eastAsia="Calibri"/>
                <w:szCs w:val="28"/>
              </w:rPr>
            </w:pPr>
            <w:r w:rsidRPr="002D5B3A">
              <w:rPr>
                <w:rFonts w:eastAsia="Calibri"/>
                <w:szCs w:val="28"/>
              </w:rPr>
              <w:t xml:space="preserve">С.С. Храпов </w:t>
            </w:r>
          </w:p>
        </w:tc>
        <w:tc>
          <w:tcPr>
            <w:tcW w:w="4076" w:type="dxa"/>
            <w:gridSpan w:val="2"/>
          </w:tcPr>
          <w:p w14:paraId="09CED538" w14:textId="77777777" w:rsidR="00894880" w:rsidRPr="002D5B3A" w:rsidRDefault="00894880" w:rsidP="00894880">
            <w:pPr>
              <w:rPr>
                <w:rFonts w:eastAsia="Calibri"/>
                <w:szCs w:val="28"/>
              </w:rPr>
            </w:pPr>
            <w:r w:rsidRPr="002D5B3A">
              <w:rPr>
                <w:rFonts w:eastAsia="Calibri"/>
                <w:color w:val="000000"/>
                <w:szCs w:val="28"/>
              </w:rPr>
              <w:t>к.ф.-м.н., доцент каф. ИСКМ</w:t>
            </w:r>
          </w:p>
        </w:tc>
      </w:tr>
      <w:tr w:rsidR="00894880" w:rsidRPr="00F3334D" w14:paraId="4599F16A" w14:textId="77777777" w:rsidTr="00894880">
        <w:tc>
          <w:tcPr>
            <w:tcW w:w="3227" w:type="dxa"/>
          </w:tcPr>
          <w:p w14:paraId="648CC5F8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Место прохождения практики</w:t>
            </w:r>
          </w:p>
        </w:tc>
        <w:tc>
          <w:tcPr>
            <w:tcW w:w="6627" w:type="dxa"/>
            <w:gridSpan w:val="3"/>
          </w:tcPr>
          <w:p w14:paraId="0793A126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ВолГУ, каф. ИСКМ</w:t>
            </w:r>
          </w:p>
        </w:tc>
      </w:tr>
      <w:tr w:rsidR="00894880" w:rsidRPr="00F3334D" w14:paraId="44EAF404" w14:textId="77777777" w:rsidTr="00894880">
        <w:tc>
          <w:tcPr>
            <w:tcW w:w="3227" w:type="dxa"/>
          </w:tcPr>
          <w:p w14:paraId="3DCF5BB4" w14:textId="77777777" w:rsidR="00894880" w:rsidRPr="00F3334D" w:rsidRDefault="00894880" w:rsidP="00894880">
            <w:pPr>
              <w:rPr>
                <w:rFonts w:eastAsia="Calibri"/>
                <w:szCs w:val="28"/>
                <w:highlight w:val="yellow"/>
              </w:rPr>
            </w:pPr>
          </w:p>
        </w:tc>
        <w:tc>
          <w:tcPr>
            <w:tcW w:w="3260" w:type="dxa"/>
            <w:gridSpan w:val="2"/>
          </w:tcPr>
          <w:p w14:paraId="56FDED51" w14:textId="77777777" w:rsidR="00894880" w:rsidRPr="00F3334D" w:rsidRDefault="00894880" w:rsidP="00894880">
            <w:pPr>
              <w:rPr>
                <w:rFonts w:eastAsia="Calibri"/>
                <w:szCs w:val="28"/>
                <w:highlight w:val="yellow"/>
              </w:rPr>
            </w:pPr>
          </w:p>
        </w:tc>
        <w:tc>
          <w:tcPr>
            <w:tcW w:w="3367" w:type="dxa"/>
          </w:tcPr>
          <w:p w14:paraId="66862FF7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</w:tr>
    </w:tbl>
    <w:p w14:paraId="04A01CC4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0D7C407B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72C267C7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271426DE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36"/>
          <w:szCs w:val="24"/>
        </w:rPr>
      </w:pPr>
    </w:p>
    <w:p w14:paraId="4B23E9F1" w14:textId="77777777" w:rsidR="00894880" w:rsidRPr="00F3334D" w:rsidRDefault="00894880" w:rsidP="00894880">
      <w:pPr>
        <w:spacing w:after="0" w:line="240" w:lineRule="auto"/>
        <w:jc w:val="center"/>
        <w:rPr>
          <w:rFonts w:eastAsia="Times New Roman" w:cs="Times New Roman"/>
          <w:kern w:val="1"/>
          <w:szCs w:val="28"/>
          <w:lang w:eastAsia="hi-IN" w:bidi="hi-IN"/>
        </w:rPr>
        <w:sectPr w:rsidR="00894880" w:rsidRPr="00F3334D" w:rsidSect="00894880">
          <w:footerReference w:type="default" r:id="rId8"/>
          <w:pgSz w:w="11906" w:h="16838"/>
          <w:pgMar w:top="1134" w:right="567" w:bottom="709" w:left="1701" w:header="720" w:footer="720" w:gutter="0"/>
          <w:pgNumType w:start="1"/>
          <w:cols w:space="720"/>
          <w:titlePg/>
          <w:docGrid w:linePitch="360" w:charSpace="32768"/>
        </w:sect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br w:type="page"/>
      </w:r>
    </w:p>
    <w:p w14:paraId="3BD28D7B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0" w:name="_Toc37527195"/>
      <w:bookmarkStart w:id="1" w:name="_Toc71561641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1. Отметка о прохождении практики</w:t>
      </w:r>
      <w:bookmarkEnd w:id="0"/>
      <w:bookmarkEnd w:id="1"/>
    </w:p>
    <w:p w14:paraId="178A73BD" w14:textId="77777777" w:rsidR="00894880" w:rsidRPr="00F3334D" w:rsidRDefault="00894880" w:rsidP="00894880">
      <w:pPr>
        <w:widowControl w:val="0"/>
        <w:suppressAutoHyphens/>
        <w:spacing w:after="0" w:line="259" w:lineRule="auto"/>
        <w:ind w:left="1069"/>
        <w:jc w:val="both"/>
        <w:rPr>
          <w:rFonts w:eastAsia="Times New Roman" w:cs="Times New Roman"/>
          <w:kern w:val="1"/>
          <w:szCs w:val="28"/>
          <w:lang w:eastAsia="hi-IN" w:bidi="hi-IN"/>
        </w:rPr>
      </w:pPr>
    </w:p>
    <w:p w14:paraId="3586DB26" w14:textId="77777777" w:rsidR="00894880" w:rsidRPr="00F3334D" w:rsidRDefault="00894880" w:rsidP="00894880">
      <w:pPr>
        <w:widowControl w:val="0"/>
        <w:suppressAutoHyphens/>
        <w:spacing w:after="0" w:line="259" w:lineRule="auto"/>
        <w:ind w:left="1069"/>
        <w:jc w:val="both"/>
        <w:rPr>
          <w:rFonts w:eastAsia="Times New Roman" w:cs="Times New Roman"/>
          <w:kern w:val="1"/>
          <w:szCs w:val="28"/>
          <w:lang w:eastAsia="hi-IN" w:bidi="hi-IN"/>
        </w:rPr>
      </w:pPr>
    </w:p>
    <w:tbl>
      <w:tblPr>
        <w:tblW w:w="0" w:type="auto"/>
        <w:tblInd w:w="87" w:type="dxa"/>
        <w:tblLook w:val="0000" w:firstRow="0" w:lastRow="0" w:firstColumn="0" w:lastColumn="0" w:noHBand="0" w:noVBand="0"/>
      </w:tblPr>
      <w:tblGrid>
        <w:gridCol w:w="4727"/>
        <w:gridCol w:w="4708"/>
      </w:tblGrid>
      <w:tr w:rsidR="00894880" w:rsidRPr="00F3334D" w14:paraId="00BB6A84" w14:textId="77777777" w:rsidTr="00894880">
        <w:trPr>
          <w:trHeight w:val="1095"/>
        </w:trPr>
        <w:tc>
          <w:tcPr>
            <w:tcW w:w="4727" w:type="dxa"/>
          </w:tcPr>
          <w:p w14:paraId="11921135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Прибыл на практику</w:t>
            </w:r>
          </w:p>
          <w:p w14:paraId="2BAACDE9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«____» _________ 20___г.</w:t>
            </w:r>
          </w:p>
          <w:p w14:paraId="52AA2B33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65482F46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Студент</w:t>
            </w:r>
          </w:p>
          <w:p w14:paraId="1D4A71EA" w14:textId="77777777" w:rsidR="00894880" w:rsidRPr="00972EDB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Губенко И.Б.</w:t>
            </w:r>
          </w:p>
          <w:p w14:paraId="4C00DD8C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(подпись)</w:t>
            </w:r>
          </w:p>
          <w:p w14:paraId="58401EE5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2EEE2BA2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Руководитель практики</w:t>
            </w:r>
          </w:p>
          <w:p w14:paraId="020CA3AC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__________________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Зубович С.О.</w:t>
            </w:r>
          </w:p>
          <w:p w14:paraId="39EFAB5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   (подпись)</w:t>
            </w:r>
          </w:p>
        </w:tc>
        <w:tc>
          <w:tcPr>
            <w:tcW w:w="4708" w:type="dxa"/>
          </w:tcPr>
          <w:p w14:paraId="3A8D08BE" w14:textId="77777777" w:rsidR="00894880" w:rsidRPr="00F3334D" w:rsidRDefault="00894880" w:rsidP="00894880">
            <w:pPr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Выбыл с практики</w:t>
            </w:r>
          </w:p>
          <w:p w14:paraId="4F952D3A" w14:textId="77777777" w:rsidR="00894880" w:rsidRPr="00F3334D" w:rsidRDefault="00894880" w:rsidP="00894880">
            <w:pPr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«____»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</w:t>
            </w: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__________ 20___г.</w:t>
            </w:r>
          </w:p>
          <w:p w14:paraId="28F4D97F" w14:textId="77777777" w:rsidR="00894880" w:rsidRPr="00F3334D" w:rsidRDefault="00894880" w:rsidP="00894880">
            <w:pPr>
              <w:widowControl w:val="0"/>
              <w:suppressAutoHyphens/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5448A54B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Студент</w:t>
            </w:r>
          </w:p>
          <w:p w14:paraId="01FA0504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Губенко И.Б.</w:t>
            </w:r>
          </w:p>
          <w:p w14:paraId="6F9F2AF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(подпись)</w:t>
            </w:r>
          </w:p>
          <w:p w14:paraId="48402EA2" w14:textId="77777777" w:rsidR="00894880" w:rsidRPr="00F3334D" w:rsidRDefault="00894880" w:rsidP="00894880">
            <w:pPr>
              <w:widowControl w:val="0"/>
              <w:suppressAutoHyphens/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6149D2CB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Руководитель практики</w:t>
            </w:r>
          </w:p>
          <w:p w14:paraId="68289CB2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Зубович С.О.</w:t>
            </w:r>
          </w:p>
          <w:p w14:paraId="7910488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(подпись)</w:t>
            </w:r>
          </w:p>
        </w:tc>
      </w:tr>
    </w:tbl>
    <w:p w14:paraId="30F20D04" w14:textId="77777777" w:rsidR="00894880" w:rsidRPr="00F3334D" w:rsidRDefault="00894880" w:rsidP="00894880">
      <w:pPr>
        <w:suppressAutoHyphens/>
        <w:spacing w:after="0" w:line="240" w:lineRule="auto"/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</w:pPr>
      <w:bookmarkStart w:id="2" w:name="_Toc37527196"/>
    </w:p>
    <w:p w14:paraId="50EA1BBC" w14:textId="77777777" w:rsidR="00894880" w:rsidRPr="00F3334D" w:rsidRDefault="00894880" w:rsidP="00894880">
      <w:pPr>
        <w:spacing w:after="0" w:line="240" w:lineRule="auto"/>
        <w:rPr>
          <w:rFonts w:eastAsia="Times New Roman" w:cs="Mangal"/>
          <w:b/>
          <w:bCs/>
          <w:kern w:val="1"/>
          <w:szCs w:val="25"/>
          <w:lang w:eastAsia="hi-IN" w:bidi="hi-IN"/>
        </w:rPr>
      </w:pPr>
      <w:r w:rsidRPr="00F3334D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</w:p>
    <w:p w14:paraId="4036D300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3" w:name="_Toc71561642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2. Цель и индивидуальные задания на период практики</w:t>
      </w:r>
      <w:bookmarkEnd w:id="2"/>
      <w:bookmarkEnd w:id="3"/>
    </w:p>
    <w:p w14:paraId="1249851D" w14:textId="77777777" w:rsidR="00894880" w:rsidRPr="00F3334D" w:rsidRDefault="00894880" w:rsidP="00894880">
      <w:pPr>
        <w:widowControl w:val="0"/>
        <w:suppressAutoHyphens/>
        <w:spacing w:after="240"/>
        <w:rPr>
          <w:rFonts w:eastAsia="Times New Roman" w:cs="Times New Roman"/>
          <w:kern w:val="1"/>
          <w:szCs w:val="28"/>
          <w:lang w:eastAsia="hi-IN" w:bidi="hi-IN"/>
        </w:rPr>
      </w:pPr>
    </w:p>
    <w:p w14:paraId="29846268" w14:textId="77777777" w:rsidR="00894880" w:rsidRPr="00F3334D" w:rsidRDefault="00894880" w:rsidP="00894880">
      <w:pPr>
        <w:suppressAutoHyphens/>
        <w:spacing w:after="0"/>
        <w:jc w:val="both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 xml:space="preserve">В качестве цели практики были выделены следующие направления: </w:t>
      </w:r>
    </w:p>
    <w:p w14:paraId="56C00473" w14:textId="77777777" w:rsidR="00894880" w:rsidRPr="00F3334D" w:rsidRDefault="00894880" w:rsidP="00894880">
      <w:pPr>
        <w:numPr>
          <w:ilvl w:val="0"/>
          <w:numId w:val="39"/>
        </w:numPr>
        <w:suppressAutoHyphens/>
        <w:spacing w:after="0"/>
        <w:contextualSpacing/>
        <w:jc w:val="both"/>
        <w:rPr>
          <w:rFonts w:eastAsia="Times New Roman" w:cs="Mangal"/>
          <w:kern w:val="1"/>
          <w:szCs w:val="28"/>
          <w:lang w:eastAsia="hi-IN" w:bidi="hi-IN"/>
        </w:rPr>
      </w:pPr>
      <w:commentRangeStart w:id="4"/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получение навыков и опыта по направлению подготовки;</w:t>
      </w:r>
    </w:p>
    <w:p w14:paraId="1F77935C" w14:textId="77777777" w:rsidR="00894880" w:rsidRPr="00F3334D" w:rsidRDefault="00894880" w:rsidP="00894880">
      <w:pPr>
        <w:numPr>
          <w:ilvl w:val="0"/>
          <w:numId w:val="39"/>
        </w:numPr>
        <w:suppressAutoHyphens/>
        <w:spacing w:after="0"/>
        <w:contextualSpacing/>
        <w:jc w:val="both"/>
        <w:rPr>
          <w:rFonts w:eastAsia="Times New Roman" w:cs="Mangal"/>
          <w:bCs/>
          <w:kern w:val="1"/>
          <w:szCs w:val="28"/>
          <w:lang w:eastAsia="hi-IN" w:bidi="hi-IN"/>
        </w:rPr>
      </w:pPr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сбор материала для написания выпускной квалификационной работы (бакалаврской работы);</w:t>
      </w:r>
    </w:p>
    <w:commentRangeEnd w:id="4"/>
    <w:p w14:paraId="1CD14760" w14:textId="77777777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p w14:paraId="23ABEB3E" w14:textId="77777777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p w14:paraId="156C7A4D" w14:textId="77777777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>
        <w:rPr>
          <w:rFonts w:cs="Times New Roman"/>
        </w:rPr>
        <w:t xml:space="preserve">Реализовать программный комплекс для расчета остаточных напряжений и деформаций металлоконструкций </w:t>
      </w:r>
    </w:p>
    <w:p w14:paraId="0DED05B8" w14:textId="77777777" w:rsidR="00894880" w:rsidRPr="00F3334D" w:rsidRDefault="00894880" w:rsidP="00894880">
      <w:pPr>
        <w:suppressAutoHyphens/>
        <w:spacing w:after="0"/>
        <w:contextualSpacing/>
        <w:rPr>
          <w:rFonts w:eastAsia="Times New Roman" w:cs="Mangal"/>
          <w:bCs/>
          <w:kern w:val="1"/>
          <w:szCs w:val="28"/>
          <w:lang w:eastAsia="hi-IN" w:bidi="hi-IN"/>
        </w:rPr>
      </w:pPr>
      <w:r w:rsidRPr="00F3334D">
        <w:rPr>
          <w:rFonts w:ascii="Calibri" w:eastAsia="Times New Roman" w:hAnsi="Calibri" w:cs="Mangal"/>
          <w:kern w:val="1"/>
          <w:sz w:val="16"/>
          <w:szCs w:val="16"/>
          <w:lang w:eastAsia="hi-IN" w:bidi="hi-IN"/>
        </w:rPr>
        <w:commentReference w:id="4"/>
      </w:r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В результате прохождения производственной практики, преддипломной должны быть сформированы следующие компетенции:</w:t>
      </w:r>
    </w:p>
    <w:p w14:paraId="5901160B" w14:textId="77777777" w:rsidR="00894880" w:rsidRPr="00F3334D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>УК-1 Способен осуществлять поиск, критический анализ и синтез информации, применять системный подход для решения поставленных задач</w:t>
      </w:r>
    </w:p>
    <w:p w14:paraId="19B798A9" w14:textId="77777777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>УК-4 Способен осуществлять деловую коммуникацию в устной и письменной формах на государственном языке Российской Федерации и иностранном(ых) языке(ах)</w:t>
      </w:r>
    </w:p>
    <w:p w14:paraId="33685E1E" w14:textId="77777777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 xml:space="preserve">ПК-1 </w:t>
      </w:r>
      <w:r w:rsidRPr="00324E79">
        <w:rPr>
          <w:rFonts w:eastAsia="Calibri" w:cs="Times New Roman"/>
          <w:bCs/>
          <w:szCs w:val="28"/>
        </w:rPr>
        <w:t xml:space="preserve">Способен проводить </w:t>
      </w:r>
      <w:r>
        <w:rPr>
          <w:rFonts w:eastAsia="Calibri" w:cs="Times New Roman"/>
          <w:bCs/>
          <w:szCs w:val="28"/>
        </w:rPr>
        <w:t>научно-исследовательские и опытно-конструкторские разработки</w:t>
      </w:r>
    </w:p>
    <w:p w14:paraId="45EF6CC1" w14:textId="77777777" w:rsidR="00894880" w:rsidRPr="00F3334D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 xml:space="preserve">ПК-3 </w:t>
      </w:r>
      <w:r w:rsidRPr="00324E79">
        <w:rPr>
          <w:rFonts w:eastAsia="Calibri" w:cs="Times New Roman"/>
          <w:bCs/>
          <w:szCs w:val="28"/>
        </w:rPr>
        <w:t xml:space="preserve">Способен </w:t>
      </w:r>
      <w:r>
        <w:rPr>
          <w:rFonts w:eastAsia="Calibri" w:cs="Times New Roman"/>
          <w:bCs/>
          <w:szCs w:val="28"/>
        </w:rPr>
        <w:t>разрабатывать тестовые случаи, проводить тестирование и исследовать результаты</w:t>
      </w:r>
    </w:p>
    <w:p w14:paraId="0D2C0960" w14:textId="77777777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 xml:space="preserve">ПК-5 </w:t>
      </w:r>
      <w:r w:rsidRPr="00324E79">
        <w:rPr>
          <w:rFonts w:eastAsia="Calibri" w:cs="Times New Roman"/>
          <w:bCs/>
          <w:szCs w:val="28"/>
        </w:rPr>
        <w:t xml:space="preserve">Способен </w:t>
      </w:r>
      <w:r>
        <w:rPr>
          <w:rFonts w:eastAsia="Calibri" w:cs="Times New Roman"/>
          <w:bCs/>
          <w:szCs w:val="28"/>
        </w:rPr>
        <w:t>осуществлять концептуальное, функциональное и логическое проектирование программно-информационных систем</w:t>
      </w:r>
    </w:p>
    <w:p w14:paraId="6D705282" w14:textId="77777777" w:rsidR="00894880" w:rsidRPr="00F3334D" w:rsidRDefault="00894880" w:rsidP="00894880">
      <w:pPr>
        <w:suppressAutoHyphens/>
        <w:spacing w:after="0"/>
        <w:contextualSpacing/>
        <w:jc w:val="center"/>
        <w:rPr>
          <w:rFonts w:eastAsia="Times New Roman" w:cs="Mangal"/>
          <w:b/>
          <w:bCs/>
          <w:kern w:val="1"/>
          <w:szCs w:val="28"/>
          <w:lang w:eastAsia="hi-IN" w:bidi="hi-IN"/>
        </w:rPr>
      </w:pPr>
      <w:r w:rsidRPr="00F3334D">
        <w:rPr>
          <w:rFonts w:eastAsia="Times New Roman" w:cs="Mangal"/>
          <w:bCs/>
          <w:kern w:val="1"/>
          <w:szCs w:val="28"/>
          <w:lang w:eastAsia="hi-IN" w:bidi="hi-IN"/>
        </w:rPr>
        <w:br w:type="page"/>
      </w:r>
      <w:r w:rsidRPr="00F3334D">
        <w:rPr>
          <w:rFonts w:eastAsia="Times New Roman" w:cs="Mangal"/>
          <w:b/>
          <w:bCs/>
          <w:kern w:val="1"/>
          <w:szCs w:val="28"/>
          <w:lang w:eastAsia="hi-IN" w:bidi="hi-IN"/>
        </w:rPr>
        <w:lastRenderedPageBreak/>
        <w:t xml:space="preserve"> </w:t>
      </w:r>
    </w:p>
    <w:p w14:paraId="49B4E34F" w14:textId="510584AC" w:rsidR="005750F0" w:rsidRDefault="00894880" w:rsidP="005750F0">
      <w:pPr>
        <w:pStyle w:val="2"/>
        <w:rPr>
          <w:rFonts w:eastAsia="Times New Roman" w:cs="Times New Roman"/>
          <w:kern w:val="1"/>
          <w:lang w:eastAsia="hi-IN" w:bidi="hi-IN"/>
        </w:rPr>
      </w:pPr>
      <w:r w:rsidRPr="00F3334D">
        <w:rPr>
          <w:rFonts w:eastAsia="Times New Roman" w:cs="Times New Roman"/>
          <w:kern w:val="1"/>
          <w:lang w:eastAsia="hi-IN" w:bidi="hi-IN"/>
        </w:rPr>
        <w:t xml:space="preserve">3. </w:t>
      </w:r>
      <w:r w:rsidR="005B5DF2">
        <w:rPr>
          <w:shd w:val="clear" w:color="auto" w:fill="FFFFFF"/>
        </w:rPr>
        <w:t xml:space="preserve"> Описание темы выпускной квалификационной работы</w:t>
      </w:r>
      <w:r w:rsidR="005B5DF2">
        <w:rPr>
          <w:rFonts w:eastAsia="Times New Roman" w:cs="Times New Roman"/>
          <w:kern w:val="1"/>
          <w:lang w:eastAsia="hi-IN" w:bidi="hi-IN"/>
        </w:rPr>
        <w:t xml:space="preserve"> </w:t>
      </w:r>
    </w:p>
    <w:p w14:paraId="764EC284" w14:textId="7720AB3D" w:rsidR="005750F0" w:rsidRPr="003B0EDE" w:rsidRDefault="005750F0" w:rsidP="005750F0">
      <w:pPr>
        <w:pStyle w:val="a0"/>
      </w:pPr>
      <w:r>
        <w:t>Тема – «</w:t>
      </w:r>
      <w:r w:rsidRPr="003B0EDE">
        <w:t xml:space="preserve">Программный комплекс для расчета остаточных напряжений и деформаций </w:t>
      </w:r>
      <w:r>
        <w:t>металлоконструкций»</w:t>
      </w:r>
    </w:p>
    <w:p w14:paraId="5BBF9AC4" w14:textId="24403421" w:rsidR="005750F0" w:rsidRPr="005750F0" w:rsidRDefault="005750F0" w:rsidP="00D54E56">
      <w:pPr>
        <w:pStyle w:val="a0"/>
      </w:pPr>
      <w:r w:rsidRPr="00064954">
        <w:t xml:space="preserve">Научный </w:t>
      </w:r>
      <w:r w:rsidR="00D54E56" w:rsidRPr="00064954">
        <w:t>руководитель</w:t>
      </w:r>
      <w:r>
        <w:t xml:space="preserve"> – </w:t>
      </w:r>
      <w:r w:rsidRPr="002D5B3A">
        <w:rPr>
          <w:rFonts w:eastAsia="Calibri"/>
          <w:color w:val="000000"/>
        </w:rPr>
        <w:t>к.ф.-м.н., доцент каф. ИСКМ</w:t>
      </w:r>
      <w:r w:rsidRPr="002D5B3A">
        <w:rPr>
          <w:rFonts w:eastAsia="Calibri"/>
        </w:rPr>
        <w:t xml:space="preserve"> С.С. Храпов</w:t>
      </w:r>
      <w:r>
        <w:rPr>
          <w:rFonts w:eastAsia="Calibri"/>
        </w:rPr>
        <w:t xml:space="preserve"> </w:t>
      </w:r>
    </w:p>
    <w:p w14:paraId="28320F1A" w14:textId="3BF93DB0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bookmarkStart w:id="5" w:name="_Hlk43663275"/>
      <w:r w:rsidRPr="00C3786B">
        <w:rPr>
          <w:rFonts w:eastAsia="Times New Roman" w:cs="Times New Roman"/>
          <w:color w:val="000000"/>
          <w:szCs w:val="28"/>
          <w:lang w:eastAsia="ru-RU"/>
        </w:rPr>
        <w:t>Целью данной работы является</w:t>
      </w:r>
      <w:r w:rsidR="00484623">
        <w:rPr>
          <w:rFonts w:eastAsia="Times New Roman" w:cs="Times New Roman"/>
          <w:color w:val="000000"/>
          <w:szCs w:val="28"/>
          <w:lang w:eastAsia="ru-RU"/>
        </w:rPr>
        <w:t xml:space="preserve"> изучить и пройти все этапы разработки программного обеспечения при</w:t>
      </w:r>
      <w:r w:rsidRPr="00C378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bookmarkEnd w:id="5"/>
      <w:r>
        <w:rPr>
          <w:rFonts w:eastAsia="Times New Roman" w:cs="Times New Roman"/>
          <w:color w:val="000000"/>
          <w:szCs w:val="28"/>
          <w:lang w:eastAsia="ru-RU"/>
        </w:rPr>
        <w:t xml:space="preserve">создание </w:t>
      </w:r>
      <w:r w:rsidR="00F1471F">
        <w:rPr>
          <w:rFonts w:eastAsia="Times New Roman" w:cs="Times New Roman"/>
          <w:color w:val="000000"/>
          <w:szCs w:val="28"/>
          <w:lang w:eastAsia="ru-RU"/>
        </w:rPr>
        <w:t>программного комплекса программного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D4112">
        <w:rPr>
          <w:rFonts w:eastAsia="Times New Roman" w:cs="Times New Roman"/>
          <w:color w:val="000000"/>
          <w:szCs w:val="28"/>
          <w:lang w:eastAsia="ru-RU"/>
        </w:rPr>
        <w:t xml:space="preserve">комплекса </w:t>
      </w:r>
      <w:r w:rsidRPr="009D4112">
        <w:rPr>
          <w:rFonts w:cs="Times New Roman"/>
          <w:szCs w:val="28"/>
        </w:rPr>
        <w:t>для расчета остаточных напряжений и деформаций металлоконструкций.</w:t>
      </w:r>
    </w:p>
    <w:p w14:paraId="6D49C060" w14:textId="77777777" w:rsidR="00104CCF" w:rsidRDefault="00F1471F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повышения качества и скорости разработки программного комплекса требуется декомпозировать все процессы и разбить их на несколько</w:t>
      </w:r>
      <w:r w:rsidR="00104CCF">
        <w:rPr>
          <w:rFonts w:cs="Times New Roman"/>
          <w:szCs w:val="28"/>
        </w:rPr>
        <w:t xml:space="preserve"> этапов. </w:t>
      </w:r>
    </w:p>
    <w:p w14:paraId="0C46F267" w14:textId="362F89C5" w:rsidR="00F1471F" w:rsidRDefault="00104CCF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Одна из первостепенных задач при старте разработки — это изучение предметной области. Избыточное изучение предметной области способствует </w:t>
      </w:r>
      <w:r w:rsidR="001B15EB">
        <w:rPr>
          <w:rFonts w:cs="Times New Roman"/>
          <w:szCs w:val="28"/>
        </w:rPr>
        <w:t xml:space="preserve">уменьшению количества конфликтных ситуаций или проблем, которые могут возникнуть на этапе проектирования </w:t>
      </w:r>
    </w:p>
    <w:p w14:paraId="237A1DD5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Важным этапом разработки 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1ED72F80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этапом создания информационной модели является постановка задачи, и определение с какой целью создается программное обеспечение. </w:t>
      </w:r>
    </w:p>
    <w:p w14:paraId="4046010A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ними.</w:t>
      </w:r>
    </w:p>
    <w:p w14:paraId="58A2B7AB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</w:t>
      </w:r>
      <w:r>
        <w:rPr>
          <w:rFonts w:cs="Times New Roman"/>
          <w:szCs w:val="28"/>
        </w:rPr>
        <w:lastRenderedPageBreak/>
        <w:t>себя большое количество параметров и свойств, при построении выделяются значимые свойства.</w:t>
      </w:r>
    </w:p>
    <w:p w14:paraId="756D0F8F" w14:textId="005723C4" w:rsidR="005B5DF2" w:rsidRDefault="005B5DF2" w:rsidP="00484623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итогу в результате проектирования собирается информационная модель системы, представляющая собой модель организации работы системы. </w:t>
      </w:r>
    </w:p>
    <w:p w14:paraId="73FAC520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76695748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Информационная модель является полезным и важным инструментом, при создании сложных комплексов и систем. </w:t>
      </w:r>
    </w:p>
    <w:p w14:paraId="42464C55" w14:textId="1FE7E1E1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</w:p>
    <w:p w14:paraId="1DD12E6F" w14:textId="790FF584" w:rsidR="00484623" w:rsidRDefault="00484623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Следующим и заключительным этапом в разработке будет перех</w:t>
      </w:r>
      <w:r w:rsidR="00B40A03"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 xml:space="preserve"> на стадию </w:t>
      </w:r>
      <w:r w:rsidR="00B40A03">
        <w:rPr>
          <w:rFonts w:cs="Times New Roman"/>
          <w:szCs w:val="28"/>
        </w:rPr>
        <w:t xml:space="preserve">написания кода. Написание кода это </w:t>
      </w:r>
      <w:r w:rsidR="005750F0">
        <w:rPr>
          <w:rFonts w:cs="Times New Roman"/>
          <w:szCs w:val="28"/>
        </w:rPr>
        <w:t xml:space="preserve">в большинстве случаев </w:t>
      </w:r>
      <w:r w:rsidR="00B40A03">
        <w:rPr>
          <w:rFonts w:cs="Times New Roman"/>
          <w:szCs w:val="28"/>
        </w:rPr>
        <w:t>итерационный процесс, который требует максимальной внимательности и осторожности ведь любое даже незначительное отклонение от спроектированной архитектуры может привести к неработоспособности проекта и потери времени</w:t>
      </w:r>
      <w:r w:rsidR="005750F0">
        <w:rPr>
          <w:rFonts w:cs="Times New Roman"/>
          <w:szCs w:val="28"/>
        </w:rPr>
        <w:t xml:space="preserve"> и средств</w:t>
      </w:r>
      <w:r w:rsidR="00B40A03">
        <w:rPr>
          <w:rFonts w:cs="Times New Roman"/>
          <w:szCs w:val="28"/>
        </w:rPr>
        <w:t xml:space="preserve"> на </w:t>
      </w:r>
      <w:r w:rsidR="007E3C5F">
        <w:rPr>
          <w:rFonts w:cs="Times New Roman"/>
          <w:szCs w:val="28"/>
        </w:rPr>
        <w:t xml:space="preserve">исправление. Поэтому при попытке изменения архитектуры приложения, требуется сначала вернуться на стадию проектирования и провести анализ заявленных изменений </w:t>
      </w:r>
    </w:p>
    <w:p w14:paraId="744AB9DE" w14:textId="76A70E21" w:rsidR="00D54E56" w:rsidRDefault="00D54E56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работы</w:t>
      </w:r>
      <w:r w:rsidR="00BF6261">
        <w:rPr>
          <w:rFonts w:cs="Times New Roman"/>
          <w:szCs w:val="28"/>
        </w:rPr>
        <w:t>:</w:t>
      </w:r>
    </w:p>
    <w:p w14:paraId="2104D303" w14:textId="66BC07B5" w:rsidR="00BF6261" w:rsidRPr="00C237BD" w:rsidRDefault="00BF6261" w:rsidP="00BF6261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 предприятия внедряются все больше новых технологий, которые требуют большего контроля качества для получения приемлемого качества изделий. Одной из таких технологий я</w:t>
      </w:r>
      <w:r w:rsidR="00A82846">
        <w:rPr>
          <w:rFonts w:cs="Times New Roman"/>
          <w:szCs w:val="28"/>
        </w:rPr>
        <w:t xml:space="preserve">вляется аддитивное производство. С каждым годом все больше предприятий и организаций начинают использовать методы аддитивного </w:t>
      </w:r>
      <w:r w:rsidR="00F27C9D">
        <w:rPr>
          <w:rFonts w:cs="Times New Roman"/>
          <w:szCs w:val="28"/>
        </w:rPr>
        <w:t>производств</w:t>
      </w:r>
      <w:r w:rsidR="00A82846">
        <w:rPr>
          <w:rFonts w:cs="Times New Roman"/>
          <w:szCs w:val="28"/>
        </w:rPr>
        <w:t xml:space="preserve">. </w:t>
      </w:r>
      <w:r w:rsidR="00F27C9D">
        <w:rPr>
          <w:rFonts w:cs="Times New Roman"/>
          <w:szCs w:val="28"/>
        </w:rPr>
        <w:t>С ростом популярности аддитивного производства у потребителя появляются новые требования для повышения производительности станков</w:t>
      </w:r>
      <w:r w:rsidR="00602C3C">
        <w:rPr>
          <w:rFonts w:cs="Times New Roman"/>
          <w:szCs w:val="28"/>
        </w:rPr>
        <w:t>. О</w:t>
      </w:r>
      <w:r w:rsidR="00F27C9D">
        <w:rPr>
          <w:rFonts w:cs="Times New Roman"/>
          <w:szCs w:val="28"/>
        </w:rPr>
        <w:t>птимизация производства</w:t>
      </w:r>
      <w:r w:rsidR="00602C3C">
        <w:rPr>
          <w:rFonts w:cs="Times New Roman"/>
          <w:szCs w:val="28"/>
        </w:rPr>
        <w:t xml:space="preserve"> один из ключевых факторов влияющих на общую прибыль предприятия</w:t>
      </w:r>
      <w:r w:rsidR="00F27C9D">
        <w:rPr>
          <w:rFonts w:cs="Times New Roman"/>
          <w:szCs w:val="28"/>
        </w:rPr>
        <w:t>, уменьш</w:t>
      </w:r>
      <w:r w:rsidR="00602C3C">
        <w:rPr>
          <w:rFonts w:cs="Times New Roman"/>
          <w:szCs w:val="28"/>
        </w:rPr>
        <w:t>ая число</w:t>
      </w:r>
      <w:r w:rsidR="00F27C9D">
        <w:rPr>
          <w:rFonts w:cs="Times New Roman"/>
          <w:szCs w:val="28"/>
        </w:rPr>
        <w:t xml:space="preserve"> бракованных </w:t>
      </w:r>
      <w:r w:rsidR="00602C3C">
        <w:rPr>
          <w:rFonts w:cs="Times New Roman"/>
          <w:szCs w:val="28"/>
        </w:rPr>
        <w:t>деталей,</w:t>
      </w:r>
      <w:r w:rsidR="00F27C9D">
        <w:rPr>
          <w:rFonts w:cs="Times New Roman"/>
          <w:szCs w:val="28"/>
        </w:rPr>
        <w:t xml:space="preserve"> позволяе</w:t>
      </w:r>
      <w:r w:rsidR="00602C3C">
        <w:rPr>
          <w:rFonts w:cs="Times New Roman"/>
          <w:szCs w:val="28"/>
        </w:rPr>
        <w:t>т экономить средства и ресурсы,</w:t>
      </w:r>
      <w:r w:rsidR="00F27C9D">
        <w:rPr>
          <w:rFonts w:cs="Times New Roman"/>
          <w:szCs w:val="28"/>
        </w:rPr>
        <w:t xml:space="preserve"> повышая общую производительность </w:t>
      </w:r>
      <w:r w:rsidR="00602C3C">
        <w:rPr>
          <w:rFonts w:cs="Times New Roman"/>
          <w:szCs w:val="28"/>
        </w:rPr>
        <w:lastRenderedPageBreak/>
        <w:t>предприятия.</w:t>
      </w:r>
      <w:r w:rsidR="00F27C9D">
        <w:rPr>
          <w:rFonts w:cs="Times New Roman"/>
          <w:szCs w:val="28"/>
        </w:rPr>
        <w:t xml:space="preserve"> </w:t>
      </w:r>
      <w:r w:rsidR="00602C3C">
        <w:rPr>
          <w:rFonts w:cs="Times New Roman"/>
          <w:szCs w:val="28"/>
        </w:rPr>
        <w:t xml:space="preserve">Одним из вариантов оптимизации в сфере аддитивного производства это прогнозирования деформаций которые могут возникнуть при производстве изделия. </w:t>
      </w:r>
      <w:r w:rsidR="00316F39">
        <w:rPr>
          <w:rFonts w:cs="Times New Roman"/>
          <w:szCs w:val="28"/>
        </w:rPr>
        <w:t>Значительно дешевле произвести компьютерное моделирование метода аддитивного производства и получить информацию о том какого качества получится модель. Т</w:t>
      </w:r>
      <w:r w:rsidR="00F27C9D">
        <w:rPr>
          <w:rFonts w:cs="Times New Roman"/>
          <w:szCs w:val="28"/>
        </w:rPr>
        <w:t>екущий</w:t>
      </w:r>
      <w:r w:rsidR="00A82846">
        <w:rPr>
          <w:rFonts w:cs="Times New Roman"/>
          <w:szCs w:val="28"/>
        </w:rPr>
        <w:t xml:space="preserve"> рынок </w:t>
      </w:r>
      <w:r w:rsidR="00316F39">
        <w:rPr>
          <w:rFonts w:cs="Times New Roman"/>
          <w:szCs w:val="28"/>
        </w:rPr>
        <w:t>программного обеспечения для расчета</w:t>
      </w:r>
      <w:r w:rsidR="00A82846">
        <w:rPr>
          <w:rFonts w:cs="Times New Roman"/>
          <w:szCs w:val="28"/>
        </w:rPr>
        <w:t xml:space="preserve"> </w:t>
      </w:r>
      <w:r w:rsidR="00316F39">
        <w:rPr>
          <w:rFonts w:cs="Times New Roman"/>
          <w:szCs w:val="28"/>
        </w:rPr>
        <w:t>остаточного напряжения</w:t>
      </w:r>
      <w:r w:rsidR="00A82846">
        <w:rPr>
          <w:rFonts w:cs="Times New Roman"/>
          <w:szCs w:val="28"/>
        </w:rPr>
        <w:t xml:space="preserve"> предлагает программные комплексы для внедрения в крупные </w:t>
      </w:r>
      <w:r w:rsidR="00316F39">
        <w:rPr>
          <w:rFonts w:cs="Times New Roman"/>
          <w:szCs w:val="28"/>
        </w:rPr>
        <w:t>предприятия</w:t>
      </w:r>
      <w:r w:rsidR="00A82846">
        <w:rPr>
          <w:rFonts w:cs="Times New Roman"/>
          <w:szCs w:val="28"/>
        </w:rPr>
        <w:t xml:space="preserve"> и цена у них </w:t>
      </w:r>
      <w:r w:rsidR="00316F39">
        <w:rPr>
          <w:rFonts w:cs="Times New Roman"/>
          <w:szCs w:val="28"/>
        </w:rPr>
        <w:t>соответствующая.</w:t>
      </w:r>
      <w:r w:rsidR="00A82846">
        <w:rPr>
          <w:rFonts w:cs="Times New Roman"/>
          <w:szCs w:val="28"/>
        </w:rPr>
        <w:t xml:space="preserve">  </w:t>
      </w:r>
    </w:p>
    <w:p w14:paraId="1DEB375E" w14:textId="4530FF60" w:rsidR="005B5DF2" w:rsidRPr="00E31275" w:rsidRDefault="005B5DF2" w:rsidP="005B5DF2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Задачи на </w:t>
      </w:r>
      <w:r w:rsidR="00BB7AB1">
        <w:rPr>
          <w:sz w:val="28"/>
          <w:szCs w:val="28"/>
        </w:rPr>
        <w:t>преддипломную</w:t>
      </w:r>
      <w:r>
        <w:rPr>
          <w:sz w:val="28"/>
          <w:szCs w:val="28"/>
        </w:rPr>
        <w:t xml:space="preserve"> практику:</w:t>
      </w:r>
    </w:p>
    <w:p w14:paraId="63B7C67F" w14:textId="77777777" w:rsidR="005B5DF2" w:rsidRDefault="005B5DF2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6" w:name="_Hlk43663697"/>
      <w:bookmarkStart w:id="7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6"/>
    <w:p w14:paraId="658865C3" w14:textId="27BEF3E2" w:rsidR="005B5DF2" w:rsidRDefault="005B5DF2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p w14:paraId="639EEB75" w14:textId="6B8F1676" w:rsidR="00BB7AB1" w:rsidRDefault="00BB7AB1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Реализовать программный комплекс для расчета остаточных напряжений и деформаций металлоконструкций </w:t>
      </w:r>
    </w:p>
    <w:bookmarkEnd w:id="7"/>
    <w:p w14:paraId="7C403BE1" w14:textId="77777777" w:rsidR="00894880" w:rsidRDefault="00894880" w:rsidP="00894880">
      <w:pPr>
        <w:pStyle w:val="af6"/>
        <w:spacing w:before="119" w:beforeAutospacing="0"/>
        <w:ind w:left="720"/>
      </w:pPr>
    </w:p>
    <w:p w14:paraId="05FEB8C5" w14:textId="77777777" w:rsidR="00183074" w:rsidRDefault="00894880" w:rsidP="00183074">
      <w:pPr>
        <w:pStyle w:val="af4"/>
        <w:numPr>
          <w:ilvl w:val="0"/>
          <w:numId w:val="39"/>
        </w:numPr>
        <w:spacing w:line="480" w:lineRule="auto"/>
        <w:ind w:left="714" w:hanging="357"/>
        <w:rPr>
          <w:rFonts w:eastAsia="Times New Roman" w:cs="Mangal"/>
          <w:b/>
          <w:bCs/>
          <w:kern w:val="1"/>
          <w:szCs w:val="25"/>
          <w:lang w:eastAsia="hi-IN" w:bidi="hi-IN"/>
        </w:rPr>
      </w:pPr>
      <w:r w:rsidRPr="006B33FC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  <w:r w:rsidRPr="006B33FC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Характеристика полученных результатов</w:t>
      </w:r>
      <w:bookmarkStart w:id="8" w:name="_Toc43495096"/>
      <w:bookmarkStart w:id="9" w:name="_Toc70952124"/>
    </w:p>
    <w:p w14:paraId="52A13978" w14:textId="5CAD78C3" w:rsidR="007B2F8F" w:rsidRPr="00183074" w:rsidRDefault="004157E6" w:rsidP="007E65CB">
      <w:pPr>
        <w:pStyle w:val="2"/>
        <w:spacing w:after="140"/>
        <w:ind w:left="709" w:firstLine="0"/>
        <w:rPr>
          <w:rFonts w:eastAsia="Times New Roman" w:cs="Mangal"/>
          <w:kern w:val="1"/>
          <w:szCs w:val="25"/>
          <w:lang w:eastAsia="hi-IN" w:bidi="hi-IN"/>
        </w:rPr>
      </w:pPr>
      <w:r>
        <w:t xml:space="preserve">1 </w:t>
      </w:r>
      <w:r w:rsidR="00B7454F">
        <w:t>Изучение п</w:t>
      </w:r>
      <w:r w:rsidR="0002478C">
        <w:t>редметн</w:t>
      </w:r>
      <w:bookmarkEnd w:id="8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9"/>
      <w:r w:rsidR="00F905D7">
        <w:t xml:space="preserve"> </w:t>
      </w:r>
    </w:p>
    <w:p w14:paraId="14AC8DA4" w14:textId="3C4924E9" w:rsidR="0002478C" w:rsidRPr="0002478C" w:rsidRDefault="0002478C" w:rsidP="009A50EC">
      <w:pPr>
        <w:pStyle w:val="2"/>
        <w:ind w:left="709" w:firstLine="0"/>
      </w:pPr>
      <w:bookmarkStart w:id="10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10"/>
      <w:r w:rsidR="00F905D7"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9A50EC">
      <w:pPr>
        <w:pStyle w:val="2"/>
        <w:spacing w:before="860"/>
        <w:ind w:left="709" w:firstLine="0"/>
      </w:pPr>
      <w:bookmarkStart w:id="11" w:name="_Toc70952126"/>
      <w:bookmarkStart w:id="12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11"/>
      <w:r w:rsidR="00A0093B">
        <w:t xml:space="preserve"> </w:t>
      </w:r>
      <w:bookmarkEnd w:id="12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(Selective laser sintering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 xml:space="preserve"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</w:t>
      </w:r>
      <w:r>
        <w:lastRenderedPageBreak/>
        <w:t>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разравнивателя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F22D4BC" w:rsidR="006B3714" w:rsidRDefault="00A6402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013595">
      <w:pPr>
        <w:pStyle w:val="2"/>
        <w:spacing w:before="860" w:after="860"/>
        <w:ind w:left="709" w:firstLine="0"/>
      </w:pPr>
      <w:bookmarkStart w:id="13" w:name="_Toc43495098"/>
      <w:bookmarkStart w:id="14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13"/>
      <w:bookmarkEnd w:id="14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 xml:space="preserve">Электронно-лучевая плавка («Electron Beam Melting»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3EEBC987" w:rsidR="007E41A8" w:rsidRDefault="007E41A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lastRenderedPageBreak/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013595">
      <w:pPr>
        <w:pStyle w:val="2"/>
        <w:spacing w:before="860" w:after="860"/>
        <w:ind w:left="709" w:firstLine="0"/>
      </w:pPr>
      <w:bookmarkStart w:id="15" w:name="_Toc43495099"/>
      <w:bookmarkStart w:id="16" w:name="_Toc70952128"/>
      <w:r w:rsidRPr="001240EF"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15"/>
      <w:bookmarkEnd w:id="16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9A50EC">
      <w:pPr>
        <w:pStyle w:val="2"/>
        <w:spacing w:before="860" w:after="860"/>
        <w:ind w:left="709" w:firstLine="0"/>
      </w:pPr>
      <w:bookmarkStart w:id="17" w:name="_Toc43495100"/>
      <w:bookmarkStart w:id="18" w:name="_Toc70952129"/>
      <w:r>
        <w:lastRenderedPageBreak/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17"/>
      <w:bookmarkEnd w:id="18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процесс следует произвести сначала построение процесса формирования изделия послойно, которое сводится к решению термоконверсионных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E03B15">
      <w:pPr>
        <w:pStyle w:val="2"/>
        <w:spacing w:before="860" w:after="860"/>
        <w:ind w:left="709" w:firstLine="0"/>
      </w:pPr>
      <w:bookmarkStart w:id="19" w:name="_Toc43495101"/>
      <w:bookmarkStart w:id="20" w:name="_Toc70952130"/>
      <w:r>
        <w:lastRenderedPageBreak/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19"/>
      <w:r w:rsidR="00E03B15">
        <w:t xml:space="preserve"> при аддитивном производстве</w:t>
      </w:r>
      <w:bookmarkEnd w:id="20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Причин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ами появления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дефектов,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присуще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лазерного плавления, могут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быть различные факторы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, включая скорость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перемещения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 мощность лазера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может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быть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или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низкая скорость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перемещение луча лазера и пучка электронов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большая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маленькая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нанесения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лости и поры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произвольной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формы. Если мощность слишком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избыточна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[</w:t>
      </w:r>
      <w:r w:rsidR="00184952" w:rsidRPr="00184952">
        <w:rPr>
          <w:rFonts w:eastAsia="Times New Roman" w:cs="Times New Roman"/>
          <w:color w:val="000000" w:themeColor="text1"/>
          <w:szCs w:val="28"/>
          <w:lang w:eastAsia="ru-RU"/>
        </w:rPr>
        <w:t>12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]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На процесс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производства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 качество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выходной детали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влияют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множество факторов включающие в себя подачу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E03B15">
      <w:pPr>
        <w:pStyle w:val="2"/>
        <w:spacing w:before="860" w:after="860"/>
        <w:ind w:left="709" w:firstLine="0"/>
      </w:pPr>
      <w:bookmarkStart w:id="21" w:name="_Toc43495103"/>
      <w:bookmarkStart w:id="22" w:name="_Toc70952131"/>
      <w:bookmarkStart w:id="23" w:name="_Toc43495102"/>
      <w:r>
        <w:lastRenderedPageBreak/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21"/>
      <w:r w:rsidR="00DE0A82">
        <w:t xml:space="preserve"> </w:t>
      </w:r>
      <w:r w:rsidR="00E03B15">
        <w:t>при аддитивном производстве</w:t>
      </w:r>
      <w:bookmarkEnd w:id="22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Внутренне напряжение в готовом изделии, полученном технологией селективного лазерного плавления, может значительно уменьшиться путем посттермической обработки.</w:t>
      </w:r>
    </w:p>
    <w:p w14:paraId="4D9380FC" w14:textId="16D714C7" w:rsidR="00DE0A82" w:rsidRPr="00DF6264" w:rsidRDefault="00DE0A82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5E258F">
        <w:rPr>
          <w:rFonts w:eastAsia="Times New Roman" w:cs="Times New Roman"/>
          <w:color w:val="000000" w:themeColor="text1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применяется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скорость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прохождения лазерного луча по слою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в селективном лазерном 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пагубное воздействие на изделие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требуется термообработка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>,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которая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измени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структурно-фазово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е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 w:rsidRPr="003D21B0">
        <w:rPr>
          <w:rFonts w:cs="Times New Roman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cs="Times New Roman"/>
          <w:color w:val="000000" w:themeColor="text1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cs="Times New Roman"/>
          <w:color w:val="000000" w:themeColor="text1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noProof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Для устранения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уменьшения количества дефектов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используются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разные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схемы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сканирования, т.е. обработки слоя лазером. Вместо сканирования всех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слоев в одном направлении возможно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применить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5BEE196" w:rsidR="00DE0A82" w:rsidRDefault="00DE0A82" w:rsidP="00DE0A82">
      <w:pPr>
        <w:pStyle w:val="afb"/>
        <w:ind w:firstLine="708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07394A7C" w:rsidR="00DE0A82" w:rsidRPr="00705E8C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Также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может применяться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штриховки «шахматной доски».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шахматной доски заключается в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том,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что проходы лазера производятся по принципу шахматной доски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 xml:space="preserve">слой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2B7590EF" w:rsidR="00DE0A82" w:rsidRDefault="00DE0A82" w:rsidP="00DE0A82">
      <w:pPr>
        <w:pStyle w:val="afb"/>
        <w:ind w:firstLine="708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1513BD9B" w:rsidR="00EF3929" w:rsidRPr="0033761B" w:rsidRDefault="0002478C" w:rsidP="00E03B15">
      <w:pPr>
        <w:pStyle w:val="2"/>
        <w:spacing w:before="860" w:after="860"/>
        <w:ind w:left="709" w:firstLine="0"/>
      </w:pPr>
      <w:bookmarkStart w:id="24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23"/>
      <w:r w:rsidR="00D77D34">
        <w:t xml:space="preserve"> </w:t>
      </w:r>
      <w:r w:rsidR="00E03B15">
        <w:t>при аддитивном производстве</w:t>
      </w:r>
      <w:bookmarkEnd w:id="24"/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>ответственных металлопорошковых</w:t>
      </w:r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r w:rsidR="00A041F1">
        <w:rPr>
          <w:color w:val="000000" w:themeColor="text1"/>
          <w:shd w:val="clear" w:color="auto" w:fill="FFFFFF"/>
        </w:rPr>
        <w:t>томограммы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7361CF">
      <w:pPr>
        <w:pStyle w:val="2"/>
      </w:pPr>
      <w:bookmarkStart w:id="25" w:name="_Toc70952133"/>
      <w:r>
        <w:lastRenderedPageBreak/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25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(вокселе)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>учитывать множества параметров аддитивного производства: температуру источника, коэффициент теплопроводности материала, размер вокселя, скорость сканирования модели, время обработки одного вокселя и т.п.</w:t>
      </w:r>
    </w:p>
    <w:p w14:paraId="33081D01" w14:textId="3B1EA5DE" w:rsidR="005B4118" w:rsidRDefault="005B4118" w:rsidP="005B4118">
      <w:pPr>
        <w:pStyle w:val="2"/>
      </w:pPr>
      <w:bookmarkStart w:id="26" w:name="_Toc70952134"/>
      <w:r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26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>типам материла будут относиться: мелкодисперсный порошок, сплавленный порошок, материал несплавливаемой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565C2B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lastRenderedPageBreak/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565C2B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i</w:t>
      </w:r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565C2B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Pr="0042123F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565C2B" w:rsidP="00027B8B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565C2B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565C2B" w:rsidP="00840DB2">
      <w:pPr>
        <w:ind w:left="708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 xml:space="preserve"> 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hAnsi="Cambria Math"/>
                  <w:lang w:val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</w:rPr>
        <w:t>где</w:t>
      </w:r>
    </w:p>
    <w:p w14:paraId="010FCFBF" w14:textId="1B31A155" w:rsidR="00925A2C" w:rsidRPr="00925A2C" w:rsidRDefault="00565C2B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565C2B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565C2B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565C2B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31A7592" w14:textId="59F21DA8" w:rsidR="00925A2C" w:rsidRPr="007D664A" w:rsidRDefault="00565C2B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0744D88B" w:rsidR="00925A2C" w:rsidRPr="007D664A" w:rsidRDefault="00565C2B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3F05E74C" w14:textId="4DBA5FEB" w:rsidR="0032320E" w:rsidRPr="00153CE8" w:rsidRDefault="00C84483" w:rsidP="00653578">
      <w:pPr>
        <w:pStyle w:val="a0"/>
        <w:ind w:firstLine="0"/>
      </w:pPr>
      <w:r>
        <w:t xml:space="preserve">где </w:t>
      </w:r>
      <w:r>
        <w:rPr>
          <w:lang w:val="en-US"/>
        </w:rPr>
        <w:t>i</w:t>
      </w:r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(1.3.1.7-12),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</w:t>
      </w:r>
      <w:r w:rsidR="00EB2245">
        <w:lastRenderedPageBreak/>
        <w:t xml:space="preserve">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7E93E241" w14:textId="3902115A" w:rsidR="005B4118" w:rsidRDefault="005B4118" w:rsidP="005B4118">
      <w:pPr>
        <w:pStyle w:val="2"/>
      </w:pPr>
      <w:bookmarkStart w:id="27" w:name="_Toc70952135"/>
      <w:r>
        <w:t xml:space="preserve">1.3.2 Численная реализация </w:t>
      </w:r>
      <w:r w:rsidR="00137B3E">
        <w:t xml:space="preserve">расчета остаточного напряжения и деформаций </w:t>
      </w:r>
      <w:r w:rsidR="00137B3E" w:rsidRPr="00653578">
        <w:rPr>
          <w:highlight w:val="yellow"/>
        </w:rPr>
        <w:t>металлоконструкций</w:t>
      </w:r>
      <w:bookmarkEnd w:id="27"/>
      <w:r w:rsidR="00137B3E">
        <w:t xml:space="preserve"> </w:t>
      </w:r>
    </w:p>
    <w:p w14:paraId="09BC00A5" w14:textId="77777777" w:rsidR="005B4118" w:rsidRPr="005B4118" w:rsidRDefault="005B4118" w:rsidP="005B4118">
      <w:pPr>
        <w:pStyle w:val="a0"/>
      </w:pPr>
    </w:p>
    <w:p w14:paraId="476DDA01" w14:textId="77777777" w:rsidR="00E35585" w:rsidRDefault="00E35585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C92C699" w14:textId="77777777" w:rsidR="0002478C" w:rsidRDefault="0002478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E144614" w14:textId="75EFF5A6" w:rsidR="00EF3929" w:rsidRDefault="004B2EE0" w:rsidP="00AC62DE">
      <w:pPr>
        <w:pStyle w:val="10"/>
        <w:spacing w:before="860" w:after="480"/>
        <w:rPr>
          <w:shd w:val="clear" w:color="auto" w:fill="FFFFFF"/>
        </w:rPr>
      </w:pPr>
      <w:bookmarkStart w:id="28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28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321CB6">
      <w:pPr>
        <w:pStyle w:val="2"/>
        <w:spacing w:before="840" w:after="0"/>
      </w:pPr>
      <w:bookmarkStart w:id="29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9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воксельном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AC62DE">
      <w:pPr>
        <w:pStyle w:val="2"/>
        <w:spacing w:before="860" w:after="860"/>
        <w:ind w:left="709" w:firstLine="0"/>
      </w:pPr>
      <w:bookmarkStart w:id="30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30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Ганта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Ганта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Ганта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>разработка диаграммы ганта</w:t>
      </w:r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выделение подпроцессов</w:t>
      </w:r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>создание диаграммы dfd</w:t>
      </w:r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вариантов использования uml</w:t>
      </w:r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состояний uml</w:t>
      </w:r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классов uml</w:t>
      </w:r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возможных классов ооп</w:t>
      </w:r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прохождение нормконтроля.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вокселизации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алгоритма вокселизации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826661">
      <w:pPr>
        <w:pStyle w:val="2"/>
        <w:spacing w:before="860" w:after="860"/>
        <w:ind w:left="709" w:firstLine="0"/>
      </w:pPr>
      <w:bookmarkStart w:id="31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31"/>
      <w:r w:rsidR="00AC62DE">
        <w:t xml:space="preserve"> </w:t>
      </w:r>
    </w:p>
    <w:p w14:paraId="6D7C68F0" w14:textId="4DA31013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15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8D2C36F" w14:textId="13A6FC06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ind w:firstLine="680"/>
        <w:jc w:val="both"/>
        <w:rPr>
          <w:szCs w:val="28"/>
        </w:rPr>
      </w:pPr>
      <w:r>
        <w:rPr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управления: документация и используемая литература</w:t>
      </w:r>
      <w:r w:rsidRPr="001538FD">
        <w:rPr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 xml:space="preserve">выходная стрелка: </w:t>
      </w:r>
      <w:r w:rsidRPr="00EE3515">
        <w:rPr>
          <w:szCs w:val="28"/>
        </w:rPr>
        <w:t>данные о деформациях и остаточных напряжений</w:t>
      </w:r>
      <w:r>
        <w:rPr>
          <w:szCs w:val="28"/>
        </w:rPr>
        <w:t>,</w:t>
      </w:r>
      <w:r w:rsidRPr="00EE3515">
        <w:t xml:space="preserve"> </w:t>
      </w:r>
      <w:r w:rsidRPr="00EE3515">
        <w:rPr>
          <w:rFonts w:cs="Times New Roman"/>
          <w:szCs w:val="28"/>
        </w:rPr>
        <w:t>модель</w:t>
      </w:r>
      <w:r w:rsidRPr="00EE3515">
        <w:rPr>
          <w:szCs w:val="28"/>
        </w:rPr>
        <w:t xml:space="preserve"> изделия с пометками деформаций и остаточного напряжения</w:t>
      </w:r>
      <w:r w:rsidRPr="001538FD">
        <w:rPr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ind w:left="680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ind w:left="332" w:firstLine="708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вокселизация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проверка валидности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826661">
      <w:pPr>
        <w:pStyle w:val="2"/>
        <w:spacing w:before="860" w:after="860"/>
        <w:ind w:left="709" w:firstLine="0"/>
      </w:pPr>
      <w:bookmarkStart w:id="32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32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szCs w:val="28"/>
          <w:lang w:val="en-US"/>
        </w:rPr>
        <w:t>DFD</w:t>
      </w:r>
      <w:r>
        <w:rPr>
          <w:szCs w:val="28"/>
        </w:rPr>
        <w:t xml:space="preserve">) </w:t>
      </w:r>
      <w:r>
        <w:rPr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16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 xml:space="preserve">Главная цель </w:t>
      </w:r>
      <w:r>
        <w:rPr>
          <w:szCs w:val="28"/>
          <w:lang w:val="en-US"/>
        </w:rPr>
        <w:t>DFD</w:t>
      </w:r>
      <w:r>
        <w:rPr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17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ind w:firstLine="709"/>
        <w:jc w:val="both"/>
        <w:rPr>
          <w:szCs w:val="28"/>
        </w:rPr>
      </w:pPr>
      <w:r>
        <w:rPr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п</w:t>
      </w:r>
      <w:r w:rsidR="0003102F">
        <w:rPr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в</w:t>
      </w:r>
      <w:r w:rsidR="0003102F">
        <w:rPr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х</w:t>
      </w:r>
      <w:r w:rsidR="0003102F">
        <w:rPr>
          <w:szCs w:val="28"/>
        </w:rPr>
        <w:t xml:space="preserve">ранилище данных: Файл с моделью </w:t>
      </w:r>
      <w:r w:rsidR="0003102F">
        <w:rPr>
          <w:szCs w:val="28"/>
          <w:lang w:val="en-US"/>
        </w:rPr>
        <w:t>STL</w:t>
      </w:r>
      <w:r w:rsidR="0003102F">
        <w:rPr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lastRenderedPageBreak/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>
        <w:rPr>
          <w:szCs w:val="28"/>
        </w:rPr>
        <w:t>5</w:t>
      </w:r>
      <w:r w:rsidRPr="0003102F">
        <w:rPr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ind w:firstLine="680"/>
        <w:jc w:val="center"/>
        <w:rPr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826661">
      <w:pPr>
        <w:pStyle w:val="2"/>
        <w:spacing w:before="860" w:after="860"/>
        <w:ind w:left="709" w:firstLine="0"/>
      </w:pPr>
      <w:bookmarkStart w:id="33" w:name="_Toc70952141"/>
      <w:r>
        <w:lastRenderedPageBreak/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деформаций </w:t>
      </w:r>
      <w:r w:rsidR="00826661" w:rsidRPr="002E75B4">
        <w:rPr>
          <w:highlight w:val="yellow"/>
        </w:rPr>
        <w:t>металлоконструкций</w:t>
      </w:r>
      <w:bookmarkEnd w:id="33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</w:t>
      </w:r>
      <w:r w:rsidR="00AD44DA" w:rsidRPr="002E75B4">
        <w:t>устанавливает общее представление о системе.</w:t>
      </w:r>
      <w:r w:rsidR="009C53DF" w:rsidRPr="002E75B4">
        <w:t xml:space="preserve"> На рисунке </w:t>
      </w:r>
      <w:r w:rsidR="00405459" w:rsidRPr="002E75B4">
        <w:t xml:space="preserve">16 </w:t>
      </w:r>
      <w:r w:rsidR="009C53DF" w:rsidRPr="002E75B4">
        <w:t>изображена диаграмма классов</w:t>
      </w:r>
      <w:r w:rsidR="009C53DF">
        <w:t xml:space="preserve">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 w:rsidR="00405459">
        <w:rPr>
          <w:szCs w:val="28"/>
        </w:rPr>
        <w:t>6</w:t>
      </w:r>
      <w:r w:rsidRPr="0003102F">
        <w:rPr>
          <w:szCs w:val="28"/>
        </w:rPr>
        <w:t xml:space="preserve"> — </w:t>
      </w:r>
      <w:r w:rsidR="009C53DF" w:rsidRPr="002E75B4">
        <w:rPr>
          <w:szCs w:val="28"/>
          <w:highlight w:val="yellow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lastRenderedPageBreak/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r w:rsidR="00C44040">
        <w:rPr>
          <w:lang w:val="en-US"/>
        </w:rPr>
        <w:t>StereoLithography</w:t>
      </w:r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r w:rsidR="00B62FA7">
        <w:rPr>
          <w:lang w:val="en-US"/>
        </w:rPr>
        <w:t>ResidaulStress</w:t>
      </w:r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lastRenderedPageBreak/>
        <w:t>размер вокселя</w:t>
      </w:r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Voxelization</w:t>
      </w:r>
      <w:r w:rsidR="00CF2D6A">
        <w:t xml:space="preserve"> предназначен для представления модели в в</w:t>
      </w:r>
      <w:r w:rsidR="009C53DF">
        <w:t>о</w:t>
      </w:r>
      <w:r w:rsidR="00CF2D6A">
        <w:t xml:space="preserve">ксельном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>изображен пример воксельного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lastRenderedPageBreak/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7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Пример вокс</w:t>
      </w:r>
      <w:r w:rsidR="00F135A3">
        <w:rPr>
          <w:rFonts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ьного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r w:rsidR="009C53DF">
        <w:t xml:space="preserve"> хранит в себе в</w:t>
      </w:r>
      <w:r w:rsidR="00F135A3">
        <w:t>о</w:t>
      </w:r>
      <w:r w:rsidR="009C53DF">
        <w:t>ксельную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вокселя</w:t>
      </w:r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/>
        <w:ind w:left="709" w:firstLine="0"/>
      </w:pPr>
      <w:bookmarkStart w:id="34" w:name="_Toc70952142"/>
      <w:r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34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cs="Times New Roman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/>
        <w:ind w:left="709" w:firstLine="0"/>
      </w:pPr>
      <w:bookmarkStart w:id="35" w:name="_Toc70952143"/>
      <w:bookmarkStart w:id="36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>и деформаций металлоконструкций</w:t>
      </w:r>
      <w:bookmarkEnd w:id="35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after="840"/>
        <w:ind w:left="709" w:firstLine="0"/>
      </w:pPr>
      <w:bookmarkStart w:id="37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37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r w:rsidR="00082E47" w:rsidRPr="00082E47">
        <w:rPr>
          <w:color w:val="000000"/>
        </w:rPr>
        <w:t>User Interface)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ser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62DD90CB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r w:rsidR="00F02B9B">
        <w:rPr>
          <w:rFonts w:eastAsia="Times New Roman"/>
          <w:color w:val="000000"/>
          <w:szCs w:val="24"/>
          <w:lang w:eastAsia="ru-RU"/>
        </w:rPr>
        <w:t xml:space="preserve">. На рисунке  </w:t>
      </w:r>
      <w:r w:rsidR="00195D15">
        <w:rPr>
          <w:rFonts w:eastAsia="Times New Roman"/>
          <w:color w:val="000000"/>
          <w:szCs w:val="24"/>
          <w:lang w:eastAsia="ru-RU"/>
        </w:rPr>
        <w:t>19</w:t>
      </w:r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2F06F515" w:rsidR="00653578" w:rsidRPr="00653578" w:rsidRDefault="00195D15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195D1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19</w:t>
      </w:r>
      <w:r w:rsidR="00653578" w:rsidRPr="00195D1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65357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4ADB22A3" w:rsidR="003670A0" w:rsidRDefault="003670A0" w:rsidP="00195D15">
      <w:pPr>
        <w:pStyle w:val="2"/>
        <w:ind w:left="709" w:firstLine="0"/>
      </w:pPr>
      <w:bookmarkStart w:id="38" w:name="_Toc70952145"/>
      <w:r>
        <w:t>3.2 Создание модуля визуализации</w:t>
      </w:r>
      <w:r w:rsidR="00FB061F">
        <w:t xml:space="preserve"> входной модели в</w:t>
      </w:r>
      <w:r w:rsidR="0042123F">
        <w:t xml:space="preserve"> воксельном </w:t>
      </w:r>
      <w:bookmarkEnd w:id="38"/>
      <w:r w:rsidR="0042123F">
        <w:t>формате</w:t>
      </w:r>
    </w:p>
    <w:p w14:paraId="5F0332EC" w14:textId="08196610" w:rsidR="0042123F" w:rsidRDefault="003509BB" w:rsidP="0042123F">
      <w:pPr>
        <w:pStyle w:val="a0"/>
      </w:pPr>
      <w:r>
        <w:t>Воксельная визуализация требуется для полного понимания как будет происходить расчет. Воксель представляет собой куб с заданным размером ребра. Входная модель в формате .</w:t>
      </w:r>
      <w:r>
        <w:rPr>
          <w:lang w:val="en-US"/>
        </w:rPr>
        <w:t>stl</w:t>
      </w:r>
      <w:r w:rsidRPr="003509BB">
        <w:t xml:space="preserve"> </w:t>
      </w:r>
      <w:r>
        <w:t>или .</w:t>
      </w:r>
      <w:r>
        <w:rPr>
          <w:lang w:val="en-US"/>
        </w:rPr>
        <w:t>xyz</w:t>
      </w:r>
      <w:r>
        <w:t xml:space="preserve"> </w:t>
      </w:r>
      <w:r w:rsidRPr="003509BB">
        <w:t>(</w:t>
      </w:r>
      <w:r>
        <w:t xml:space="preserve">данный формат представляет собой текстовый файл с </w:t>
      </w:r>
      <w:r w:rsidR="00BA53E9">
        <w:t>последовательным перечисление значений координат всех вокселей</w:t>
      </w:r>
      <w:r w:rsidRPr="003509BB">
        <w:t>)</w:t>
      </w:r>
      <w:r w:rsidR="00BA53E9">
        <w:t>. Воксельная графика позволяет оптимизировать расчет. В модели воксель будет представлять собой объем мелкодисперсного п</w:t>
      </w:r>
      <w:r w:rsidR="00A145B4">
        <w:t xml:space="preserve">орошка. </w:t>
      </w:r>
    </w:p>
    <w:p w14:paraId="516D25B7" w14:textId="12432A91" w:rsidR="00A145B4" w:rsidRDefault="00A145B4" w:rsidP="0042123F">
      <w:pPr>
        <w:pStyle w:val="a0"/>
      </w:pPr>
      <w:r>
        <w:t xml:space="preserve">Для визуализации использовалась библиотека </w:t>
      </w:r>
      <w:r>
        <w:rPr>
          <w:lang w:val="en-US"/>
        </w:rPr>
        <w:t>SharpGL</w:t>
      </w:r>
      <w:r>
        <w:t xml:space="preserve">, которая позволяет работать с </w:t>
      </w:r>
      <w:r>
        <w:rPr>
          <w:lang w:val="en-US"/>
        </w:rPr>
        <w:t>OpenGL</w:t>
      </w:r>
      <w:r w:rsidRPr="00A145B4">
        <w:t xml:space="preserve"> </w:t>
      </w:r>
      <w:r>
        <w:t xml:space="preserve">из </w:t>
      </w:r>
      <w:r>
        <w:rPr>
          <w:lang w:val="en-US"/>
        </w:rPr>
        <w:t>Windows</w:t>
      </w:r>
      <w:r w:rsidRPr="00A145B4">
        <w:t>.</w:t>
      </w:r>
      <w:r>
        <w:rPr>
          <w:lang w:val="en-US"/>
        </w:rPr>
        <w:t>Forms</w:t>
      </w:r>
      <w:r w:rsidRPr="00A145B4">
        <w:t xml:space="preserve">. </w:t>
      </w:r>
    </w:p>
    <w:p w14:paraId="35C4C6A2" w14:textId="128163EC" w:rsidR="00EF3386" w:rsidRDefault="00EF3386" w:rsidP="004839C9">
      <w:pPr>
        <w:pStyle w:val="a0"/>
        <w:ind w:firstLine="0"/>
      </w:pPr>
    </w:p>
    <w:p w14:paraId="08E30A29" w14:textId="673A27E6" w:rsidR="004839C9" w:rsidRDefault="004839C9" w:rsidP="004839C9">
      <w:pPr>
        <w:pStyle w:val="2"/>
        <w:spacing w:after="860"/>
        <w:ind w:left="709" w:firstLine="0"/>
      </w:pPr>
      <w:r>
        <w:lastRenderedPageBreak/>
        <w:t>3.2</w:t>
      </w:r>
      <w:r w:rsidRPr="00EF3386">
        <w:t>.</w:t>
      </w:r>
      <w:r>
        <w:t xml:space="preserve">1 Создание библиотеки </w:t>
      </w:r>
      <w:r>
        <w:rPr>
          <w:lang w:val="en-US"/>
        </w:rPr>
        <w:t>VisualVoxelLibrary</w:t>
      </w:r>
      <w:r>
        <w:t xml:space="preserve"> для визуализации и управления камерой сцены </w:t>
      </w:r>
    </w:p>
    <w:p w14:paraId="3F9E4600" w14:textId="4257EA54" w:rsidR="002D46CD" w:rsidRDefault="00AC1732" w:rsidP="0042123F">
      <w:pPr>
        <w:pStyle w:val="a0"/>
      </w:pPr>
      <w:r>
        <w:t xml:space="preserve">Для удобства работы с библиотекой и оптимизации иерархии кода была создана библиотека </w:t>
      </w:r>
      <w:r w:rsidR="002D46CD">
        <w:rPr>
          <w:lang w:val="en-US"/>
        </w:rPr>
        <w:t>VisualVoxelLibrary</w:t>
      </w:r>
      <w:r w:rsidR="002D46CD" w:rsidRPr="002D46CD">
        <w:t xml:space="preserve"> </w:t>
      </w:r>
      <w:r w:rsidR="002D46CD">
        <w:t xml:space="preserve">которая состоит из классов </w:t>
      </w:r>
      <w:r w:rsidR="002D46CD" w:rsidRPr="0041110F">
        <w:rPr>
          <w:rFonts w:ascii="Courier New" w:hAnsi="Courier New" w:cs="Courier New"/>
          <w:lang w:val="en-US"/>
        </w:rPr>
        <w:t>CameraVoxel</w:t>
      </w:r>
      <w:r w:rsidR="002D46CD" w:rsidRPr="0041110F">
        <w:rPr>
          <w:rFonts w:ascii="Courier New" w:hAnsi="Courier New" w:cs="Courier New"/>
        </w:rPr>
        <w:t>.</w:t>
      </w:r>
      <w:r w:rsidR="002D46CD" w:rsidRPr="0041110F">
        <w:rPr>
          <w:rFonts w:ascii="Courier New" w:hAnsi="Courier New" w:cs="Courier New"/>
          <w:lang w:val="en-US"/>
        </w:rPr>
        <w:t>cs</w:t>
      </w:r>
      <w:r w:rsidR="002D46CD" w:rsidRPr="002D46CD">
        <w:t xml:space="preserve"> </w:t>
      </w:r>
      <w:r w:rsidR="002D46CD">
        <w:t xml:space="preserve">и </w:t>
      </w:r>
      <w:r w:rsidR="002D46CD" w:rsidRPr="0041110F">
        <w:rPr>
          <w:rStyle w:val="aff"/>
        </w:rPr>
        <w:t>VisualVoxel.cs</w:t>
      </w:r>
      <w:r w:rsidR="002D46CD" w:rsidRPr="002D46CD">
        <w:t>.</w:t>
      </w:r>
    </w:p>
    <w:p w14:paraId="695FC92C" w14:textId="582A0B16" w:rsidR="004839C9" w:rsidRDefault="00041ED1" w:rsidP="005371BE">
      <w:pPr>
        <w:pStyle w:val="a0"/>
      </w:pPr>
      <w:r>
        <w:t xml:space="preserve">Класс </w:t>
      </w:r>
      <w:r w:rsidRPr="0041110F">
        <w:rPr>
          <w:rStyle w:val="aff"/>
        </w:rPr>
        <w:t>VisualVoxel</w:t>
      </w:r>
      <w:r w:rsidRPr="0041110F">
        <w:rPr>
          <w:rStyle w:val="aff"/>
          <w:lang w:val="ru-RU"/>
        </w:rPr>
        <w:t>.</w:t>
      </w:r>
      <w:r w:rsidRPr="0041110F">
        <w:rPr>
          <w:rStyle w:val="aff"/>
        </w:rPr>
        <w:t>cs</w:t>
      </w:r>
      <w:r>
        <w:t xml:space="preserve"> выступает в роли контейнера для </w:t>
      </w:r>
      <w:r w:rsidR="005371BE">
        <w:t xml:space="preserve">класса </w:t>
      </w:r>
      <w:r w:rsidR="005371BE" w:rsidRPr="0041110F">
        <w:rPr>
          <w:rStyle w:val="aff"/>
        </w:rPr>
        <w:t>VoxelLibrary</w:t>
      </w:r>
      <w:r w:rsidR="005371BE" w:rsidRPr="0041110F">
        <w:rPr>
          <w:rStyle w:val="aff"/>
          <w:lang w:val="ru-RU"/>
        </w:rPr>
        <w:t>.</w:t>
      </w:r>
      <w:r w:rsidR="005371BE" w:rsidRPr="0041110F">
        <w:rPr>
          <w:rStyle w:val="aff"/>
        </w:rPr>
        <w:t>Voxel</w:t>
      </w:r>
      <w:r w:rsidR="005371BE" w:rsidRPr="0041110F">
        <w:rPr>
          <w:rStyle w:val="aff"/>
          <w:lang w:val="ru-RU"/>
        </w:rPr>
        <w:t>.</w:t>
      </w:r>
      <w:r w:rsidR="005371BE" w:rsidRPr="0041110F">
        <w:rPr>
          <w:rStyle w:val="aff"/>
        </w:rPr>
        <w:t>cs</w:t>
      </w:r>
      <w:r w:rsidR="005371BE" w:rsidRPr="0041110F">
        <w:rPr>
          <w:rStyle w:val="aff"/>
          <w:lang w:val="ru-RU"/>
        </w:rPr>
        <w:t>.</w:t>
      </w:r>
      <w:r w:rsidR="005371BE">
        <w:t xml:space="preserve"> Класс </w:t>
      </w:r>
      <w:r w:rsidR="005371BE" w:rsidRPr="0041110F">
        <w:rPr>
          <w:rStyle w:val="aff"/>
        </w:rPr>
        <w:t>VisualVoxel.cs</w:t>
      </w:r>
      <w:r w:rsidR="005371BE">
        <w:t xml:space="preserve"> включает в себя массив объектов класса </w:t>
      </w:r>
      <w:r w:rsidR="005371BE" w:rsidRPr="004D405F">
        <w:rPr>
          <w:rStyle w:val="aff"/>
        </w:rPr>
        <w:t>VoxelLibrary.Voxel.cs</w:t>
      </w:r>
      <w:r w:rsidR="005371BE" w:rsidRPr="005371BE">
        <w:t xml:space="preserve">, </w:t>
      </w:r>
      <w:r w:rsidR="005371BE">
        <w:t xml:space="preserve">объект класса </w:t>
      </w:r>
      <w:r w:rsidR="005371BE" w:rsidRPr="0041110F">
        <w:rPr>
          <w:rStyle w:val="aff"/>
        </w:rPr>
        <w:t>VoxelLibrary.ColorVoxel.cs</w:t>
      </w:r>
      <w:r w:rsidR="005371BE">
        <w:t>.</w:t>
      </w:r>
    </w:p>
    <w:p w14:paraId="40D06212" w14:textId="364B7EA7" w:rsidR="005371BE" w:rsidRDefault="005371BE" w:rsidP="005371BE">
      <w:pPr>
        <w:pStyle w:val="a0"/>
      </w:pPr>
      <w:r>
        <w:t>М</w:t>
      </w:r>
      <w:r w:rsidR="00D33BAE">
        <w:t xml:space="preserve">етод </w:t>
      </w:r>
      <w:r w:rsidR="00D33BAE" w:rsidRPr="0041110F">
        <w:rPr>
          <w:rFonts w:ascii="Courier New" w:hAnsi="Courier New" w:cs="Courier New"/>
          <w:sz w:val="24"/>
        </w:rPr>
        <w:t>drawVoxel</w:t>
      </w:r>
      <w:r w:rsidR="00274F45" w:rsidRPr="0041110F">
        <w:rPr>
          <w:rFonts w:ascii="Courier New" w:hAnsi="Courier New" w:cs="Courier New"/>
          <w:sz w:val="24"/>
        </w:rPr>
        <w:t>(…)</w:t>
      </w:r>
      <w:r w:rsidR="00D33BAE" w:rsidRPr="0041110F">
        <w:rPr>
          <w:sz w:val="24"/>
        </w:rPr>
        <w:t xml:space="preserve"> </w:t>
      </w:r>
      <w:r w:rsidR="00D33BAE">
        <w:t xml:space="preserve">принимает на вход аргументы: объект класса </w:t>
      </w:r>
      <w:r w:rsidR="00D33BAE" w:rsidRPr="004D405F">
        <w:rPr>
          <w:rStyle w:val="aff"/>
        </w:rPr>
        <w:t>VoxelLibrary</w:t>
      </w:r>
      <w:r w:rsidR="00D33BAE" w:rsidRPr="002E75B4">
        <w:rPr>
          <w:rStyle w:val="aff"/>
          <w:lang w:val="ru-RU"/>
        </w:rPr>
        <w:t>.</w:t>
      </w:r>
      <w:r w:rsidR="00D33BAE" w:rsidRPr="004D405F">
        <w:rPr>
          <w:rStyle w:val="aff"/>
        </w:rPr>
        <w:t>ColorVoxel</w:t>
      </w:r>
      <w:r w:rsidR="00D33BAE" w:rsidRPr="002E75B4">
        <w:rPr>
          <w:rStyle w:val="aff"/>
          <w:lang w:val="ru-RU"/>
        </w:rPr>
        <w:t>.</w:t>
      </w:r>
      <w:r w:rsidR="00D33BAE" w:rsidRPr="004D405F">
        <w:rPr>
          <w:rStyle w:val="aff"/>
        </w:rPr>
        <w:t>cs</w:t>
      </w:r>
      <w:r w:rsidR="00D33BAE">
        <w:t xml:space="preserve">, объект класса </w:t>
      </w:r>
      <w:r w:rsidR="00D33BAE" w:rsidRPr="004D405F">
        <w:rPr>
          <w:rStyle w:val="aff"/>
        </w:rPr>
        <w:t>VoxelLibrary</w:t>
      </w:r>
      <w:r w:rsidR="00D33BAE" w:rsidRPr="002E75B4">
        <w:rPr>
          <w:rStyle w:val="aff"/>
          <w:lang w:val="ru-RU"/>
        </w:rPr>
        <w:t>.</w:t>
      </w:r>
      <w:r w:rsidR="00D33BAE" w:rsidRPr="004D405F">
        <w:rPr>
          <w:rStyle w:val="aff"/>
        </w:rPr>
        <w:t>Voxel</w:t>
      </w:r>
      <w:r w:rsidR="00D33BAE" w:rsidRPr="002E75B4">
        <w:rPr>
          <w:rStyle w:val="aff"/>
          <w:lang w:val="ru-RU"/>
        </w:rPr>
        <w:t>.</w:t>
      </w:r>
      <w:r w:rsidR="00D33BAE" w:rsidRPr="004D405F">
        <w:rPr>
          <w:rStyle w:val="aff"/>
        </w:rPr>
        <w:t>cs</w:t>
      </w:r>
      <w:r w:rsidR="00274F45">
        <w:t xml:space="preserve"> и производит визуализацию вокселя на сцене используя функции библиотеки </w:t>
      </w:r>
      <w:r w:rsidR="00274F45">
        <w:rPr>
          <w:lang w:val="en-US"/>
        </w:rPr>
        <w:t>SharpGL</w:t>
      </w:r>
      <w:r w:rsidR="00274F45">
        <w:t xml:space="preserve"> </w:t>
      </w:r>
    </w:p>
    <w:p w14:paraId="499540DC" w14:textId="7FD9945B" w:rsidR="00274F45" w:rsidRPr="0064716B" w:rsidRDefault="00274F45" w:rsidP="00274F45">
      <w:pPr>
        <w:pStyle w:val="a0"/>
      </w:pPr>
      <w:r>
        <w:t xml:space="preserve">Метод </w:t>
      </w:r>
      <w:r w:rsidRPr="004D405F">
        <w:rPr>
          <w:rStyle w:val="aff"/>
        </w:rPr>
        <w:t>drawSkeleton</w:t>
      </w:r>
      <w:r w:rsidRPr="002E75B4">
        <w:rPr>
          <w:rStyle w:val="aff"/>
          <w:lang w:val="ru-RU"/>
        </w:rPr>
        <w:t>(…)</w:t>
      </w:r>
      <w:r>
        <w:t xml:space="preserve"> принимает на вход аргументы: объект класса </w:t>
      </w:r>
      <w:r w:rsidRPr="004D405F">
        <w:rPr>
          <w:rStyle w:val="aff"/>
        </w:rPr>
        <w:t>VoxelLibrary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ColorVoxel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>
        <w:t xml:space="preserve">, объект класса </w:t>
      </w:r>
      <w:r w:rsidRPr="004D405F">
        <w:rPr>
          <w:rStyle w:val="aff"/>
        </w:rPr>
        <w:t>VoxelLibrary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>
        <w:t xml:space="preserve"> и производит визуализацию каркаса вокселя на сцене используя функции библиотеки </w:t>
      </w:r>
      <w:r>
        <w:rPr>
          <w:lang w:val="en-US"/>
        </w:rPr>
        <w:t>SharpGL</w:t>
      </w:r>
    </w:p>
    <w:p w14:paraId="591D7426" w14:textId="2FA66AE3" w:rsidR="00075BE1" w:rsidRPr="0064716B" w:rsidRDefault="00075BE1" w:rsidP="00075BE1">
      <w:pPr>
        <w:pStyle w:val="a0"/>
      </w:pPr>
      <w:r>
        <w:t xml:space="preserve">Метод </w:t>
      </w:r>
      <w:r w:rsidRPr="004D405F">
        <w:rPr>
          <w:rStyle w:val="aff"/>
        </w:rPr>
        <w:t>ImportXYZ</w:t>
      </w:r>
      <w:r w:rsidRPr="002E75B4">
        <w:rPr>
          <w:rStyle w:val="aff"/>
          <w:lang w:val="ru-RU"/>
        </w:rPr>
        <w:t>()</w:t>
      </w:r>
      <w:r w:rsidRPr="00075BE1">
        <w:t xml:space="preserve"> </w:t>
      </w:r>
      <w:r>
        <w:t xml:space="preserve">считывает с файла формата </w:t>
      </w:r>
      <w:r w:rsidRPr="00075BE1">
        <w:t>.</w:t>
      </w:r>
      <w:r>
        <w:rPr>
          <w:lang w:val="en-US"/>
        </w:rPr>
        <w:t>xyz</w:t>
      </w:r>
      <w:r w:rsidRPr="00075BE1">
        <w:t xml:space="preserve"> </w:t>
      </w:r>
      <w:r>
        <w:t xml:space="preserve">данные и преобразует их в массив объектов класса </w:t>
      </w:r>
      <w:r w:rsidRPr="004D405F">
        <w:rPr>
          <w:rStyle w:val="aff"/>
        </w:rPr>
        <w:t>VoxelLibrary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cs</w:t>
      </w:r>
    </w:p>
    <w:p w14:paraId="51DA307A" w14:textId="77777777" w:rsidR="008F2495" w:rsidRPr="008F2495" w:rsidRDefault="008F2495" w:rsidP="008F2495">
      <w:pPr>
        <w:pStyle w:val="a0"/>
      </w:pPr>
      <w:r>
        <w:t xml:space="preserve">Метод </w:t>
      </w:r>
      <w:r w:rsidRPr="004D405F">
        <w:rPr>
          <w:rStyle w:val="aff"/>
        </w:rPr>
        <w:t>Visualization</w:t>
      </w:r>
      <w:r w:rsidRPr="002E75B4">
        <w:rPr>
          <w:rStyle w:val="aff"/>
          <w:lang w:val="ru-RU"/>
        </w:rPr>
        <w:t>()</w:t>
      </w:r>
      <w:r>
        <w:t xml:space="preserve"> производит визуализацию на сцене  всего массива объектов класса </w:t>
      </w:r>
      <w:r w:rsidRPr="004D405F">
        <w:rPr>
          <w:rStyle w:val="aff"/>
        </w:rPr>
        <w:t>VoxelLibrary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2E75B4">
        <w:rPr>
          <w:rStyle w:val="aff"/>
          <w:lang w:val="ru-RU"/>
        </w:rPr>
        <w:t>.</w:t>
      </w:r>
      <w:r w:rsidRPr="004D405F">
        <w:rPr>
          <w:rStyle w:val="aff"/>
        </w:rPr>
        <w:t>cs</w:t>
      </w:r>
    </w:p>
    <w:p w14:paraId="355058E1" w14:textId="601D634C" w:rsidR="008F2495" w:rsidRPr="00041ED1" w:rsidRDefault="008F2495" w:rsidP="008F2495">
      <w:pPr>
        <w:pStyle w:val="a0"/>
      </w:pPr>
    </w:p>
    <w:p w14:paraId="1E5F4E40" w14:textId="77777777" w:rsidR="008F2495" w:rsidRPr="00075BE1" w:rsidRDefault="008F2495" w:rsidP="00075BE1">
      <w:pPr>
        <w:pStyle w:val="a0"/>
      </w:pPr>
    </w:p>
    <w:p w14:paraId="5871832A" w14:textId="77777777" w:rsidR="005371BE" w:rsidRPr="005371BE" w:rsidRDefault="005371BE" w:rsidP="005371BE">
      <w:pPr>
        <w:pStyle w:val="a0"/>
      </w:pPr>
    </w:p>
    <w:p w14:paraId="30B3E2D6" w14:textId="65A7B6B9" w:rsidR="004839C9" w:rsidRDefault="004839C9" w:rsidP="004839C9">
      <w:pPr>
        <w:pStyle w:val="2"/>
        <w:spacing w:after="860"/>
        <w:ind w:left="709" w:firstLine="0"/>
      </w:pPr>
      <w:r>
        <w:t>3.2</w:t>
      </w:r>
      <w:r w:rsidRPr="00EF3386">
        <w:t>.</w:t>
      </w:r>
      <w:r>
        <w:t xml:space="preserve">2 Создание библиотеки </w:t>
      </w:r>
      <w:r>
        <w:rPr>
          <w:lang w:val="en-US"/>
        </w:rPr>
        <w:t>VoxelLibrary</w:t>
      </w:r>
      <w:r w:rsidRPr="00B306EB">
        <w:t xml:space="preserve"> </w:t>
      </w:r>
      <w:r>
        <w:t>для описания основных свойств вокселя</w:t>
      </w:r>
    </w:p>
    <w:p w14:paraId="427059C6" w14:textId="79CB3D57" w:rsidR="00EF3386" w:rsidRPr="00B306EB" w:rsidRDefault="00EF3386" w:rsidP="00EF3386">
      <w:pPr>
        <w:pStyle w:val="a0"/>
      </w:pPr>
      <w:r>
        <w:t>Для функционирования библиотеки</w:t>
      </w:r>
      <w:r w:rsidR="004839C9">
        <w:t xml:space="preserve"> </w:t>
      </w:r>
      <w:r w:rsidR="004839C9" w:rsidRPr="004D405F">
        <w:rPr>
          <w:rStyle w:val="aff"/>
        </w:rPr>
        <w:t>VisualVoxelLibrary</w:t>
      </w:r>
      <w:r>
        <w:t xml:space="preserve"> была создана библиотека </w:t>
      </w:r>
      <w:r w:rsidRPr="004D405F">
        <w:rPr>
          <w:rStyle w:val="aff"/>
        </w:rPr>
        <w:t>VoxelLibrary</w:t>
      </w:r>
      <w:r w:rsidRPr="00B306EB">
        <w:t xml:space="preserve"> </w:t>
      </w:r>
      <w:r>
        <w:t xml:space="preserve">состоящая из классов </w:t>
      </w:r>
      <w:r w:rsidRPr="004D405F">
        <w:rPr>
          <w:rStyle w:val="aff"/>
        </w:rPr>
        <w:t>ColorVoxel.cs</w:t>
      </w:r>
      <w:r w:rsidRPr="00B306EB">
        <w:t xml:space="preserve"> </w:t>
      </w:r>
      <w:r>
        <w:t xml:space="preserve">и </w:t>
      </w:r>
      <w:r w:rsidRPr="004D405F">
        <w:rPr>
          <w:rStyle w:val="aff"/>
        </w:rPr>
        <w:t>Voxel.cs</w:t>
      </w:r>
      <w:r w:rsidRPr="00B306EB">
        <w:t xml:space="preserve"> </w:t>
      </w:r>
    </w:p>
    <w:p w14:paraId="6B30D5AC" w14:textId="77777777" w:rsidR="00EF3386" w:rsidRDefault="00EF3386" w:rsidP="00EF3386">
      <w:pPr>
        <w:pStyle w:val="a0"/>
      </w:pPr>
      <w:r>
        <w:lastRenderedPageBreak/>
        <w:t xml:space="preserve">Класс </w:t>
      </w:r>
      <w:r w:rsidRPr="004D405F">
        <w:rPr>
          <w:rStyle w:val="aff"/>
        </w:rPr>
        <w:t>Voxel.cs</w:t>
      </w:r>
      <w:r w:rsidRPr="00B306EB">
        <w:t xml:space="preserve"> </w:t>
      </w:r>
      <w:r>
        <w:t xml:space="preserve">описывает воксель, в классе прописаны поля координат вокселя, конструктор для создания объекта класса, а также геттеры и сеттеры для изменения и получения значений полей. Объекты класса </w:t>
      </w:r>
      <w:r w:rsidRPr="004D405F">
        <w:rPr>
          <w:rStyle w:val="aff"/>
        </w:rPr>
        <w:t>Voxel.cs</w:t>
      </w:r>
      <w:r>
        <w:t xml:space="preserve"> заполняют контейнеры для дальнейщего взаимодействия с каждым вокселем.</w:t>
      </w:r>
    </w:p>
    <w:p w14:paraId="4B821208" w14:textId="47FC934E" w:rsidR="00EF3386" w:rsidRDefault="00EF3386" w:rsidP="00EF3386">
      <w:pPr>
        <w:pStyle w:val="a0"/>
      </w:pPr>
      <w:r>
        <w:t xml:space="preserve">Класс </w:t>
      </w:r>
      <w:r w:rsidRPr="004D405F">
        <w:rPr>
          <w:rStyle w:val="aff"/>
        </w:rPr>
        <w:t>ColorVoxel.cs</w:t>
      </w:r>
      <w:r w:rsidR="004839C9">
        <w:t xml:space="preserve"> позволяет индивидуально указывать цвет каждого вокселя, а также рассчитывает градиент</w:t>
      </w:r>
      <w:r w:rsidR="00375573">
        <w:t xml:space="preserve"> в зависимости от минимальной температуры или напряжения в конкретном вокселе. </w:t>
      </w:r>
    </w:p>
    <w:p w14:paraId="3FABF406" w14:textId="2CCB035E" w:rsidR="00375573" w:rsidRDefault="00375573" w:rsidP="00375573">
      <w:pPr>
        <w:pStyle w:val="a0"/>
      </w:pPr>
      <w:r>
        <w:t>Класс</w:t>
      </w:r>
      <w:r w:rsidRPr="00375573">
        <w:t xml:space="preserve"> </w:t>
      </w:r>
      <w:r w:rsidRPr="004D405F">
        <w:rPr>
          <w:rStyle w:val="aff"/>
        </w:rPr>
        <w:t>ColorVoxel.cs</w:t>
      </w:r>
      <w:r w:rsidRPr="00375573">
        <w:t xml:space="preserve"> </w:t>
      </w:r>
      <w:r>
        <w:t>состоит</w:t>
      </w:r>
      <w:r w:rsidRPr="00375573">
        <w:t xml:space="preserve"> </w:t>
      </w:r>
      <w:r>
        <w:t>из</w:t>
      </w:r>
      <w:r w:rsidRPr="00375573">
        <w:t xml:space="preserve"> </w:t>
      </w:r>
      <w:r>
        <w:t>полей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red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green</w:t>
      </w:r>
      <w:r w:rsidRPr="00375573">
        <w:t xml:space="preserve">, double </w:t>
      </w:r>
      <w:r>
        <w:rPr>
          <w:lang w:val="en-US"/>
        </w:rPr>
        <w:t>blue</w:t>
      </w:r>
      <w:r w:rsidRPr="00375573">
        <w:t xml:space="preserve"> </w:t>
      </w:r>
      <w:r>
        <w:t>задающие цвет вокселя</w:t>
      </w:r>
      <w:r w:rsidR="00652E33">
        <w:t>, геттеров на каждое из полей.</w:t>
      </w:r>
    </w:p>
    <w:p w14:paraId="034D083A" w14:textId="67370976" w:rsidR="00652E33" w:rsidRDefault="00652E33" w:rsidP="00375573">
      <w:pPr>
        <w:pStyle w:val="a0"/>
      </w:pPr>
      <w:r>
        <w:t>При</w:t>
      </w:r>
      <w:r w:rsidRPr="00652E33">
        <w:t xml:space="preserve"> </w:t>
      </w:r>
      <w:r>
        <w:t>вызове</w:t>
      </w:r>
      <w:r w:rsidRPr="00652E33">
        <w:t xml:space="preserve"> конструктора </w:t>
      </w:r>
      <w:r w:rsidRPr="004D405F">
        <w:rPr>
          <w:rStyle w:val="aff"/>
        </w:rPr>
        <w:t>ColorVoxel</w:t>
      </w:r>
      <w:r w:rsidRPr="002E75B4">
        <w:rPr>
          <w:rStyle w:val="aff"/>
          <w:lang w:val="ru-RU"/>
        </w:rPr>
        <w:t>(</w:t>
      </w:r>
      <w:r w:rsidRPr="004D405F">
        <w:rPr>
          <w:rStyle w:val="aff"/>
        </w:rPr>
        <w:t>double</w:t>
      </w:r>
      <w:r w:rsidRPr="002E75B4">
        <w:rPr>
          <w:rStyle w:val="aff"/>
          <w:lang w:val="ru-RU"/>
        </w:rPr>
        <w:t xml:space="preserve"> </w:t>
      </w:r>
      <w:r w:rsidRPr="004D405F">
        <w:rPr>
          <w:rStyle w:val="aff"/>
        </w:rPr>
        <w:t>sMin</w:t>
      </w:r>
      <w:r w:rsidRPr="002E75B4">
        <w:rPr>
          <w:rStyle w:val="aff"/>
          <w:lang w:val="ru-RU"/>
        </w:rPr>
        <w:t xml:space="preserve">, </w:t>
      </w:r>
      <w:r w:rsidRPr="004D405F">
        <w:rPr>
          <w:rStyle w:val="aff"/>
        </w:rPr>
        <w:t>double</w:t>
      </w:r>
      <w:r w:rsidRPr="002E75B4">
        <w:rPr>
          <w:rStyle w:val="aff"/>
          <w:lang w:val="ru-RU"/>
        </w:rPr>
        <w:t xml:space="preserve"> </w:t>
      </w:r>
      <w:r w:rsidRPr="004D405F">
        <w:rPr>
          <w:rStyle w:val="aff"/>
        </w:rPr>
        <w:t>sMax</w:t>
      </w:r>
      <w:r w:rsidRPr="002E75B4">
        <w:rPr>
          <w:rStyle w:val="aff"/>
          <w:lang w:val="ru-RU"/>
        </w:rPr>
        <w:t>)</w:t>
      </w:r>
      <w:r w:rsidRPr="00652E33">
        <w:t xml:space="preserve"> происходит расчет </w:t>
      </w:r>
      <w:r>
        <w:t xml:space="preserve">шага по цвету для того что бы построить ранвномерный градиет в зависимости от минимального и максимального показателя температуры или уровня напряженности. </w:t>
      </w:r>
    </w:p>
    <w:p w14:paraId="4572EADA" w14:textId="467E88AF" w:rsidR="00041ED1" w:rsidRDefault="00041ED1" w:rsidP="00041ED1">
      <w:pPr>
        <w:pStyle w:val="a0"/>
      </w:pPr>
      <w:r w:rsidRPr="00041ED1">
        <w:t xml:space="preserve">Метод </w:t>
      </w:r>
      <w:r w:rsidRPr="004D405F">
        <w:rPr>
          <w:rStyle w:val="aff"/>
        </w:rPr>
        <w:t>ColorStressVoxel (double valueStress)</w:t>
      </w:r>
      <w:r>
        <w:t xml:space="preserve"> изменят значения цвета воксля при конкретном показателе температуры или уровня напряжения</w:t>
      </w:r>
    </w:p>
    <w:p w14:paraId="25207728" w14:textId="77777777" w:rsidR="00652E33" w:rsidRPr="00652E33" w:rsidRDefault="00652E33" w:rsidP="00375573">
      <w:pPr>
        <w:pStyle w:val="a0"/>
      </w:pPr>
    </w:p>
    <w:p w14:paraId="4B1484F6" w14:textId="77777777" w:rsidR="00EF3386" w:rsidRPr="00652E33" w:rsidRDefault="00EF3386" w:rsidP="00EF3386">
      <w:pPr>
        <w:pStyle w:val="a0"/>
      </w:pPr>
    </w:p>
    <w:p w14:paraId="7BD151EB" w14:textId="5D4DB9BA" w:rsidR="003670A0" w:rsidRDefault="003670A0" w:rsidP="003670A0">
      <w:pPr>
        <w:pStyle w:val="2"/>
        <w:spacing w:after="860"/>
        <w:ind w:left="709" w:firstLine="0"/>
      </w:pPr>
      <w:bookmarkStart w:id="39" w:name="_Toc70952146"/>
      <w:r>
        <w:t xml:space="preserve">3.3 Создание </w:t>
      </w:r>
      <w:r w:rsidR="00FB061F">
        <w:t xml:space="preserve">модуля расчета остаточного напряжения и деформаций </w:t>
      </w:r>
      <w:r w:rsidR="00FB061F" w:rsidRPr="002E75B4">
        <w:rPr>
          <w:highlight w:val="yellow"/>
        </w:rPr>
        <w:t>металлоконструкций</w:t>
      </w:r>
      <w:bookmarkEnd w:id="39"/>
    </w:p>
    <w:p w14:paraId="0B3087A5" w14:textId="7E9ABFC1" w:rsidR="00466F5A" w:rsidRDefault="00FB061F" w:rsidP="00466F5A">
      <w:pPr>
        <w:pStyle w:val="2"/>
        <w:ind w:left="709" w:firstLine="0"/>
      </w:pPr>
      <w:bookmarkStart w:id="40" w:name="_Toc70952147"/>
      <w:r>
        <w:t>3.</w:t>
      </w:r>
      <w:r w:rsidRPr="00FB061F">
        <w:t>3.1</w:t>
      </w:r>
      <w:r>
        <w:t xml:space="preserve"> Программная реализация численной модели </w:t>
      </w:r>
      <w:r w:rsidR="00381C39">
        <w:t xml:space="preserve">процесса аддитивного </w:t>
      </w:r>
      <w:r w:rsidR="00381C39" w:rsidRPr="002E75B4">
        <w:rPr>
          <w:highlight w:val="yellow"/>
        </w:rPr>
        <w:t>производства</w:t>
      </w:r>
      <w:bookmarkEnd w:id="40"/>
    </w:p>
    <w:p w14:paraId="11BB4EDF" w14:textId="77777777" w:rsidR="00466F5A" w:rsidRPr="00466F5A" w:rsidRDefault="00466F5A" w:rsidP="00466F5A">
      <w:pPr>
        <w:pStyle w:val="a0"/>
      </w:pPr>
    </w:p>
    <w:p w14:paraId="20551DE1" w14:textId="14CD1B81" w:rsidR="00466F5A" w:rsidRPr="00466F5A" w:rsidRDefault="00466F5A" w:rsidP="00466F5A">
      <w:pPr>
        <w:pStyle w:val="a0"/>
      </w:pPr>
    </w:p>
    <w:p w14:paraId="74A4C4C8" w14:textId="77777777" w:rsidR="0064716B" w:rsidRPr="0064716B" w:rsidRDefault="0064716B" w:rsidP="0064716B">
      <w:pPr>
        <w:pStyle w:val="a0"/>
      </w:pPr>
    </w:p>
    <w:p w14:paraId="67762908" w14:textId="1014B92A" w:rsidR="0042123F" w:rsidRPr="0042123F" w:rsidRDefault="0042123F" w:rsidP="0042123F">
      <w:pPr>
        <w:pStyle w:val="a0"/>
      </w:pPr>
    </w:p>
    <w:p w14:paraId="534FEC2A" w14:textId="016FB372" w:rsidR="00381C39" w:rsidRDefault="00381C39" w:rsidP="00381C39">
      <w:pPr>
        <w:pStyle w:val="2"/>
        <w:spacing w:after="860"/>
        <w:ind w:left="709" w:firstLine="0"/>
      </w:pPr>
      <w:bookmarkStart w:id="41" w:name="_Toc70952148"/>
      <w:r>
        <w:lastRenderedPageBreak/>
        <w:t>3.</w:t>
      </w:r>
      <w:r w:rsidRPr="00FB061F">
        <w:t>3.</w:t>
      </w:r>
      <w:r>
        <w:t xml:space="preserve">2 Программная реализация численной модели расчета остаточного напряжения и деформаций </w:t>
      </w:r>
      <w:r w:rsidRPr="002E75B4">
        <w:rPr>
          <w:highlight w:val="yellow"/>
        </w:rPr>
        <w:t>металлоконструкций</w:t>
      </w:r>
      <w:bookmarkEnd w:id="41"/>
      <w:r>
        <w:t xml:space="preserve"> </w:t>
      </w:r>
    </w:p>
    <w:p w14:paraId="3C23E285" w14:textId="1C46CDE3" w:rsidR="00381C39" w:rsidRDefault="00381C39" w:rsidP="00381C39">
      <w:pPr>
        <w:pStyle w:val="2"/>
        <w:spacing w:after="860"/>
        <w:ind w:left="709" w:firstLine="0"/>
      </w:pPr>
      <w:bookmarkStart w:id="42" w:name="_Toc70952149"/>
      <w:r>
        <w:t xml:space="preserve">3.2 Создание модуля визуализации </w:t>
      </w:r>
      <w:r w:rsidR="00D05FDD">
        <w:t xml:space="preserve">выходной модели в воксельном формате с графическим отображение остаточных напряжений и </w:t>
      </w:r>
      <w:r w:rsidR="00D05FDD" w:rsidRPr="002E75B4">
        <w:rPr>
          <w:highlight w:val="yellow"/>
        </w:rPr>
        <w:t>деформаций</w:t>
      </w:r>
      <w:bookmarkEnd w:id="42"/>
      <w:r w:rsidR="00D05FDD">
        <w:t xml:space="preserve"> </w:t>
      </w:r>
      <w:bookmarkStart w:id="43" w:name="_GoBack"/>
      <w:bookmarkEnd w:id="43"/>
    </w:p>
    <w:p w14:paraId="2D7B82F4" w14:textId="77777777" w:rsidR="00381C39" w:rsidRPr="00381C39" w:rsidRDefault="00381C39" w:rsidP="00381C39">
      <w:pPr>
        <w:pStyle w:val="a0"/>
      </w:pPr>
    </w:p>
    <w:p w14:paraId="3FFF1042" w14:textId="77D72EDD" w:rsidR="00381C39" w:rsidRPr="00381C39" w:rsidRDefault="00381C39" w:rsidP="00381C39">
      <w:pPr>
        <w:pStyle w:val="2"/>
        <w:spacing w:after="860"/>
        <w:ind w:left="709" w:firstLine="0"/>
      </w:pPr>
    </w:p>
    <w:p w14:paraId="0ED1B661" w14:textId="77777777" w:rsidR="00FB061F" w:rsidRPr="00FB061F" w:rsidRDefault="00FB061F" w:rsidP="00FB061F">
      <w:pPr>
        <w:pStyle w:val="a0"/>
      </w:pPr>
    </w:p>
    <w:p w14:paraId="77E0B738" w14:textId="77777777" w:rsidR="003670A0" w:rsidRPr="003670A0" w:rsidRDefault="003670A0" w:rsidP="003670A0">
      <w:pPr>
        <w:pStyle w:val="a0"/>
      </w:pPr>
    </w:p>
    <w:p w14:paraId="3C9987DC" w14:textId="77777777" w:rsidR="003670A0" w:rsidRPr="003670A0" w:rsidRDefault="003670A0" w:rsidP="003670A0">
      <w:pPr>
        <w:pStyle w:val="a0"/>
      </w:pPr>
    </w:p>
    <w:p w14:paraId="754F9481" w14:textId="77777777" w:rsidR="003670A0" w:rsidRPr="003670A0" w:rsidRDefault="003670A0" w:rsidP="003670A0">
      <w:pPr>
        <w:pStyle w:val="a0"/>
      </w:pP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  <w:ind w:left="709" w:firstLine="0"/>
      </w:pPr>
      <w:bookmarkStart w:id="44" w:name="_Toc70952150"/>
      <w:r w:rsidRPr="00F67E67">
        <w:t>Заключение</w:t>
      </w:r>
      <w:bookmarkEnd w:id="36"/>
      <w:bookmarkEnd w:id="44"/>
    </w:p>
    <w:p w14:paraId="401FDD13" w14:textId="448EC695" w:rsidR="00F22600" w:rsidRPr="00F22600" w:rsidRDefault="00F22600" w:rsidP="004624CD">
      <w:pPr>
        <w:ind w:firstLine="708"/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 xml:space="preserve">В рамках выполненной работы </w:t>
      </w:r>
      <w:r w:rsidR="00466F5A">
        <w:rPr>
          <w:rFonts w:cs="Times New Roman"/>
          <w:szCs w:val="28"/>
        </w:rPr>
        <w:t>создана</w:t>
      </w:r>
      <w:r w:rsidR="00F94C3F">
        <w:rPr>
          <w:rFonts w:cs="Times New Roman"/>
          <w:szCs w:val="28"/>
        </w:rPr>
        <w:t xml:space="preserve"> информационная модель программного комплекса для вычисления </w:t>
      </w:r>
      <w:r w:rsidR="00531BA6">
        <w:rPr>
          <w:rFonts w:cs="Times New Roman"/>
          <w:szCs w:val="28"/>
        </w:rPr>
        <w:t xml:space="preserve">остаточного напряжения </w:t>
      </w:r>
      <w:r w:rsidR="00110AA8">
        <w:rPr>
          <w:rFonts w:cs="Times New Roman"/>
          <w:szCs w:val="28"/>
        </w:rPr>
        <w:t>и деформаций металлоконструкций,</w:t>
      </w:r>
      <w:r w:rsidR="00466F5A" w:rsidRPr="00F22600">
        <w:rPr>
          <w:rFonts w:cs="Times New Roman"/>
          <w:szCs w:val="28"/>
        </w:rPr>
        <w:t xml:space="preserve"> </w:t>
      </w:r>
      <w:r w:rsidR="00466F5A">
        <w:rPr>
          <w:rFonts w:cs="Times New Roman"/>
          <w:szCs w:val="28"/>
        </w:rPr>
        <w:t xml:space="preserve">реализован программный комплекс для расчета остаточного напряжений и деформаций металлоконструкций. </w:t>
      </w:r>
      <w:r w:rsidR="00531BA6">
        <w:rPr>
          <w:rFonts w:cs="Times New Roman"/>
          <w:szCs w:val="28"/>
        </w:rPr>
        <w:t xml:space="preserve"> Были </w:t>
      </w:r>
      <w:r w:rsidR="00531BA6" w:rsidRPr="00F22600">
        <w:rPr>
          <w:rFonts w:cs="Times New Roman"/>
          <w:szCs w:val="28"/>
        </w:rPr>
        <w:t xml:space="preserve">изучены </w:t>
      </w:r>
      <w:r w:rsidR="00531BA6">
        <w:rPr>
          <w:rFonts w:cs="Times New Roman"/>
          <w:szCs w:val="28"/>
        </w:rPr>
        <w:t>популярные технологии аддитивного производства сложных конструкций из металла</w:t>
      </w:r>
      <w:r w:rsidR="00531BA6" w:rsidRPr="00F22600">
        <w:rPr>
          <w:rFonts w:cs="Times New Roman"/>
          <w:szCs w:val="28"/>
        </w:rPr>
        <w:t xml:space="preserve"> и </w:t>
      </w:r>
      <w:r w:rsidR="00531BA6">
        <w:rPr>
          <w:rFonts w:cs="Times New Roman"/>
          <w:szCs w:val="28"/>
        </w:rPr>
        <w:t>причины возникновения остаточного напряжения и деформаций, связанных с усадкой</w:t>
      </w:r>
      <w:r w:rsidR="00531BA6" w:rsidRPr="00F22600">
        <w:rPr>
          <w:rFonts w:cs="Times New Roman"/>
          <w:szCs w:val="28"/>
        </w:rPr>
        <w:t>. Был</w:t>
      </w:r>
      <w:r w:rsidR="00531BA6">
        <w:rPr>
          <w:rFonts w:cs="Times New Roman"/>
          <w:szCs w:val="28"/>
        </w:rPr>
        <w:t>и</w:t>
      </w:r>
      <w:r w:rsidR="00531BA6" w:rsidRPr="00F22600">
        <w:rPr>
          <w:rFonts w:cs="Times New Roman"/>
          <w:szCs w:val="28"/>
        </w:rPr>
        <w:t xml:space="preserve"> рассмотрен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способ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</w:t>
      </w:r>
      <w:r w:rsidR="00531BA6">
        <w:rPr>
          <w:rFonts w:cs="Times New Roman"/>
          <w:szCs w:val="28"/>
        </w:rPr>
        <w:t>минимизации деформаций и последствий остаточного напряжения</w:t>
      </w:r>
    </w:p>
    <w:p w14:paraId="21710782" w14:textId="77777777" w:rsidR="00F22600" w:rsidRPr="00F22600" w:rsidRDefault="00F22600" w:rsidP="00D23B7E">
      <w:pPr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>На основе изученного материала были получены следующие результаты:</w:t>
      </w:r>
    </w:p>
    <w:p w14:paraId="0839C565" w14:textId="25908787" w:rsidR="00F22600" w:rsidRP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lastRenderedPageBreak/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2B566BE4" w14:textId="2D51E448" w:rsid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50CC608D" w14:textId="7CD25D4A" w:rsidR="00531BA6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6C233F0" w14:textId="637E3C0B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288F8F44" w14:textId="3FC0EBA8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7782B6F4" w14:textId="021D793E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AA52359" w14:textId="29F6F4E3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ганта для контроля этапов разработки программного комплекса</w:t>
      </w:r>
      <w:r w:rsidRPr="00E35487">
        <w:rPr>
          <w:rFonts w:cs="Times New Roman"/>
        </w:rPr>
        <w:t>;</w:t>
      </w:r>
    </w:p>
    <w:p w14:paraId="42F23D9B" w14:textId="7123DB4F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.</w:t>
      </w:r>
    </w:p>
    <w:p w14:paraId="07A14C81" w14:textId="544DF1F8" w:rsidR="00110AA8" w:rsidRPr="00FB68A1" w:rsidRDefault="00110AA8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 xml:space="preserve">реализован программный комплекс для расчета остаточного напряжения и деформаций </w:t>
      </w:r>
    </w:p>
    <w:p w14:paraId="50754D00" w14:textId="30BBC325" w:rsidR="008853B3" w:rsidRDefault="000C0604" w:rsidP="000C0604">
      <w:pPr>
        <w:pStyle w:val="10"/>
      </w:pPr>
      <w:bookmarkStart w:id="45" w:name="_Toc43495109"/>
      <w:bookmarkStart w:id="46" w:name="_Toc70952151"/>
      <w:r w:rsidRPr="00F67E67">
        <w:lastRenderedPageBreak/>
        <w:t>Литература</w:t>
      </w:r>
      <w:bookmarkEnd w:id="45"/>
      <w:bookmarkEnd w:id="46"/>
    </w:p>
    <w:p w14:paraId="5D1A9AA4" w14:textId="69F69EB4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 xml:space="preserve">Вехов А.С., Применение аддитивных технологий в современном производстве / </w:t>
      </w:r>
      <w:r w:rsidR="00D93AEC" w:rsidRPr="0077392E">
        <w:rPr>
          <w:color w:val="000000" w:themeColor="text1"/>
        </w:rPr>
        <w:t>Вехов А.С., Титаренко С.А.</w:t>
      </w:r>
      <w:r w:rsidR="00D93AEC" w:rsidRPr="00D93AEC">
        <w:rPr>
          <w:color w:val="000000" w:themeColor="text1"/>
        </w:rPr>
        <w:t xml:space="preserve"> // </w:t>
      </w:r>
      <w:r w:rsidRPr="0077392E">
        <w:rPr>
          <w:color w:val="000000" w:themeColor="text1"/>
        </w:rPr>
        <w:t xml:space="preserve">Решетневские чтения.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60AB6748" w14:textId="451D3DCE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 О.Н., Аддитивные технологии - динамично развивающееся производство /</w:t>
      </w:r>
      <w:r w:rsidR="00D93AEC" w:rsidRPr="00D84C0D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>Гончарова О.Н., Бережной Ю.М., Бессарабов Е.Н., Кадамов Е.А., Гайнутдинов Т.М., Нагопетьян Е.М., Ковина В.М.</w:t>
      </w:r>
      <w:r w:rsidR="00D93AEC" w:rsidRPr="00D93AE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ИВД.</w:t>
      </w:r>
      <w:r w:rsidR="00D93AEC"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1222187D" w14:textId="0831E9D4" w:rsidR="007B5EE0" w:rsidRP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Дынин Н.В., Влияние параметров процесса селективного лазерного сплавления на структуру алюминиевого сплава системы Al-Si-Mg /</w:t>
      </w:r>
      <w:r w:rsidR="00D93AEC" w:rsidRPr="00D93AEC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Дынин Н.В., Заводов А.В., Оглодков М.С., Хасиков Д.В. </w:t>
      </w:r>
      <w:r w:rsidR="00D93AEC"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218042AE" w14:textId="236EDDC6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7" w:name="_Hlk44333914"/>
      <w:r w:rsidRPr="0077392E">
        <w:rPr>
          <w:color w:val="000000" w:themeColor="text1"/>
        </w:rPr>
        <w:t>Султанова Ф.Р.,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/ </w:t>
      </w:r>
      <w:r w:rsidR="00D93AEC" w:rsidRPr="0077392E">
        <w:rPr>
          <w:color w:val="000000" w:themeColor="text1"/>
        </w:rPr>
        <w:t xml:space="preserve">Султанова Ф.Р., Нам И.Э., Мирзахакимов С.Б.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№10-2. </w:t>
      </w:r>
    </w:p>
    <w:bookmarkEnd w:id="47"/>
    <w:p w14:paraId="66D6E4F6" w14:textId="05A3F05E" w:rsidR="00D84C0D" w:rsidRP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Гришин </w:t>
      </w:r>
      <w:r w:rsidR="0016749A">
        <w:rPr>
          <w:color w:val="000000" w:themeColor="text1"/>
        </w:rPr>
        <w:t>А.В.,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№7 (18</w:t>
      </w:r>
      <w:r w:rsidRPr="00B244EF">
        <w:rPr>
          <w:color w:val="000000" w:themeColor="text1"/>
        </w:rPr>
        <w:t>)</w:t>
      </w:r>
    </w:p>
    <w:p w14:paraId="330B9F90" w14:textId="2D03CC4B" w:rsid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 xml:space="preserve">Осколков А.А., Передовые технологии аддитивного производства металлических изделий / </w:t>
      </w:r>
      <w:r w:rsidR="0016749A" w:rsidRPr="0077392E">
        <w:rPr>
          <w:color w:val="000000" w:themeColor="text1"/>
        </w:rPr>
        <w:t xml:space="preserve">Осколков А.А., Матвеев Е.В., Безукладников И.И., Трушников Д.Н., Кротова Е.Л.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Вестник ПНИПУ. Машиностроение, материаловедение.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№3. </w:t>
      </w:r>
    </w:p>
    <w:p w14:paraId="7EF0D860" w14:textId="3DE23E5B" w:rsidR="00C63559" w:rsidRPr="00C63559" w:rsidRDefault="00C6355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8" w:name="_Hlk44333441"/>
      <w:r w:rsidRPr="0077392E">
        <w:rPr>
          <w:color w:val="000000" w:themeColor="text1"/>
        </w:rPr>
        <w:t xml:space="preserve">Гребенщикова Т.Д.,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>собенность 3d-печати из титана /</w:t>
      </w:r>
      <w:r w:rsidR="0016749A" w:rsidRPr="0016749A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Гребенщикова Т.Д., Краснова М.Н.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The Scientific Heritage.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2019.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№42-1 (42). </w:t>
      </w:r>
    </w:p>
    <w:bookmarkEnd w:id="48"/>
    <w:p w14:paraId="4364B386" w14:textId="35221624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Каратушин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Сравнительный анализ расчетных методов определения остаточных напряжений / </w:t>
      </w:r>
      <w:r w:rsidR="0016749A" w:rsidRPr="00D501FC">
        <w:rPr>
          <w:color w:val="000000" w:themeColor="text1"/>
        </w:rPr>
        <w:t>Каратушин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И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Спиридонов Д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Плешанова Ю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А</w:t>
      </w:r>
      <w:r w:rsidR="0016749A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0A58C9B0" w14:textId="14D6EB30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lastRenderedPageBreak/>
        <w:t>Гаврюшин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 xml:space="preserve"> </w:t>
      </w:r>
      <w:r w:rsidR="0016749A" w:rsidRPr="00D501FC">
        <w:rPr>
          <w:color w:val="000000" w:themeColor="text1"/>
        </w:rPr>
        <w:t>Гаврюшин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Утенков 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М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Хрыков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176EBB9E" w14:textId="7BDE9003" w:rsidR="00607FE2" w:rsidRPr="00D501FC" w:rsidRDefault="001D2DA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Курбатов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="0016749A" w:rsidRPr="0016749A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Курбатов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Орехов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Рабинский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Н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</w:t>
      </w:r>
      <w:r w:rsidR="00607FE2" w:rsidRPr="00D501FC">
        <w:rPr>
          <w:color w:val="000000" w:themeColor="text1"/>
        </w:rPr>
        <w:t>/</w:t>
      </w:r>
      <w:r w:rsidR="00D501FC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Известия ТулГУ. Технические науки.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№12</w:t>
      </w:r>
    </w:p>
    <w:p w14:paraId="3412923D" w14:textId="162915FF" w:rsidR="00607FE2" w:rsidRPr="00D501FC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</w:t>
      </w:r>
      <w:r w:rsidR="0016749A" w:rsidRPr="0016749A">
        <w:rPr>
          <w:color w:val="000000" w:themeColor="text1"/>
        </w:rPr>
        <w:t xml:space="preserve"> </w:t>
      </w:r>
      <w:r w:rsidR="00D501FC"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Башаров 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Кильметова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Старовойтов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Хадиуллин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Х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Черников 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="00056A61"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1F853C67" w14:textId="5C609851" w:rsidR="0026298E" w:rsidRPr="00184952" w:rsidRDefault="0026298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Paul, Ratnadeep, Anand, Sam, Gerner, F. Effect of Thermal Deformation on Part Errors in Metal Powder Based Additive Manufacturing Processes / 2014</w:t>
      </w:r>
      <w:r w:rsidR="0077392E" w:rsidRPr="00184952">
        <w:rPr>
          <w:color w:val="000000" w:themeColor="text1"/>
          <w:lang w:val="en-US"/>
        </w:rPr>
        <w:t>.</w:t>
      </w:r>
      <w:r w:rsidRPr="00184952">
        <w:rPr>
          <w:color w:val="000000" w:themeColor="text1"/>
          <w:lang w:val="en-US"/>
        </w:rPr>
        <w:t xml:space="preserve">  03 Vol. 136; Iss. 3</w:t>
      </w:r>
    </w:p>
    <w:p w14:paraId="66658AB0" w14:textId="2BA21782" w:rsid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 О.Ю.,</w:t>
      </w:r>
      <w:r w:rsidR="0016749A"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="0016749A" w:rsidRPr="0016749A">
        <w:rPr>
          <w:color w:val="000000" w:themeColor="text1"/>
        </w:rPr>
        <w:t xml:space="preserve"> </w:t>
      </w:r>
      <w:r w:rsidR="0016749A" w:rsidRPr="00AD5EA6">
        <w:rPr>
          <w:color w:val="000000" w:themeColor="text1"/>
        </w:rPr>
        <w:t xml:space="preserve">Сметанников О.Ю., Максимов П.В., Трушников Д.Н., Пермяков Г.Л., Беленький В.Я., Фарберов А.С. </w:t>
      </w:r>
      <w:r w:rsidR="0016749A"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612A99FF" w14:textId="1E5989F1" w:rsidR="00F1382D" w:rsidRPr="00F1382D" w:rsidRDefault="00F1382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 А. О.,</w:t>
      </w:r>
      <w:r w:rsidR="0016749A" w:rsidRPr="0016749A">
        <w:rPr>
          <w:color w:val="000000" w:themeColor="text1"/>
        </w:rPr>
        <w:t xml:space="preserve"> </w:t>
      </w:r>
      <w:r w:rsidR="00DB01EB">
        <w:rPr>
          <w:color w:val="000000" w:themeColor="text1"/>
        </w:rPr>
        <w:t>Ч</w:t>
      </w:r>
      <w:r w:rsidR="00DB01EB" w:rsidRPr="00B244EF">
        <w:rPr>
          <w:color w:val="000000" w:themeColor="text1"/>
        </w:rPr>
        <w:t xml:space="preserve">то такое диаграмма </w:t>
      </w:r>
      <w:r w:rsidR="00DB01EB">
        <w:rPr>
          <w:color w:val="000000" w:themeColor="text1"/>
        </w:rPr>
        <w:t>Г</w:t>
      </w:r>
      <w:r w:rsidR="00DB01EB" w:rsidRPr="00B244EF">
        <w:rPr>
          <w:color w:val="000000" w:themeColor="text1"/>
        </w:rPr>
        <w:t>анта</w:t>
      </w:r>
      <w:r w:rsidRPr="00B244EF">
        <w:rPr>
          <w:color w:val="000000" w:themeColor="text1"/>
        </w:rPr>
        <w:t>? / А.О. Васильева, Е.О. Васильева // РЕДКОЛЛЕГИЯ. – 2018. –168 с.</w:t>
      </w:r>
    </w:p>
    <w:p w14:paraId="5624B25A" w14:textId="2EC3AFC7" w:rsidR="00AB01FE" w:rsidRPr="00B244EF" w:rsidRDefault="00AB01F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Бистерфельд </w:t>
      </w:r>
      <w:r w:rsidR="0016749A"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О.А., Методология функционального моделирования IDEF0: учебно-методическое пособие / О.А. Бистерфельд</w:t>
      </w:r>
      <w:r w:rsidR="0016749A" w:rsidRPr="0016749A">
        <w:rPr>
          <w:color w:val="000000" w:themeColor="text1"/>
        </w:rPr>
        <w:t xml:space="preserve"> //</w:t>
      </w:r>
      <w:r w:rsidRPr="00B244EF">
        <w:rPr>
          <w:color w:val="000000" w:themeColor="text1"/>
        </w:rPr>
        <w:t xml:space="preserve"> – Ряз. гос. ун-т им. С.А. Есенина. — Рязань, 2008. — 48 с.</w:t>
      </w:r>
    </w:p>
    <w:p w14:paraId="1FE68BAB" w14:textId="0E6DBE7C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Ехлаков Ю.П., Управление программными проектами: учебник / Ю.П. Ехлаков.</w:t>
      </w:r>
      <w:r w:rsidR="0016749A" w:rsidRPr="0016749A">
        <w:rPr>
          <w:color w:val="000000" w:themeColor="text1"/>
        </w:rPr>
        <w:t>//</w:t>
      </w:r>
      <w:r w:rsidRPr="00B244EF">
        <w:rPr>
          <w:color w:val="000000" w:themeColor="text1"/>
        </w:rPr>
        <w:t xml:space="preserve"> – Томск: Изд-во Томск. гос. ун-та систем управления и радиоэлектроники,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2015. – 216 с.</w:t>
      </w:r>
    </w:p>
    <w:p w14:paraId="5D3429A8" w14:textId="23316155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Копп А.М., Разработка подхода к анализу и оптимизации диаграмм потоков данных / А.М. Копп, Д.Л. Орловский. // ScienceRise - № 7,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DD79C3B" w14:textId="02CAC82D" w:rsidR="00D856B4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 xml:space="preserve"> Тасваева А</w:t>
      </w:r>
      <w:r w:rsidR="0016749A"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>.,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="0016749A" w:rsidRPr="0016749A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>Тасваева А</w:t>
      </w:r>
      <w:r w:rsidR="0016749A" w:rsidRPr="0016749A">
        <w:rPr>
          <w:color w:val="000000" w:themeColor="text1"/>
        </w:rPr>
        <w:t>.</w:t>
      </w:r>
      <w:r w:rsidR="0016749A"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1AD07A04" w14:textId="7805A5E3" w:rsidR="00184952" w:rsidRPr="00B244EF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Добрынин А.С., Формирование расписаний в задачах временного планирования / А.С. Добрынин, С.М. Кулаков, Р.С. Койнов,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AE5A1ED" w14:textId="3C7EDE7B" w:rsidR="00184952" w:rsidRPr="00F1382D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Кривилев М.Д., Управление лазерным спеканием металлических порошковых смесей </w:t>
      </w:r>
      <w:r w:rsidR="0016749A" w:rsidRPr="0016749A">
        <w:rPr>
          <w:color w:val="000000" w:themeColor="text1"/>
        </w:rPr>
        <w:t xml:space="preserve">/ </w:t>
      </w:r>
      <w:r w:rsidR="0016749A" w:rsidRPr="00B244EF">
        <w:rPr>
          <w:color w:val="000000" w:themeColor="text1"/>
        </w:rPr>
        <w:t xml:space="preserve">Кривилев М.Д., Харанжевский Е.В., Гордеев Г.А., Анкудинов В.Е. </w:t>
      </w:r>
      <w:r w:rsidRPr="00B244EF">
        <w:rPr>
          <w:color w:val="000000" w:themeColor="text1"/>
        </w:rPr>
        <w:t xml:space="preserve">// Управление большими системами, Вып. 31,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="00056A61" w:rsidRPr="00056A61">
        <w:t xml:space="preserve"> </w:t>
      </w:r>
      <w:r w:rsidR="00056A61"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6681DCF5" w14:textId="3DF2FE62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 G.A., Optimization of processing parameters in laser sintering of metallic powders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 G.A., Ankudinov V.E., Krivilyov M.D., Kharanzhevskiy E.V.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Iss. 1, N art. 012079,</w:t>
      </w:r>
      <w:r w:rsidR="00056A61" w:rsidRPr="00056A61">
        <w:rPr>
          <w:lang w:val="en-US"/>
        </w:rPr>
        <w:t xml:space="preserve"> </w:t>
      </w:r>
      <w:r w:rsidR="00056A61">
        <w:rPr>
          <w:lang w:val="en-US"/>
        </w:rPr>
        <w:t xml:space="preserve">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1F06975F" w14:textId="42D0ACB4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Ankudinov V.E., Numerical simulation of heat transfer and melting of Fe-based powders in SLM processing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Ankudinov V.E., Gordeev G.A., Krivilyov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Iss. 1, N art. 012026,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5AE9CE5C" w14:textId="0C0C8E68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Shutov I.V., Analysis of morphology and residual porosity in selective laser melting of Fe powders using single track experiments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Shutov I.V., Gordeev G.A., Kharanzhevskiy E.V., Krivilyov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Iss. 1, N art. 012023,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10 p.</w:t>
      </w:r>
    </w:p>
    <w:p w14:paraId="569E77C3" w14:textId="3B936A68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 Г.А., Компьютерное моделирование селективного лазерного плавления высокодисперсных металлических порошков /</w:t>
      </w:r>
      <w:r w:rsidR="0016749A" w:rsidRPr="0016749A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Гордеев Г.А., Кривилев М.Д., Анкудинов В.Е.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="00056A61"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1865539A" w14:textId="395CB6A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lastRenderedPageBreak/>
        <w:t>Gordeev G.A., Numerical simulation of selective laser melting with local powder shrinkage using FEM with the refined mesh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Gordeev G.A., Ankudinov V., Kharanzhevskiy E.V., Krivilyov M.D. </w:t>
      </w:r>
      <w:r w:rsidR="0016749A"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0244F3AC" w14:textId="374159BF" w:rsidR="00184952" w:rsidRPr="0016749A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Kruth, J. P.,</w:t>
      </w:r>
      <w:r w:rsid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Selective laser melting of iron-based powder.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Kruth, J. P., Froyen, L., Van Vaerenbergh, J., Mercelis, P., Rombouts, M.,  Lauwers, B. </w:t>
      </w:r>
      <w:r w:rsidR="00E24C2C">
        <w:rPr>
          <w:color w:val="000000" w:themeColor="text1"/>
          <w:lang w:val="en-US"/>
        </w:rPr>
        <w:t>//</w:t>
      </w:r>
      <w:r w:rsidRPr="0016749A">
        <w:rPr>
          <w:color w:val="000000" w:themeColor="text1"/>
          <w:lang w:val="en-US"/>
        </w:rPr>
        <w:t xml:space="preserve">Journal of Materials Processing Technology,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 xml:space="preserve">149(1-3),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>2004.</w:t>
      </w:r>
    </w:p>
    <w:p w14:paraId="2A44ADDB" w14:textId="05DB03E2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 P. Additive Manufacturing: Turning Manufacturing Inside Out,</w:t>
      </w:r>
      <w:r w:rsidR="00E24C2C">
        <w:rPr>
          <w:color w:val="000000" w:themeColor="text1"/>
          <w:lang w:val="en-US"/>
        </w:rPr>
        <w:t xml:space="preserve">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Wray P.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27CE7005" w14:textId="5579B312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Ботвенко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Ботвенко С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ИрГТУ.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35AC48E8" w14:textId="7585AF4C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Математическое моделирование процессов плавления порошка в технологии селективного лазерного сплавления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Богданович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Гиорбелидзе М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Сотов А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Проничев Н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Д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Смелов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Агаповичев А</w:t>
      </w:r>
      <w:r w:rsidR="00E24C2C">
        <w:rPr>
          <w:color w:val="000000" w:themeColor="text1"/>
        </w:rPr>
        <w:t xml:space="preserve">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2D75C4FF" w14:textId="46BED7E3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Каратушин С.И., Моделирование и расчет остаточных напряжений в прокатных профилях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Каратушин С.И., Храмова Д.А., Бильдюк Н.А.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1A1346E0" w14:textId="72CFB2CD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Ushakova E. S. Modeling of the stress-strain state of rocket-space technology structural elements manufactured by using additive technologies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Ushakova E. S.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2019.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>№2.</w:t>
      </w:r>
    </w:p>
    <w:p w14:paraId="7092C9DA" w14:textId="02799510" w:rsidR="00184952" w:rsidRPr="001D2DA9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280CE5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 xml:space="preserve">Зайдес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>,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Зайдес </w:t>
      </w:r>
      <w:r w:rsidR="00E24C2C">
        <w:rPr>
          <w:color w:val="000000" w:themeColor="text1"/>
        </w:rPr>
        <w:t>С.А.</w:t>
      </w:r>
      <w:r w:rsidR="00E24C2C" w:rsidRPr="00D501FC">
        <w:rPr>
          <w:color w:val="000000" w:themeColor="text1"/>
        </w:rPr>
        <w:t xml:space="preserve">, Колесник </w:t>
      </w:r>
      <w:r w:rsidR="00E24C2C">
        <w:rPr>
          <w:color w:val="000000" w:themeColor="text1"/>
        </w:rPr>
        <w:t>А.В.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ИрГТУ.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4A569F2A" w14:textId="77376BDD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Каблов</w:t>
      </w:r>
      <w:r>
        <w:rPr>
          <w:color w:val="000000" w:themeColor="text1"/>
        </w:rPr>
        <w:t xml:space="preserve"> Е.Н.</w:t>
      </w:r>
      <w:r w:rsidRPr="00D501FC">
        <w:rPr>
          <w:color w:val="000000" w:themeColor="text1"/>
        </w:rPr>
        <w:t>,</w:t>
      </w:r>
      <w:r w:rsidR="00E24C2C" w:rsidRPr="00E24C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Металлопорошковые композиции жаропрочного сплава ЭП648 производства фгуп «ВИАМ» ГНЦ РФ в технологиях селективного </w:t>
      </w:r>
      <w:r w:rsidRPr="00D501FC">
        <w:rPr>
          <w:color w:val="000000" w:themeColor="text1"/>
        </w:rPr>
        <w:lastRenderedPageBreak/>
        <w:t xml:space="preserve">лазерного сплавления, лазерной газопорошковой наплавки и высокоточного литья полимеров, наполненных металлическими порошками </w:t>
      </w:r>
      <w:r w:rsidR="00E24C2C" w:rsidRPr="00E24C2C">
        <w:rPr>
          <w:color w:val="000000" w:themeColor="text1"/>
        </w:rPr>
        <w:t xml:space="preserve">/ </w:t>
      </w:r>
      <w:r w:rsidR="00E24C2C" w:rsidRPr="00D501FC">
        <w:rPr>
          <w:color w:val="000000" w:themeColor="text1"/>
        </w:rPr>
        <w:t>Каблов</w:t>
      </w:r>
      <w:r w:rsidR="00E24C2C">
        <w:rPr>
          <w:color w:val="000000" w:themeColor="text1"/>
        </w:rPr>
        <w:t xml:space="preserve"> Е.Н.</w:t>
      </w:r>
      <w:r w:rsidR="00E24C2C" w:rsidRPr="00D501FC">
        <w:rPr>
          <w:color w:val="000000" w:themeColor="text1"/>
        </w:rPr>
        <w:t xml:space="preserve">, Евгенов </w:t>
      </w:r>
      <w:r w:rsidR="00E24C2C">
        <w:rPr>
          <w:color w:val="000000" w:themeColor="text1"/>
        </w:rPr>
        <w:t>А.Г.</w:t>
      </w:r>
      <w:r w:rsidR="00E24C2C" w:rsidRPr="00D501FC">
        <w:rPr>
          <w:color w:val="000000" w:themeColor="text1"/>
        </w:rPr>
        <w:t xml:space="preserve">, </w:t>
      </w:r>
      <w:r w:rsidR="00E24C2C"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="00056A61" w:rsidRPr="00D93AEC">
        <w:t>–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7824E88B" w14:textId="7CB00CD4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 w:rsidR="00E24C2C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>Wang, Di, Yang, Yongqiang, Yi, Ziheng, Su, Xubin</w:t>
      </w:r>
      <w:r w:rsidR="00E24C2C">
        <w:rPr>
          <w:color w:val="000000" w:themeColor="text1"/>
          <w:lang w:val="en-US"/>
        </w:rPr>
        <w:t xml:space="preserve"> //</w:t>
      </w:r>
      <w:r w:rsidRPr="00E24C2C">
        <w:rPr>
          <w:color w:val="000000" w:themeColor="text1"/>
          <w:lang w:val="en-US"/>
        </w:rPr>
        <w:t xml:space="preserve">The International Journal of Advanced Manufacturing Technology,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29938134" w14:textId="531F25C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>Ключко А.Д.,</w:t>
      </w:r>
      <w:r w:rsidR="00E24C2C"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="00E24C2C" w:rsidRPr="00E24C2C">
        <w:rPr>
          <w:color w:val="000000" w:themeColor="text1"/>
        </w:rPr>
        <w:t xml:space="preserve"> </w:t>
      </w:r>
      <w:r w:rsidR="00E24C2C" w:rsidRPr="0077392E">
        <w:rPr>
          <w:color w:val="000000" w:themeColor="text1"/>
        </w:rPr>
        <w:t>Ключко А.Д., Гареева Г.А., Григорьева Д.Р.</w:t>
      </w:r>
      <w:r w:rsidR="00E24C2C" w:rsidRPr="00E24C2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Символ науки.</w:t>
      </w:r>
      <w:r w:rsidR="00056A61" w:rsidRPr="00056A61">
        <w:t xml:space="preserve"> </w:t>
      </w:r>
      <w:r w:rsidR="00056A61" w:rsidRPr="00D93AEC">
        <w:t>–</w:t>
      </w:r>
      <w:r w:rsidRPr="0077392E">
        <w:rPr>
          <w:color w:val="000000" w:themeColor="text1"/>
        </w:rPr>
        <w:t xml:space="preserve"> 2018.</w:t>
      </w:r>
      <w:r w:rsidR="00E24C2C" w:rsidRPr="00E24C2C">
        <w:t xml:space="preserve"> </w:t>
      </w:r>
      <w:r w:rsidR="00E24C2C" w:rsidRPr="00D93AEC">
        <w:t>–</w:t>
      </w:r>
      <w:r w:rsidR="00E24C2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 №1-2. </w:t>
      </w:r>
    </w:p>
    <w:p w14:paraId="53BD6B00" w14:textId="3E2A057E" w:rsidR="00C61658" w:rsidRDefault="00C61658" w:rsidP="008801ED">
      <w:pPr>
        <w:pStyle w:val="af4"/>
        <w:ind w:left="0"/>
        <w:jc w:val="both"/>
        <w:rPr>
          <w:bCs/>
        </w:rPr>
      </w:pPr>
    </w:p>
    <w:p w14:paraId="6D217947" w14:textId="01DE237B" w:rsidR="00110AA8" w:rsidRDefault="00110AA8" w:rsidP="008801ED">
      <w:pPr>
        <w:pStyle w:val="af4"/>
        <w:ind w:left="0"/>
        <w:jc w:val="both"/>
        <w:rPr>
          <w:bCs/>
        </w:rPr>
      </w:pPr>
    </w:p>
    <w:p w14:paraId="4203DD48" w14:textId="64835DC7" w:rsidR="00110AA8" w:rsidRDefault="00110AA8" w:rsidP="008801ED">
      <w:pPr>
        <w:pStyle w:val="af4"/>
        <w:ind w:left="0"/>
        <w:jc w:val="both"/>
        <w:rPr>
          <w:bCs/>
        </w:rPr>
      </w:pPr>
    </w:p>
    <w:p w14:paraId="1EB18312" w14:textId="545FDC7B" w:rsidR="00110AA8" w:rsidRDefault="00110AA8" w:rsidP="008801ED">
      <w:pPr>
        <w:pStyle w:val="af4"/>
        <w:ind w:left="0"/>
        <w:jc w:val="both"/>
        <w:rPr>
          <w:bCs/>
        </w:rPr>
      </w:pPr>
    </w:p>
    <w:p w14:paraId="7C9A34AB" w14:textId="4D8C7A3B" w:rsidR="00110AA8" w:rsidRDefault="00110AA8" w:rsidP="008801ED">
      <w:pPr>
        <w:pStyle w:val="af4"/>
        <w:ind w:left="0"/>
        <w:jc w:val="both"/>
        <w:rPr>
          <w:bCs/>
        </w:rPr>
      </w:pPr>
    </w:p>
    <w:p w14:paraId="213A0F90" w14:textId="158A8532" w:rsidR="00110AA8" w:rsidRDefault="00110AA8" w:rsidP="008801ED">
      <w:pPr>
        <w:pStyle w:val="af4"/>
        <w:ind w:left="0"/>
        <w:jc w:val="both"/>
        <w:rPr>
          <w:bCs/>
        </w:rPr>
      </w:pPr>
    </w:p>
    <w:p w14:paraId="7E248F86" w14:textId="1177D171" w:rsidR="00110AA8" w:rsidRDefault="00110AA8" w:rsidP="008801ED">
      <w:pPr>
        <w:pStyle w:val="af4"/>
        <w:ind w:left="0"/>
        <w:jc w:val="both"/>
        <w:rPr>
          <w:bCs/>
        </w:rPr>
      </w:pPr>
    </w:p>
    <w:p w14:paraId="3CAA94EC" w14:textId="0392B010" w:rsidR="00110AA8" w:rsidRDefault="00110AA8" w:rsidP="008801ED">
      <w:pPr>
        <w:pStyle w:val="af4"/>
        <w:ind w:left="0"/>
        <w:jc w:val="both"/>
        <w:rPr>
          <w:bCs/>
        </w:rPr>
      </w:pPr>
    </w:p>
    <w:p w14:paraId="2D78F535" w14:textId="0A1441CA" w:rsidR="00110AA8" w:rsidRDefault="00110AA8" w:rsidP="008801ED">
      <w:pPr>
        <w:pStyle w:val="af4"/>
        <w:ind w:left="0"/>
        <w:jc w:val="both"/>
        <w:rPr>
          <w:bCs/>
        </w:rPr>
      </w:pPr>
    </w:p>
    <w:p w14:paraId="4B65A90D" w14:textId="77F68B16" w:rsidR="00894880" w:rsidRPr="00110AA8" w:rsidRDefault="00110AA8" w:rsidP="00110AA8">
      <w:pPr>
        <w:spacing w:line="276" w:lineRule="auto"/>
        <w:rPr>
          <w:rFonts w:eastAsiaTheme="minorEastAsia"/>
          <w:bCs/>
          <w:szCs w:val="28"/>
          <w:lang w:eastAsia="ru-RU"/>
        </w:rPr>
      </w:pPr>
      <w:r>
        <w:rPr>
          <w:bCs/>
        </w:rPr>
        <w:br w:type="page"/>
      </w:r>
    </w:p>
    <w:p w14:paraId="3D309934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49" w:name="_Toc71561662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5. Характеристика консультаций у специалистов по теме выпускной квалификационной работы (бакалаврской работы)</w:t>
      </w:r>
      <w:bookmarkEnd w:id="49"/>
    </w:p>
    <w:p w14:paraId="0C7232D7" w14:textId="33FD22A8" w:rsidR="00894880" w:rsidRPr="00142E28" w:rsidRDefault="006433A9" w:rsidP="00142E28">
      <w:pPr>
        <w:pStyle w:val="a0"/>
      </w:pPr>
      <w:r>
        <w:rPr>
          <w:lang w:eastAsia="ru-RU"/>
        </w:rPr>
        <w:t xml:space="preserve">Консультации проводились с старшим преподавателем кафедры ИСКМ Радченко В.П. по теме </w:t>
      </w:r>
      <w:r w:rsidR="000E0DFC">
        <w:rPr>
          <w:lang w:eastAsia="ru-RU"/>
        </w:rPr>
        <w:t>данной работы «Программный комплекс для расчета остаточных напряжений и деформаций металлоконструкций». Радченко В.П. прояснил все основные нюансы аддитивного производства</w:t>
      </w:r>
      <w:r w:rsidR="00142E28">
        <w:rPr>
          <w:lang w:eastAsia="ru-RU"/>
        </w:rPr>
        <w:t xml:space="preserve"> и проконсультировал по литературе на </w:t>
      </w:r>
      <w:r w:rsidR="00382F15">
        <w:rPr>
          <w:lang w:eastAsia="ru-RU"/>
        </w:rPr>
        <w:t>соответствующую тему.</w:t>
      </w:r>
      <w:r w:rsidR="000E0DFC">
        <w:rPr>
          <w:lang w:eastAsia="ru-RU"/>
        </w:rPr>
        <w:t xml:space="preserve"> Помог разобраться с принципом </w:t>
      </w:r>
      <w:r w:rsidR="000E0DFC" w:rsidRPr="00142E28">
        <w:t xml:space="preserve">работы </w:t>
      </w:r>
      <w:r w:rsidR="00142E28">
        <w:t>3D-принтера</w:t>
      </w:r>
      <w:r w:rsidR="00142E28" w:rsidRPr="00142E28">
        <w:t xml:space="preserve"> </w:t>
      </w:r>
      <w:r w:rsidR="00142E28">
        <w:t xml:space="preserve">технологии селективной лазерной плавки. </w:t>
      </w:r>
    </w:p>
    <w:p w14:paraId="79E2476A" w14:textId="77777777" w:rsidR="00894880" w:rsidRPr="00F3334D" w:rsidRDefault="00894880" w:rsidP="00894880">
      <w:pPr>
        <w:spacing w:after="0" w:line="240" w:lineRule="auto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50" w:name="_Toc37527200"/>
      <w:r w:rsidRPr="00F3334D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</w:p>
    <w:p w14:paraId="78DAAFCE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51" w:name="_Toc71561663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ЗАКЛЮЧЕНИЕ</w:t>
      </w:r>
      <w:bookmarkEnd w:id="50"/>
      <w:bookmarkEnd w:id="51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t xml:space="preserve"> О ПРОХОЖДЕНИИ ПРОИЗВОДСТВЕННОЙ ПРАКТИКИ, ПРЕДДИПЛОМНОЙ</w:t>
      </w:r>
    </w:p>
    <w:p w14:paraId="78976D3D" w14:textId="77777777" w:rsidR="00894880" w:rsidRPr="00F3334D" w:rsidRDefault="00894880" w:rsidP="00894880">
      <w:pPr>
        <w:shd w:val="clear" w:color="auto" w:fill="FFFFFF"/>
        <w:tabs>
          <w:tab w:val="left" w:leader="underscore" w:pos="5482"/>
        </w:tabs>
        <w:suppressAutoHyphens/>
        <w:spacing w:after="0"/>
        <w:ind w:firstLine="720"/>
        <w:jc w:val="both"/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</w:pPr>
    </w:p>
    <w:p w14:paraId="6446C3A8" w14:textId="3A550EA5" w:rsidR="00894880" w:rsidRPr="00F3334D" w:rsidRDefault="00894880" w:rsidP="00894880">
      <w:pPr>
        <w:shd w:val="clear" w:color="auto" w:fill="FFFFFF"/>
        <w:tabs>
          <w:tab w:val="left" w:leader="underscore" w:pos="5482"/>
        </w:tabs>
        <w:suppressAutoHyphens/>
        <w:spacing w:after="0"/>
        <w:ind w:firstLine="720"/>
        <w:jc w:val="both"/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По итогам прохождения производственной практики, преддипломной, заслушан отчет студента </w:t>
      </w:r>
      <w:r w:rsidR="00B3679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Губенко И.Б.</w:t>
      </w:r>
      <w:r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 </w:t>
      </w: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группы ПРИ-171.</w:t>
      </w:r>
    </w:p>
    <w:p w14:paraId="09CCDFAC" w14:textId="6A1C63AC" w:rsidR="00894880" w:rsidRPr="00F3334D" w:rsidRDefault="00894880" w:rsidP="00894880">
      <w:pPr>
        <w:suppressAutoHyphens/>
        <w:spacing w:after="0"/>
        <w:ind w:firstLine="709"/>
        <w:jc w:val="both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Принято решение поставить оценку ___________ студенту </w:t>
      </w:r>
      <w:r w:rsidR="00B3679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Губенко Ивану Борисовичу</w:t>
      </w:r>
      <w:r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 </w:t>
      </w: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группы ПРИ-171 по производственной практике, преддипломной.</w:t>
      </w:r>
    </w:p>
    <w:p w14:paraId="13AD8295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02775158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36784DD3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404E5B9D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191D7D37" w14:textId="77777777" w:rsidR="00894880" w:rsidRPr="00F3334D" w:rsidRDefault="00894880" w:rsidP="00894880">
      <w:pPr>
        <w:suppressAutoHyphens/>
        <w:spacing w:after="120" w:line="240" w:lineRule="auto"/>
        <w:rPr>
          <w:rFonts w:eastAsia="Times New Roman" w:cs="Times New Roman"/>
          <w:kern w:val="1"/>
          <w:szCs w:val="28"/>
          <w:lang w:eastAsia="hi-IN" w:bidi="hi-IN"/>
        </w:rPr>
      </w:pPr>
    </w:p>
    <w:p w14:paraId="1B595F08" w14:textId="77777777" w:rsidR="00894880" w:rsidRPr="00F3334D" w:rsidRDefault="00894880" w:rsidP="00894880">
      <w:pPr>
        <w:suppressAutoHyphens/>
        <w:spacing w:after="12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>Утверждено на заседании кафедры ИСКМ,</w:t>
      </w:r>
    </w:p>
    <w:p w14:paraId="4E9F6449" w14:textId="77777777" w:rsidR="00894880" w:rsidRPr="00F3334D" w:rsidRDefault="00894880" w:rsidP="00894880">
      <w:pPr>
        <w:suppressAutoHyphens/>
        <w:spacing w:after="12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 xml:space="preserve">протокол № ___ от «____»_____________20____г. </w:t>
      </w:r>
    </w:p>
    <w:p w14:paraId="53D72F11" w14:textId="77777777" w:rsidR="00894880" w:rsidRPr="00F3334D" w:rsidRDefault="00894880" w:rsidP="00894880">
      <w:pPr>
        <w:suppressAutoHyphens/>
        <w:spacing w:after="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>зав. каф. ИСКМ  _________________ А.В. Хоперсков</w:t>
      </w:r>
    </w:p>
    <w:p w14:paraId="01358442" w14:textId="77777777" w:rsidR="00894880" w:rsidRPr="00F3334D" w:rsidRDefault="00894880" w:rsidP="00894880">
      <w:pPr>
        <w:suppressAutoHyphens/>
        <w:spacing w:after="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  <w:t xml:space="preserve"> (подпись)</w:t>
      </w:r>
    </w:p>
    <w:p w14:paraId="035F34A3" w14:textId="77777777" w:rsidR="00894880" w:rsidRDefault="00894880" w:rsidP="008801ED">
      <w:pPr>
        <w:pStyle w:val="af4"/>
        <w:ind w:left="0"/>
        <w:jc w:val="both"/>
        <w:rPr>
          <w:bCs/>
        </w:rPr>
      </w:pPr>
    </w:p>
    <w:sectPr w:rsidR="00894880" w:rsidSect="006535B3">
      <w:footerReference w:type="even" r:id="rId30"/>
      <w:footerReference w:type="default" r:id="rId31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Кузьмин Николай Михайлович" w:date="2021-05-14T14:06:00Z" w:initials="Н.М.">
    <w:p w14:paraId="18AAFC54" w14:textId="77777777" w:rsidR="00894880" w:rsidRDefault="00894880" w:rsidP="00894880">
      <w:pPr>
        <w:pStyle w:val="af0"/>
      </w:pPr>
      <w:r>
        <w:rPr>
          <w:rStyle w:val="af"/>
        </w:rPr>
        <w:annotationRef/>
      </w:r>
      <w:r>
        <w:t>Проконсультироваться с научным руководителем (научным консультантом): что и как здесь написать.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8AAFC5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4CC9EC" w14:textId="77777777" w:rsidR="00565C2B" w:rsidRDefault="00565C2B" w:rsidP="0052794C">
      <w:pPr>
        <w:spacing w:after="0" w:line="240" w:lineRule="auto"/>
      </w:pPr>
      <w:r>
        <w:separator/>
      </w:r>
    </w:p>
  </w:endnote>
  <w:endnote w:type="continuationSeparator" w:id="0">
    <w:p w14:paraId="597AD2C6" w14:textId="77777777" w:rsidR="00565C2B" w:rsidRDefault="00565C2B" w:rsidP="0052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charset w:val="00"/>
    <w:family w:val="swiss"/>
    <w:pitch w:val="variable"/>
    <w:sig w:usb0="00000000" w:usb1="5000A1FF" w:usb2="00000000" w:usb3="00000000" w:csb0="000001B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9EEE7D" w14:textId="77777777" w:rsidR="00894880" w:rsidRPr="00D53FDD" w:rsidRDefault="00894880">
    <w:pPr>
      <w:pStyle w:val="aa"/>
      <w:jc w:val="center"/>
      <w:rPr>
        <w:szCs w:val="28"/>
      </w:rPr>
    </w:pPr>
    <w:r w:rsidRPr="00D53FDD">
      <w:rPr>
        <w:szCs w:val="28"/>
      </w:rPr>
      <w:fldChar w:fldCharType="begin"/>
    </w:r>
    <w:r w:rsidRPr="00D53FDD">
      <w:rPr>
        <w:szCs w:val="28"/>
      </w:rPr>
      <w:instrText xml:space="preserve"> PAGE   \* MERGEFORMAT </w:instrText>
    </w:r>
    <w:r w:rsidRPr="00D53FDD">
      <w:rPr>
        <w:szCs w:val="28"/>
      </w:rPr>
      <w:fldChar w:fldCharType="separate"/>
    </w:r>
    <w:r>
      <w:rPr>
        <w:noProof/>
        <w:szCs w:val="28"/>
      </w:rPr>
      <w:t>2</w:t>
    </w:r>
    <w:r w:rsidRPr="00D53FDD">
      <w:rPr>
        <w:szCs w:val="28"/>
      </w:rPr>
      <w:fldChar w:fldCharType="end"/>
    </w:r>
  </w:p>
  <w:p w14:paraId="563038A8" w14:textId="77777777" w:rsidR="00894880" w:rsidRDefault="0089488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894880" w:rsidRDefault="00894880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894880" w:rsidRDefault="0089488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1999C7B8" w:rsidR="00894880" w:rsidRPr="0052794C" w:rsidRDefault="00894880" w:rsidP="0089377B">
    <w:pPr>
      <w:pStyle w:val="aa"/>
      <w:framePr w:wrap="around" w:vAnchor="text" w:hAnchor="margin" w:xAlign="center" w:y="1"/>
      <w:rPr>
        <w:rStyle w:val="ac"/>
        <w:rFonts w:cs="Times New Roman"/>
        <w:szCs w:val="28"/>
      </w:rPr>
    </w:pPr>
    <w:r w:rsidRPr="0052794C">
      <w:rPr>
        <w:rStyle w:val="ac"/>
        <w:rFonts w:cs="Times New Roman"/>
        <w:szCs w:val="28"/>
      </w:rPr>
      <w:fldChar w:fldCharType="begin"/>
    </w:r>
    <w:r w:rsidRPr="0052794C">
      <w:rPr>
        <w:rStyle w:val="ac"/>
        <w:rFonts w:cs="Times New Roman"/>
        <w:szCs w:val="28"/>
      </w:rPr>
      <w:instrText xml:space="preserve">PAGE  </w:instrText>
    </w:r>
    <w:r w:rsidRPr="0052794C">
      <w:rPr>
        <w:rStyle w:val="ac"/>
        <w:rFonts w:cs="Times New Roman"/>
        <w:szCs w:val="28"/>
      </w:rPr>
      <w:fldChar w:fldCharType="separate"/>
    </w:r>
    <w:r w:rsidR="002E75B4">
      <w:rPr>
        <w:rStyle w:val="ac"/>
        <w:rFonts w:cs="Times New Roman"/>
        <w:noProof/>
        <w:szCs w:val="28"/>
      </w:rPr>
      <w:t>17</w:t>
    </w:r>
    <w:r w:rsidRPr="0052794C">
      <w:rPr>
        <w:rStyle w:val="ac"/>
        <w:rFonts w:cs="Times New Roman"/>
        <w:szCs w:val="28"/>
      </w:rPr>
      <w:fldChar w:fldCharType="end"/>
    </w:r>
  </w:p>
  <w:p w14:paraId="526CBD87" w14:textId="77777777" w:rsidR="00894880" w:rsidRDefault="008948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E0B82" w14:textId="77777777" w:rsidR="00565C2B" w:rsidRDefault="00565C2B" w:rsidP="0052794C">
      <w:pPr>
        <w:spacing w:after="0" w:line="240" w:lineRule="auto"/>
      </w:pPr>
      <w:r>
        <w:separator/>
      </w:r>
    </w:p>
  </w:footnote>
  <w:footnote w:type="continuationSeparator" w:id="0">
    <w:p w14:paraId="012874FE" w14:textId="77777777" w:rsidR="00565C2B" w:rsidRDefault="00565C2B" w:rsidP="00527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8A37E6E"/>
    <w:multiLevelType w:val="hybridMultilevel"/>
    <w:tmpl w:val="5B38D658"/>
    <w:lvl w:ilvl="0" w:tplc="1850241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D675520"/>
    <w:multiLevelType w:val="multilevel"/>
    <w:tmpl w:val="0419001D"/>
    <w:numStyleLink w:val="1"/>
  </w:abstractNum>
  <w:abstractNum w:abstractNumId="35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6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7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8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7"/>
  </w:num>
  <w:num w:numId="10">
    <w:abstractNumId w:val="2"/>
  </w:num>
  <w:num w:numId="11">
    <w:abstractNumId w:val="38"/>
  </w:num>
  <w:num w:numId="12">
    <w:abstractNumId w:val="29"/>
  </w:num>
  <w:num w:numId="1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4"/>
  </w:num>
  <w:num w:numId="20">
    <w:abstractNumId w:val="4"/>
  </w:num>
  <w:num w:numId="21">
    <w:abstractNumId w:val="8"/>
  </w:num>
  <w:num w:numId="22">
    <w:abstractNumId w:val="32"/>
  </w:num>
  <w:num w:numId="23">
    <w:abstractNumId w:val="35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 w:numId="39">
    <w:abstractNumId w:val="33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узьмин Николай Михайлович">
    <w15:presenceInfo w15:providerId="None" w15:userId="Кузьмин Николай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1ED1"/>
    <w:rsid w:val="00046326"/>
    <w:rsid w:val="00051BFC"/>
    <w:rsid w:val="00052C31"/>
    <w:rsid w:val="00056A61"/>
    <w:rsid w:val="00057C61"/>
    <w:rsid w:val="00064954"/>
    <w:rsid w:val="00067233"/>
    <w:rsid w:val="00075BE1"/>
    <w:rsid w:val="00080FA1"/>
    <w:rsid w:val="00082E47"/>
    <w:rsid w:val="00084409"/>
    <w:rsid w:val="00085A4F"/>
    <w:rsid w:val="00086B0C"/>
    <w:rsid w:val="0009002B"/>
    <w:rsid w:val="00090509"/>
    <w:rsid w:val="00094F8A"/>
    <w:rsid w:val="000A44AE"/>
    <w:rsid w:val="000B0530"/>
    <w:rsid w:val="000B06AE"/>
    <w:rsid w:val="000B0A0A"/>
    <w:rsid w:val="000C01C1"/>
    <w:rsid w:val="000C0604"/>
    <w:rsid w:val="000C241F"/>
    <w:rsid w:val="000D3ACF"/>
    <w:rsid w:val="000D710B"/>
    <w:rsid w:val="000E0DFC"/>
    <w:rsid w:val="000E2F65"/>
    <w:rsid w:val="000E608B"/>
    <w:rsid w:val="00104CCF"/>
    <w:rsid w:val="00110AA8"/>
    <w:rsid w:val="001114A5"/>
    <w:rsid w:val="00116285"/>
    <w:rsid w:val="00117952"/>
    <w:rsid w:val="0012026D"/>
    <w:rsid w:val="001205A1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2E28"/>
    <w:rsid w:val="00147A88"/>
    <w:rsid w:val="001516AD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E15"/>
    <w:rsid w:val="0017395F"/>
    <w:rsid w:val="0017658B"/>
    <w:rsid w:val="001775BF"/>
    <w:rsid w:val="001829BA"/>
    <w:rsid w:val="00183074"/>
    <w:rsid w:val="00184952"/>
    <w:rsid w:val="001853E0"/>
    <w:rsid w:val="00186C4A"/>
    <w:rsid w:val="00193A87"/>
    <w:rsid w:val="0019424C"/>
    <w:rsid w:val="00195D15"/>
    <w:rsid w:val="001B0392"/>
    <w:rsid w:val="001B0C46"/>
    <w:rsid w:val="001B15EB"/>
    <w:rsid w:val="001B1EE1"/>
    <w:rsid w:val="001B5734"/>
    <w:rsid w:val="001C1BDF"/>
    <w:rsid w:val="001C5DD2"/>
    <w:rsid w:val="001C643A"/>
    <w:rsid w:val="001D0B9C"/>
    <w:rsid w:val="001D2DA9"/>
    <w:rsid w:val="001D2E9B"/>
    <w:rsid w:val="001D3089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5D23"/>
    <w:rsid w:val="00216E38"/>
    <w:rsid w:val="002206DF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60808"/>
    <w:rsid w:val="00260B5A"/>
    <w:rsid w:val="0026298E"/>
    <w:rsid w:val="00262E91"/>
    <w:rsid w:val="00267909"/>
    <w:rsid w:val="00271046"/>
    <w:rsid w:val="00271B64"/>
    <w:rsid w:val="00272992"/>
    <w:rsid w:val="00274F45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414C"/>
    <w:rsid w:val="002C1F06"/>
    <w:rsid w:val="002C1F29"/>
    <w:rsid w:val="002C3AF3"/>
    <w:rsid w:val="002C4095"/>
    <w:rsid w:val="002D025C"/>
    <w:rsid w:val="002D08EE"/>
    <w:rsid w:val="002D325E"/>
    <w:rsid w:val="002D46CD"/>
    <w:rsid w:val="002E015E"/>
    <w:rsid w:val="002E2347"/>
    <w:rsid w:val="002E2748"/>
    <w:rsid w:val="002E2E1E"/>
    <w:rsid w:val="002E2EB9"/>
    <w:rsid w:val="002E34DD"/>
    <w:rsid w:val="002E564C"/>
    <w:rsid w:val="002E75B4"/>
    <w:rsid w:val="002F26F6"/>
    <w:rsid w:val="002F2BDD"/>
    <w:rsid w:val="002F3984"/>
    <w:rsid w:val="002F6689"/>
    <w:rsid w:val="00306018"/>
    <w:rsid w:val="00316F39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09BB"/>
    <w:rsid w:val="0035214F"/>
    <w:rsid w:val="00355EA9"/>
    <w:rsid w:val="003670A0"/>
    <w:rsid w:val="0037090E"/>
    <w:rsid w:val="00374A4D"/>
    <w:rsid w:val="00375573"/>
    <w:rsid w:val="00375F78"/>
    <w:rsid w:val="0037697F"/>
    <w:rsid w:val="00381823"/>
    <w:rsid w:val="00381C39"/>
    <w:rsid w:val="00382F15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0EDE"/>
    <w:rsid w:val="003B4D41"/>
    <w:rsid w:val="003B5AB4"/>
    <w:rsid w:val="003C4932"/>
    <w:rsid w:val="003D183E"/>
    <w:rsid w:val="003D21B0"/>
    <w:rsid w:val="003D6DE9"/>
    <w:rsid w:val="003E2CE5"/>
    <w:rsid w:val="003E3DB2"/>
    <w:rsid w:val="003E4C35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110F"/>
    <w:rsid w:val="00411D86"/>
    <w:rsid w:val="00412530"/>
    <w:rsid w:val="00414AC8"/>
    <w:rsid w:val="00414FB2"/>
    <w:rsid w:val="004157E6"/>
    <w:rsid w:val="00416853"/>
    <w:rsid w:val="00416AC8"/>
    <w:rsid w:val="00420F8E"/>
    <w:rsid w:val="0042123F"/>
    <w:rsid w:val="0042323C"/>
    <w:rsid w:val="00437757"/>
    <w:rsid w:val="00443584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66F5A"/>
    <w:rsid w:val="00470AE6"/>
    <w:rsid w:val="004727C8"/>
    <w:rsid w:val="00473DCE"/>
    <w:rsid w:val="0047691E"/>
    <w:rsid w:val="004839C9"/>
    <w:rsid w:val="004842C3"/>
    <w:rsid w:val="0048462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0A4A"/>
    <w:rsid w:val="004C2B70"/>
    <w:rsid w:val="004C4E91"/>
    <w:rsid w:val="004D0E4E"/>
    <w:rsid w:val="004D405F"/>
    <w:rsid w:val="004D53D8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30A1"/>
    <w:rsid w:val="00504ECC"/>
    <w:rsid w:val="005050DA"/>
    <w:rsid w:val="00523D00"/>
    <w:rsid w:val="005263C0"/>
    <w:rsid w:val="0052794C"/>
    <w:rsid w:val="0053024A"/>
    <w:rsid w:val="005303EF"/>
    <w:rsid w:val="00531BA6"/>
    <w:rsid w:val="00532BD0"/>
    <w:rsid w:val="00533509"/>
    <w:rsid w:val="005371BE"/>
    <w:rsid w:val="00541528"/>
    <w:rsid w:val="00541C00"/>
    <w:rsid w:val="005429A8"/>
    <w:rsid w:val="00542B70"/>
    <w:rsid w:val="005439C2"/>
    <w:rsid w:val="00545650"/>
    <w:rsid w:val="00564239"/>
    <w:rsid w:val="005649A3"/>
    <w:rsid w:val="00565C2B"/>
    <w:rsid w:val="005660F5"/>
    <w:rsid w:val="00571245"/>
    <w:rsid w:val="0057148B"/>
    <w:rsid w:val="00571EF3"/>
    <w:rsid w:val="00572FF6"/>
    <w:rsid w:val="00574BB7"/>
    <w:rsid w:val="005750F0"/>
    <w:rsid w:val="005801E8"/>
    <w:rsid w:val="00581E1D"/>
    <w:rsid w:val="00584796"/>
    <w:rsid w:val="0058602C"/>
    <w:rsid w:val="005900C2"/>
    <w:rsid w:val="0059165D"/>
    <w:rsid w:val="00591949"/>
    <w:rsid w:val="00591DA6"/>
    <w:rsid w:val="00596AB6"/>
    <w:rsid w:val="00596BD0"/>
    <w:rsid w:val="005A00E9"/>
    <w:rsid w:val="005A0EC8"/>
    <w:rsid w:val="005B4118"/>
    <w:rsid w:val="005B4DC2"/>
    <w:rsid w:val="005B5DF2"/>
    <w:rsid w:val="005C5A3B"/>
    <w:rsid w:val="005D2973"/>
    <w:rsid w:val="005D4593"/>
    <w:rsid w:val="005D48D1"/>
    <w:rsid w:val="005D5789"/>
    <w:rsid w:val="005D59F7"/>
    <w:rsid w:val="005E258F"/>
    <w:rsid w:val="005E2F12"/>
    <w:rsid w:val="005E3085"/>
    <w:rsid w:val="005E5282"/>
    <w:rsid w:val="005E58A5"/>
    <w:rsid w:val="005E7B76"/>
    <w:rsid w:val="005F3B2B"/>
    <w:rsid w:val="005F3E91"/>
    <w:rsid w:val="005F7DF0"/>
    <w:rsid w:val="00600E6D"/>
    <w:rsid w:val="00601597"/>
    <w:rsid w:val="006017C2"/>
    <w:rsid w:val="006024A4"/>
    <w:rsid w:val="00602A6E"/>
    <w:rsid w:val="00602C3C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33A9"/>
    <w:rsid w:val="006445D2"/>
    <w:rsid w:val="00645D44"/>
    <w:rsid w:val="00646F2D"/>
    <w:rsid w:val="0064716B"/>
    <w:rsid w:val="00651639"/>
    <w:rsid w:val="00651CB0"/>
    <w:rsid w:val="00652E33"/>
    <w:rsid w:val="00652F57"/>
    <w:rsid w:val="00653578"/>
    <w:rsid w:val="006535B3"/>
    <w:rsid w:val="0065514A"/>
    <w:rsid w:val="006558CB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3FC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0851"/>
    <w:rsid w:val="00753B2D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A373A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3C5F"/>
    <w:rsid w:val="007E41A8"/>
    <w:rsid w:val="007E5051"/>
    <w:rsid w:val="007E5C80"/>
    <w:rsid w:val="007E65CB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4880"/>
    <w:rsid w:val="008963E7"/>
    <w:rsid w:val="008A34BC"/>
    <w:rsid w:val="008A4A63"/>
    <w:rsid w:val="008A4DC8"/>
    <w:rsid w:val="008A7326"/>
    <w:rsid w:val="008B22ED"/>
    <w:rsid w:val="008B345A"/>
    <w:rsid w:val="008B695A"/>
    <w:rsid w:val="008B6BDA"/>
    <w:rsid w:val="008C2C8C"/>
    <w:rsid w:val="008C5F4D"/>
    <w:rsid w:val="008C5FFA"/>
    <w:rsid w:val="008E1A31"/>
    <w:rsid w:val="008E7256"/>
    <w:rsid w:val="008F2495"/>
    <w:rsid w:val="009048FF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0F51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22E"/>
    <w:rsid w:val="009973C7"/>
    <w:rsid w:val="009A50EC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5B4"/>
    <w:rsid w:val="00A14FF8"/>
    <w:rsid w:val="00A1573F"/>
    <w:rsid w:val="00A159E6"/>
    <w:rsid w:val="00A2029C"/>
    <w:rsid w:val="00A236CD"/>
    <w:rsid w:val="00A30125"/>
    <w:rsid w:val="00A31D2E"/>
    <w:rsid w:val="00A36F73"/>
    <w:rsid w:val="00A37463"/>
    <w:rsid w:val="00A46531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2846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1732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515F"/>
    <w:rsid w:val="00B1717F"/>
    <w:rsid w:val="00B244EF"/>
    <w:rsid w:val="00B24EBF"/>
    <w:rsid w:val="00B27B6F"/>
    <w:rsid w:val="00B306EB"/>
    <w:rsid w:val="00B3161E"/>
    <w:rsid w:val="00B3390E"/>
    <w:rsid w:val="00B3679D"/>
    <w:rsid w:val="00B37874"/>
    <w:rsid w:val="00B40A03"/>
    <w:rsid w:val="00B41368"/>
    <w:rsid w:val="00B43766"/>
    <w:rsid w:val="00B44686"/>
    <w:rsid w:val="00B477E5"/>
    <w:rsid w:val="00B5577A"/>
    <w:rsid w:val="00B57542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A0393"/>
    <w:rsid w:val="00BA0567"/>
    <w:rsid w:val="00BA3167"/>
    <w:rsid w:val="00BA53E9"/>
    <w:rsid w:val="00BA7CAB"/>
    <w:rsid w:val="00BB0A92"/>
    <w:rsid w:val="00BB0AFF"/>
    <w:rsid w:val="00BB2037"/>
    <w:rsid w:val="00BB2A69"/>
    <w:rsid w:val="00BB4B7F"/>
    <w:rsid w:val="00BB7AB1"/>
    <w:rsid w:val="00BC1C36"/>
    <w:rsid w:val="00BC38C6"/>
    <w:rsid w:val="00BC4F8E"/>
    <w:rsid w:val="00BD1A12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BF6261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6661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5C94"/>
    <w:rsid w:val="00CA671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136E0"/>
    <w:rsid w:val="00D150F1"/>
    <w:rsid w:val="00D2239C"/>
    <w:rsid w:val="00D23B7E"/>
    <w:rsid w:val="00D25ACC"/>
    <w:rsid w:val="00D25B81"/>
    <w:rsid w:val="00D3281F"/>
    <w:rsid w:val="00D33BAE"/>
    <w:rsid w:val="00D404E2"/>
    <w:rsid w:val="00D40A64"/>
    <w:rsid w:val="00D4515A"/>
    <w:rsid w:val="00D4523E"/>
    <w:rsid w:val="00D501FC"/>
    <w:rsid w:val="00D5197F"/>
    <w:rsid w:val="00D54E56"/>
    <w:rsid w:val="00D630B1"/>
    <w:rsid w:val="00D64E2A"/>
    <w:rsid w:val="00D73EF3"/>
    <w:rsid w:val="00D73FBE"/>
    <w:rsid w:val="00D76337"/>
    <w:rsid w:val="00D77917"/>
    <w:rsid w:val="00D77D34"/>
    <w:rsid w:val="00D84C0D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B01EB"/>
    <w:rsid w:val="00DB34AE"/>
    <w:rsid w:val="00DB5644"/>
    <w:rsid w:val="00DB5730"/>
    <w:rsid w:val="00DB7C1F"/>
    <w:rsid w:val="00DB7CBD"/>
    <w:rsid w:val="00DC3F86"/>
    <w:rsid w:val="00DC4EE2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4B8F"/>
    <w:rsid w:val="00E35487"/>
    <w:rsid w:val="00E35585"/>
    <w:rsid w:val="00E37087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95D10"/>
    <w:rsid w:val="00EA06D7"/>
    <w:rsid w:val="00EB2245"/>
    <w:rsid w:val="00EB2576"/>
    <w:rsid w:val="00EB4052"/>
    <w:rsid w:val="00EB61B3"/>
    <w:rsid w:val="00EC0046"/>
    <w:rsid w:val="00EC2B52"/>
    <w:rsid w:val="00EC3E97"/>
    <w:rsid w:val="00ED1397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386"/>
    <w:rsid w:val="00EF3929"/>
    <w:rsid w:val="00F02B9B"/>
    <w:rsid w:val="00F12FD8"/>
    <w:rsid w:val="00F135A3"/>
    <w:rsid w:val="00F1382D"/>
    <w:rsid w:val="00F1471F"/>
    <w:rsid w:val="00F14C33"/>
    <w:rsid w:val="00F1520D"/>
    <w:rsid w:val="00F1571D"/>
    <w:rsid w:val="00F15759"/>
    <w:rsid w:val="00F1630E"/>
    <w:rsid w:val="00F22600"/>
    <w:rsid w:val="00F226BA"/>
    <w:rsid w:val="00F24453"/>
    <w:rsid w:val="00F25828"/>
    <w:rsid w:val="00F27C9D"/>
    <w:rsid w:val="00F27D73"/>
    <w:rsid w:val="00F3181F"/>
    <w:rsid w:val="00F414CA"/>
    <w:rsid w:val="00F41971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29F4"/>
    <w:rsid w:val="00F86C2E"/>
    <w:rsid w:val="00F905D7"/>
    <w:rsid w:val="00F90900"/>
    <w:rsid w:val="00F94C3F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2A07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851"/>
    <w:pPr>
      <w:spacing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4C0A4A"/>
    <w:pPr>
      <w:keepNext/>
      <w:keepLines/>
      <w:pageBreakBefore/>
      <w:suppressAutoHyphens/>
      <w:spacing w:after="851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9A50EC"/>
    <w:pPr>
      <w:keepNext/>
      <w:keepLines/>
      <w:suppressAutoHyphens/>
      <w:spacing w:after="600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8B22ED"/>
    <w:pPr>
      <w:spacing w:after="0"/>
      <w:ind w:firstLine="709"/>
      <w:jc w:val="both"/>
    </w:pPr>
    <w:rPr>
      <w:rFonts w:cs="Times New Roman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8B22ED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4C0A4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9A50EC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 w:after="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  <w:spacing w:after="0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spacing w:after="0"/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spacing w:after="0"/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spacing w:after="0"/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spacing w:after="0"/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spacing w:after="0"/>
      <w:ind w:left="720" w:firstLine="709"/>
      <w:contextualSpacing/>
    </w:pPr>
    <w:rPr>
      <w:rFonts w:eastAsiaTheme="minorEastAsia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  <w:style w:type="paragraph" w:customStyle="1" w:styleId="afe">
    <w:name w:val="Листинг"/>
    <w:basedOn w:val="a0"/>
    <w:next w:val="a0"/>
    <w:link w:val="aff"/>
    <w:qFormat/>
    <w:rsid w:val="0041110F"/>
    <w:rPr>
      <w:rFonts w:ascii="Courier New" w:hAnsi="Courier New" w:cs="Courier New"/>
      <w:sz w:val="24"/>
      <w:lang w:val="en-US"/>
    </w:rPr>
  </w:style>
  <w:style w:type="character" w:customStyle="1" w:styleId="aff">
    <w:name w:val="Листинг Знак"/>
    <w:basedOn w:val="a4"/>
    <w:link w:val="afe"/>
    <w:rsid w:val="0041110F"/>
    <w:rPr>
      <w:rFonts w:ascii="Courier New" w:hAnsi="Courier New" w:cs="Courier New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D39A120-9807-42F7-A6A4-48C952CB3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8028</Words>
  <Characters>45765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Кузьмин</dc:creator>
  <cp:keywords/>
  <dc:description/>
  <cp:lastModifiedBy>Ivan</cp:lastModifiedBy>
  <cp:revision>4</cp:revision>
  <cp:lastPrinted>2021-05-03T20:17:00Z</cp:lastPrinted>
  <dcterms:created xsi:type="dcterms:W3CDTF">2021-05-17T01:12:00Z</dcterms:created>
  <dcterms:modified xsi:type="dcterms:W3CDTF">2021-05-17T01:17:00Z</dcterms:modified>
</cp:coreProperties>
</file>