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5A277" w14:textId="77777777" w:rsidR="00A7429C" w:rsidRPr="00677E05" w:rsidRDefault="00A7429C" w:rsidP="00A7429C">
      <w:pPr>
        <w:spacing w:after="200"/>
        <w:jc w:val="center"/>
        <w:rPr>
          <w:lang w:val="es-ES"/>
        </w:rPr>
      </w:pPr>
      <w:r w:rsidRPr="00677E05">
        <w:rPr>
          <w:b/>
          <w:bCs/>
          <w:bdr w:val="none" w:sz="0" w:space="0" w:color="auto" w:frame="1"/>
          <w:lang w:val="es-ES"/>
        </w:rPr>
        <w:fldChar w:fldCharType="begin"/>
      </w:r>
      <w:r w:rsidRPr="00677E05">
        <w:rPr>
          <w:b/>
          <w:bCs/>
          <w:bdr w:val="none" w:sz="0" w:space="0" w:color="auto" w:frame="1"/>
          <w:lang w:val="es-ES"/>
        </w:rPr>
        <w:instrText xml:space="preserve"> INCLUDEPICTURE "https://lh7-us.googleusercontent.com/4XttIbbtubShr2wZbh6zIg5Cup3bHblttFeg5P_joxq5Pr524E67mDc_F_tf2nxwU4Ebk2ZqUx21fnbkhtQEisK__7i4GnlFQRE49Qf_2bwK4VVIM6c0TzYOv8LQlYpKqhL8eqqkLune9Zid0xumcI4" \* MERGEFORMATINET </w:instrText>
      </w:r>
      <w:r w:rsidRPr="00677E05">
        <w:rPr>
          <w:b/>
          <w:bCs/>
          <w:bdr w:val="none" w:sz="0" w:space="0" w:color="auto" w:frame="1"/>
          <w:lang w:val="es-ES"/>
        </w:rPr>
        <w:fldChar w:fldCharType="separate"/>
      </w:r>
      <w:r w:rsidRPr="00677E05">
        <w:rPr>
          <w:b/>
          <w:bCs/>
          <w:noProof/>
          <w:bdr w:val="none" w:sz="0" w:space="0" w:color="auto" w:frame="1"/>
          <w:lang w:val="es-ES"/>
        </w:rPr>
        <w:drawing>
          <wp:inline distT="0" distB="0" distL="0" distR="0" wp14:anchorId="51F82190" wp14:editId="372C6D07">
            <wp:extent cx="5560060" cy="1461135"/>
            <wp:effectExtent l="0" t="0" r="2540" b="0"/>
            <wp:docPr id="512559995"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9995" name="Picture 1" descr="Blue text on a whit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0060" cy="1461135"/>
                    </a:xfrm>
                    <a:prstGeom prst="rect">
                      <a:avLst/>
                    </a:prstGeom>
                    <a:noFill/>
                    <a:ln>
                      <a:noFill/>
                    </a:ln>
                  </pic:spPr>
                </pic:pic>
              </a:graphicData>
            </a:graphic>
          </wp:inline>
        </w:drawing>
      </w:r>
      <w:r w:rsidRPr="00677E05">
        <w:rPr>
          <w:b/>
          <w:bCs/>
          <w:bdr w:val="none" w:sz="0" w:space="0" w:color="auto" w:frame="1"/>
          <w:lang w:val="es-ES"/>
        </w:rPr>
        <w:fldChar w:fldCharType="end"/>
      </w:r>
    </w:p>
    <w:p w14:paraId="67EE7A01" w14:textId="77777777" w:rsidR="00A7429C" w:rsidRPr="00677E05" w:rsidRDefault="00A7429C" w:rsidP="00A7429C">
      <w:pPr>
        <w:spacing w:after="200"/>
        <w:rPr>
          <w:b/>
          <w:bCs/>
          <w:sz w:val="28"/>
          <w:szCs w:val="28"/>
        </w:rPr>
      </w:pPr>
    </w:p>
    <w:p w14:paraId="42CB7019" w14:textId="3ABF3EBB" w:rsidR="00A7429C" w:rsidRPr="00677E05" w:rsidRDefault="00A7429C" w:rsidP="00A7429C">
      <w:pPr>
        <w:jc w:val="center"/>
        <w:rPr>
          <w:sz w:val="28"/>
          <w:szCs w:val="28"/>
        </w:rPr>
      </w:pPr>
      <w:r>
        <w:rPr>
          <w:b/>
          <w:bCs/>
          <w:sz w:val="36"/>
          <w:szCs w:val="36"/>
        </w:rPr>
        <w:t>Evidencia HTMW</w:t>
      </w:r>
    </w:p>
    <w:p w14:paraId="1BB38614" w14:textId="77777777" w:rsidR="00A7429C" w:rsidRPr="00A7429C" w:rsidRDefault="00A7429C" w:rsidP="00A7429C">
      <w:pPr>
        <w:rPr>
          <w:sz w:val="28"/>
          <w:szCs w:val="28"/>
          <w:lang w:val="es-ES"/>
        </w:rPr>
      </w:pPr>
    </w:p>
    <w:p w14:paraId="512B7785" w14:textId="33887914" w:rsidR="00A7429C" w:rsidRPr="00677E05" w:rsidRDefault="00A7429C" w:rsidP="00A7429C">
      <w:pPr>
        <w:jc w:val="center"/>
        <w:rPr>
          <w:sz w:val="28"/>
          <w:szCs w:val="28"/>
        </w:rPr>
      </w:pPr>
      <w:r>
        <w:rPr>
          <w:sz w:val="28"/>
          <w:szCs w:val="28"/>
        </w:rPr>
        <w:t>Series de Tiempo</w:t>
      </w:r>
    </w:p>
    <w:p w14:paraId="0B950362" w14:textId="77777777" w:rsidR="00A7429C" w:rsidRPr="00677E05" w:rsidRDefault="00A7429C" w:rsidP="00A7429C">
      <w:pPr>
        <w:jc w:val="center"/>
        <w:rPr>
          <w:sz w:val="28"/>
          <w:szCs w:val="28"/>
        </w:rPr>
      </w:pPr>
    </w:p>
    <w:p w14:paraId="6EAF86D0" w14:textId="77777777" w:rsidR="00A7429C" w:rsidRPr="00A7429C" w:rsidRDefault="00A7429C" w:rsidP="00A7429C">
      <w:pPr>
        <w:spacing w:after="40"/>
        <w:jc w:val="center"/>
        <w:rPr>
          <w:sz w:val="28"/>
          <w:szCs w:val="28"/>
          <w:lang w:val="es-ES"/>
        </w:rPr>
      </w:pPr>
    </w:p>
    <w:p w14:paraId="5ED3CCF3" w14:textId="77777777" w:rsidR="00A7429C" w:rsidRPr="00677E05" w:rsidRDefault="00A7429C" w:rsidP="00A7429C">
      <w:pPr>
        <w:jc w:val="center"/>
        <w:rPr>
          <w:sz w:val="28"/>
          <w:szCs w:val="28"/>
          <w:lang w:val="es-ES"/>
        </w:rPr>
      </w:pPr>
      <w:r w:rsidRPr="00677E05">
        <w:rPr>
          <w:sz w:val="28"/>
          <w:szCs w:val="28"/>
          <w:lang w:val="es-ES"/>
        </w:rPr>
        <w:t>Profesor:</w:t>
      </w:r>
    </w:p>
    <w:p w14:paraId="7E6A7BFC" w14:textId="77777777" w:rsidR="00A7429C" w:rsidRPr="00677E05" w:rsidRDefault="00A7429C" w:rsidP="00A7429C">
      <w:pPr>
        <w:spacing w:after="40"/>
        <w:jc w:val="center"/>
        <w:rPr>
          <w:rStyle w:val="Strong"/>
          <w:rFonts w:eastAsiaTheme="majorEastAsia"/>
          <w:sz w:val="28"/>
          <w:szCs w:val="28"/>
          <w:lang w:val="es-ES"/>
        </w:rPr>
      </w:pPr>
    </w:p>
    <w:p w14:paraId="56238076" w14:textId="08B5FBE9" w:rsidR="00A7429C" w:rsidRPr="00677E05" w:rsidRDefault="00A7429C" w:rsidP="00A7429C">
      <w:pPr>
        <w:spacing w:after="40"/>
        <w:jc w:val="center"/>
        <w:rPr>
          <w:rStyle w:val="Strong"/>
          <w:rFonts w:eastAsiaTheme="majorEastAsia"/>
          <w:sz w:val="28"/>
          <w:szCs w:val="28"/>
          <w:lang w:val="es-ES"/>
        </w:rPr>
      </w:pPr>
      <w:r>
        <w:rPr>
          <w:rStyle w:val="Strong"/>
          <w:rFonts w:eastAsiaTheme="majorEastAsia"/>
          <w:sz w:val="28"/>
          <w:szCs w:val="28"/>
          <w:lang w:val="es-ES"/>
        </w:rPr>
        <w:t>Raymundo Diaz</w:t>
      </w:r>
    </w:p>
    <w:p w14:paraId="2B0409C2" w14:textId="77777777" w:rsidR="00A7429C" w:rsidRPr="00677E05" w:rsidRDefault="00A7429C" w:rsidP="00A7429C">
      <w:pPr>
        <w:spacing w:after="40"/>
        <w:jc w:val="center"/>
        <w:rPr>
          <w:rStyle w:val="Strong"/>
          <w:rFonts w:eastAsiaTheme="majorEastAsia"/>
          <w:sz w:val="28"/>
          <w:szCs w:val="28"/>
          <w:lang w:val="es-ES"/>
        </w:rPr>
      </w:pPr>
    </w:p>
    <w:p w14:paraId="2B6A31FA" w14:textId="77777777" w:rsidR="00A7429C" w:rsidRPr="00677E05" w:rsidRDefault="00A7429C" w:rsidP="00A7429C">
      <w:pPr>
        <w:spacing w:before="200" w:after="200"/>
        <w:rPr>
          <w:sz w:val="28"/>
          <w:szCs w:val="28"/>
          <w:lang w:val="es-ES"/>
        </w:rPr>
      </w:pPr>
    </w:p>
    <w:p w14:paraId="240C04A3" w14:textId="77777777" w:rsidR="00A7429C" w:rsidRPr="00677E05" w:rsidRDefault="00A7429C" w:rsidP="00A7429C">
      <w:pPr>
        <w:spacing w:before="200" w:after="200"/>
        <w:jc w:val="center"/>
        <w:rPr>
          <w:sz w:val="28"/>
          <w:szCs w:val="28"/>
          <w:lang w:val="es-ES"/>
        </w:rPr>
      </w:pPr>
    </w:p>
    <w:p w14:paraId="7C1A9942" w14:textId="77777777" w:rsidR="00A7429C" w:rsidRPr="00677E05" w:rsidRDefault="00A7429C" w:rsidP="00A7429C">
      <w:pPr>
        <w:spacing w:before="200" w:after="200"/>
        <w:jc w:val="center"/>
        <w:rPr>
          <w:sz w:val="28"/>
          <w:szCs w:val="28"/>
          <w:lang w:val="es-ES"/>
        </w:rPr>
      </w:pPr>
      <w:r w:rsidRPr="00677E05">
        <w:rPr>
          <w:sz w:val="28"/>
          <w:szCs w:val="28"/>
          <w:lang w:val="es-ES"/>
        </w:rPr>
        <w:t>Sergio Sevilla - A00839395</w:t>
      </w:r>
    </w:p>
    <w:p w14:paraId="23767416" w14:textId="77777777" w:rsidR="00A7429C" w:rsidRPr="00677E05" w:rsidRDefault="00A7429C" w:rsidP="00A7429C">
      <w:pPr>
        <w:jc w:val="center"/>
        <w:rPr>
          <w:sz w:val="28"/>
          <w:szCs w:val="28"/>
          <w:lang w:val="es-ES"/>
        </w:rPr>
      </w:pPr>
    </w:p>
    <w:p w14:paraId="0C21DA5E" w14:textId="77777777" w:rsidR="00A7429C" w:rsidRPr="00677E05" w:rsidRDefault="00A7429C" w:rsidP="00A7429C">
      <w:pPr>
        <w:spacing w:before="240" w:after="240"/>
        <w:rPr>
          <w:b/>
          <w:bCs/>
          <w:sz w:val="28"/>
          <w:szCs w:val="28"/>
          <w:lang w:val="es-ES"/>
        </w:rPr>
      </w:pPr>
    </w:p>
    <w:p w14:paraId="09C2FE53" w14:textId="77777777" w:rsidR="00A7429C" w:rsidRPr="00677E05" w:rsidRDefault="00A7429C" w:rsidP="00A7429C">
      <w:pPr>
        <w:spacing w:before="240" w:after="240"/>
        <w:jc w:val="center"/>
        <w:rPr>
          <w:b/>
          <w:bCs/>
          <w:sz w:val="28"/>
          <w:szCs w:val="28"/>
          <w:lang w:val="es-ES"/>
        </w:rPr>
      </w:pPr>
      <w:r w:rsidRPr="00677E05">
        <w:rPr>
          <w:b/>
          <w:bCs/>
          <w:sz w:val="28"/>
          <w:szCs w:val="28"/>
          <w:lang w:val="es-ES"/>
        </w:rPr>
        <w:t>Monterrey, México</w:t>
      </w:r>
    </w:p>
    <w:p w14:paraId="18A37625" w14:textId="242AB1A9" w:rsidR="00A7429C" w:rsidRPr="00677E05" w:rsidRDefault="00A7429C" w:rsidP="00A7429C">
      <w:pPr>
        <w:jc w:val="center"/>
        <w:rPr>
          <w:sz w:val="28"/>
          <w:szCs w:val="28"/>
        </w:rPr>
      </w:pPr>
      <w:r w:rsidRPr="00677E05">
        <w:rPr>
          <w:sz w:val="28"/>
          <w:szCs w:val="28"/>
        </w:rPr>
        <w:t>1</w:t>
      </w:r>
      <w:r>
        <w:rPr>
          <w:sz w:val="28"/>
          <w:szCs w:val="28"/>
        </w:rPr>
        <w:t>4</w:t>
      </w:r>
      <w:r w:rsidRPr="00677E05">
        <w:rPr>
          <w:sz w:val="28"/>
          <w:szCs w:val="28"/>
        </w:rPr>
        <w:t>/0</w:t>
      </w:r>
      <w:r>
        <w:rPr>
          <w:sz w:val="28"/>
          <w:szCs w:val="28"/>
        </w:rPr>
        <w:t>3</w:t>
      </w:r>
      <w:r w:rsidRPr="00677E05">
        <w:rPr>
          <w:sz w:val="28"/>
          <w:szCs w:val="28"/>
        </w:rPr>
        <w:t>/2025</w:t>
      </w:r>
    </w:p>
    <w:p w14:paraId="6F01A2E3" w14:textId="6A6B1F11" w:rsidR="00AB690D" w:rsidRPr="00A7429C" w:rsidRDefault="00AB690D">
      <w:pPr>
        <w:rPr>
          <w:lang w:val="es-ES"/>
        </w:rPr>
      </w:pPr>
    </w:p>
    <w:p w14:paraId="2F45286C" w14:textId="243B7E21" w:rsidR="00AB690D" w:rsidRPr="00AB690D" w:rsidRDefault="00AB690D">
      <w:pPr>
        <w:rPr>
          <w:lang w:val="es-ES"/>
        </w:rPr>
      </w:pPr>
      <w:r w:rsidRPr="004C3844">
        <w:rPr>
          <w:b/>
          <w:bCs/>
          <w:lang w:val="es-ES"/>
        </w:rPr>
        <w:lastRenderedPageBreak/>
        <w:t>Contexto</w:t>
      </w:r>
      <w:r w:rsidRPr="00AB690D">
        <w:rPr>
          <w:lang w:val="es-ES"/>
        </w:rPr>
        <w:t>:</w:t>
      </w:r>
    </w:p>
    <w:p w14:paraId="4EA2A607" w14:textId="581C1001" w:rsidR="00AB690D" w:rsidRDefault="00AB690D">
      <w:pPr>
        <w:rPr>
          <w:lang w:val="es-ES"/>
        </w:rPr>
      </w:pPr>
      <w:r>
        <w:rPr>
          <w:noProof/>
          <w:lang w:val="es-ES"/>
        </w:rPr>
        <w:drawing>
          <wp:anchor distT="0" distB="0" distL="114300" distR="114300" simplePos="0" relativeHeight="251658240" behindDoc="0" locked="0" layoutInCell="1" allowOverlap="1" wp14:anchorId="658B5011" wp14:editId="0F707339">
            <wp:simplePos x="0" y="0"/>
            <wp:positionH relativeFrom="column">
              <wp:posOffset>0</wp:posOffset>
            </wp:positionH>
            <wp:positionV relativeFrom="paragraph">
              <wp:posOffset>1101451</wp:posOffset>
            </wp:positionV>
            <wp:extent cx="5943600" cy="897890"/>
            <wp:effectExtent l="0" t="0" r="0" b="3810"/>
            <wp:wrapTopAndBottom/>
            <wp:docPr id="2002987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87943"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97890"/>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Fue una travesía interesante utilizar el simulador. Si bien al inicio no logre entender mucho y me asuste de perder en las primeras acciones que invertí. Hace dos semanas atrás decidí vender todo y no hacer nada por 1 semana. </w:t>
      </w:r>
      <w:proofErr w:type="gramStart"/>
      <w:r>
        <w:rPr>
          <w:lang w:val="es-ES"/>
        </w:rPr>
        <w:t>Al día de hoy</w:t>
      </w:r>
      <w:proofErr w:type="gramEnd"/>
      <w:r>
        <w:rPr>
          <w:lang w:val="es-ES"/>
        </w:rPr>
        <w:t xml:space="preserve"> 13 de marzo de 2025, que estoy escribiendo este reporte estoy en el puesto #1 de la competencia y mi portafolio tuvo un rendimiento de 0.31%, contabilizando que teníamos 100,000,000 al empezar.</w:t>
      </w:r>
    </w:p>
    <w:p w14:paraId="7891ABEA" w14:textId="77777777" w:rsidR="00AB690D" w:rsidRDefault="00AB690D">
      <w:pPr>
        <w:rPr>
          <w:lang w:val="es-ES"/>
        </w:rPr>
      </w:pPr>
    </w:p>
    <w:p w14:paraId="0E1ADC54" w14:textId="3BB636A0" w:rsidR="00AB690D" w:rsidRDefault="00AB690D" w:rsidP="00AB690D">
      <w:pPr>
        <w:tabs>
          <w:tab w:val="left" w:pos="2246"/>
        </w:tabs>
        <w:rPr>
          <w:lang w:val="es-ES"/>
        </w:rPr>
      </w:pPr>
      <w:r>
        <w:rPr>
          <w:noProof/>
          <w:lang w:val="es-ES"/>
        </w:rPr>
        <w:drawing>
          <wp:anchor distT="0" distB="0" distL="114300" distR="114300" simplePos="0" relativeHeight="251659264" behindDoc="0" locked="0" layoutInCell="1" allowOverlap="1" wp14:anchorId="5A17E29B" wp14:editId="5AD3EE79">
            <wp:simplePos x="0" y="0"/>
            <wp:positionH relativeFrom="column">
              <wp:posOffset>0</wp:posOffset>
            </wp:positionH>
            <wp:positionV relativeFrom="paragraph">
              <wp:posOffset>995383</wp:posOffset>
            </wp:positionV>
            <wp:extent cx="5943600" cy="493395"/>
            <wp:effectExtent l="0" t="0" r="0" b="1905"/>
            <wp:wrapTopAndBottom/>
            <wp:docPr id="1086632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2865" name="Picture 10866328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3395"/>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Lo interesante de todo esto es que mis movimientos y toda esta rentabilidad fue logrado en el lapso de 1 semana, el día que tome todas las decisiones y compre las acciones fue el 06/03/25. Como comenté, para ese punto había estado en el puesto 23, habiendo perdido casi </w:t>
      </w:r>
      <w:r w:rsidR="00455BC9">
        <w:rPr>
          <w:lang w:val="es-ES"/>
        </w:rPr>
        <w:t>9</w:t>
      </w:r>
      <w:r>
        <w:rPr>
          <w:lang w:val="es-ES"/>
        </w:rPr>
        <w:t xml:space="preserve">k. Desde entonces en una semana he tenido un crecimiento de +321,810. </w:t>
      </w:r>
    </w:p>
    <w:p w14:paraId="17418932" w14:textId="7D4B126C" w:rsidR="00AB690D" w:rsidRDefault="00AB690D" w:rsidP="00AB690D">
      <w:pPr>
        <w:tabs>
          <w:tab w:val="left" w:pos="2246"/>
        </w:tabs>
        <w:rPr>
          <w:lang w:val="es-ES"/>
        </w:rPr>
      </w:pPr>
    </w:p>
    <w:p w14:paraId="29DF38AD" w14:textId="2E2D2904" w:rsidR="00AB690D" w:rsidRDefault="00AB690D">
      <w:pPr>
        <w:rPr>
          <w:lang w:val="es-ES"/>
        </w:rPr>
      </w:pPr>
      <w:r>
        <w:rPr>
          <w:lang w:val="es-ES"/>
        </w:rPr>
        <w:t xml:space="preserve">Todo esto fue posible, ya que vi una fuerte relación dentro de la industria, lo vi tras ver en mi último modelo de 30m x 10 días, y de 3m x 3 días en AMD, INTC, AMZ, TSLA.  </w:t>
      </w:r>
      <w:proofErr w:type="spellStart"/>
      <w:r>
        <w:rPr>
          <w:lang w:val="es-ES"/>
        </w:rPr>
        <w:t>Ademas</w:t>
      </w:r>
      <w:proofErr w:type="spellEnd"/>
      <w:r>
        <w:rPr>
          <w:lang w:val="es-ES"/>
        </w:rPr>
        <w:t xml:space="preserve"> del </w:t>
      </w:r>
      <w:proofErr w:type="spellStart"/>
      <w:r>
        <w:rPr>
          <w:lang w:val="es-ES"/>
        </w:rPr>
        <w:t>forecast</w:t>
      </w:r>
      <w:proofErr w:type="spellEnd"/>
      <w:r>
        <w:rPr>
          <w:lang w:val="es-ES"/>
        </w:rPr>
        <w:t xml:space="preserve"> de los modelos, y utilizando noticias que leo a diario, ya sea del mercado o de </w:t>
      </w:r>
      <w:proofErr w:type="spellStart"/>
      <w:r>
        <w:rPr>
          <w:lang w:val="es-ES"/>
        </w:rPr>
        <w:t>Whitepaper</w:t>
      </w:r>
      <w:proofErr w:type="spellEnd"/>
      <w:r>
        <w:rPr>
          <w:lang w:val="es-ES"/>
        </w:rPr>
        <w:t>, logre llegar a conclusiones, la gran mayoría de shorts, viendo todo el tema arancelario.</w:t>
      </w:r>
    </w:p>
    <w:p w14:paraId="6D5C5911" w14:textId="23B11088" w:rsidR="00AB690D" w:rsidRDefault="00AB690D">
      <w:pPr>
        <w:rPr>
          <w:lang w:val="es-ES"/>
        </w:rPr>
      </w:pPr>
      <w:r>
        <w:rPr>
          <w:lang w:val="es-ES"/>
        </w:rPr>
        <w:t xml:space="preserve">Una vez terminada esta breve introducción al contexto, empezare a fundamentar mis decisiones con la evidencia. </w:t>
      </w:r>
    </w:p>
    <w:p w14:paraId="5B07041B" w14:textId="77777777" w:rsidR="002456BB" w:rsidRDefault="002456BB">
      <w:pPr>
        <w:rPr>
          <w:lang w:val="es-ES"/>
        </w:rPr>
      </w:pPr>
    </w:p>
    <w:p w14:paraId="1718ABD2" w14:textId="77777777" w:rsidR="002456BB" w:rsidRDefault="002456BB">
      <w:pPr>
        <w:rPr>
          <w:lang w:val="es-ES"/>
        </w:rPr>
      </w:pPr>
      <w:r>
        <w:rPr>
          <w:lang w:val="es-ES"/>
        </w:rPr>
        <w:br w:type="page"/>
      </w:r>
    </w:p>
    <w:p w14:paraId="2CE07349" w14:textId="2E2C00D1" w:rsidR="002456BB" w:rsidRDefault="002456BB">
      <w:pPr>
        <w:rPr>
          <w:lang w:val="es-ES"/>
        </w:rPr>
      </w:pPr>
      <w:r w:rsidRPr="004C3844">
        <w:rPr>
          <w:b/>
          <w:bCs/>
          <w:lang w:val="es-ES"/>
        </w:rPr>
        <w:lastRenderedPageBreak/>
        <w:t>Evidencia</w:t>
      </w:r>
      <w:r>
        <w:rPr>
          <w:lang w:val="es-ES"/>
        </w:rPr>
        <w:t>:</w:t>
      </w:r>
    </w:p>
    <w:p w14:paraId="20F560DA" w14:textId="18A9BC05" w:rsidR="00455BC9" w:rsidRDefault="002456BB">
      <w:pPr>
        <w:rPr>
          <w:lang w:val="es-ES"/>
        </w:rPr>
      </w:pPr>
      <w:r>
        <w:rPr>
          <w:lang w:val="es-ES"/>
        </w:rPr>
        <w:t>Para completar los requisitos de la evidencia necesitamos los siguientes puntos:</w:t>
      </w:r>
    </w:p>
    <w:p w14:paraId="7CB1AED6" w14:textId="77777777" w:rsidR="002456BB" w:rsidRPr="002456BB" w:rsidRDefault="002456BB" w:rsidP="002456BB">
      <w:pPr>
        <w:numPr>
          <w:ilvl w:val="0"/>
          <w:numId w:val="1"/>
        </w:numPr>
      </w:pPr>
      <w:r w:rsidRPr="002456BB">
        <w:rPr>
          <w:b/>
          <w:bCs/>
        </w:rPr>
        <w:t>Modelado de Series de Tiempo</w:t>
      </w:r>
    </w:p>
    <w:p w14:paraId="478D52E2" w14:textId="77777777" w:rsidR="002456BB" w:rsidRPr="002456BB" w:rsidRDefault="002456BB" w:rsidP="002456BB">
      <w:pPr>
        <w:numPr>
          <w:ilvl w:val="1"/>
          <w:numId w:val="1"/>
        </w:numPr>
      </w:pPr>
      <w:r w:rsidRPr="002456BB">
        <w:t>Aplicación de modelos AR, ARMA y ARIMA.</w:t>
      </w:r>
    </w:p>
    <w:p w14:paraId="13B18DC8" w14:textId="77777777" w:rsidR="002456BB" w:rsidRPr="002456BB" w:rsidRDefault="002456BB" w:rsidP="002456BB">
      <w:pPr>
        <w:numPr>
          <w:ilvl w:val="1"/>
          <w:numId w:val="1"/>
        </w:numPr>
      </w:pPr>
      <w:r w:rsidRPr="002456BB">
        <w:t>Pruebas de estacionariedad (unit root) y cointegración.</w:t>
      </w:r>
    </w:p>
    <w:p w14:paraId="1D98F7CB" w14:textId="77777777" w:rsidR="002456BB" w:rsidRPr="002456BB" w:rsidRDefault="002456BB" w:rsidP="002456BB">
      <w:pPr>
        <w:numPr>
          <w:ilvl w:val="1"/>
          <w:numId w:val="1"/>
        </w:numPr>
      </w:pPr>
      <w:r w:rsidRPr="002456BB">
        <w:t>Forecasting para predicción de tendencias.</w:t>
      </w:r>
    </w:p>
    <w:p w14:paraId="63232FDB" w14:textId="0DFC0EC1" w:rsidR="00455BC9" w:rsidRDefault="004C3844">
      <w:r>
        <w:t xml:space="preserve">Para ello elabore todo basandome en un proyecto similar previo “Proyecciones”. Con eso lo converse con Grok para aplicarlo, </w:t>
      </w:r>
      <w:r>
        <w:fldChar w:fldCharType="begin"/>
      </w:r>
      <w:r>
        <w:instrText>HYPERLINK "https://grok.com/share/bGVnYWN5_14bbcb7c-4498-4dcb-be07-e787c042f0d0"</w:instrText>
      </w:r>
      <w:r>
        <w:fldChar w:fldCharType="separate"/>
      </w:r>
      <w:r w:rsidRPr="004C3844">
        <w:rPr>
          <w:rStyle w:val="Hyperlink"/>
        </w:rPr>
        <w:t>LINK G</w:t>
      </w:r>
      <w:r w:rsidRPr="004C3844">
        <w:rPr>
          <w:rStyle w:val="Hyperlink"/>
        </w:rPr>
        <w:t>R</w:t>
      </w:r>
      <w:r w:rsidRPr="004C3844">
        <w:rPr>
          <w:rStyle w:val="Hyperlink"/>
        </w:rPr>
        <w:t>OK</w:t>
      </w:r>
      <w:r>
        <w:fldChar w:fldCharType="end"/>
      </w:r>
      <w:r>
        <w:t>.</w:t>
      </w:r>
    </w:p>
    <w:p w14:paraId="2B698466" w14:textId="0506A04F" w:rsidR="004C3844" w:rsidRDefault="004C3844">
      <w:r>
        <w:t xml:space="preserve">Todo esta adjunto en el repositorio de </w:t>
      </w:r>
      <w:r w:rsidR="00354AC8">
        <w:fldChar w:fldCharType="begin"/>
      </w:r>
      <w:r w:rsidR="00354AC8">
        <w:instrText>HYPERLINK "https://github.com/gitz004/Clase-Series-de-Tiempo.git"</w:instrText>
      </w:r>
      <w:r w:rsidR="00354AC8">
        <w:fldChar w:fldCharType="separate"/>
      </w:r>
      <w:r w:rsidRPr="00354AC8">
        <w:rPr>
          <w:rStyle w:val="Hyperlink"/>
        </w:rPr>
        <w:t>GITHUB</w:t>
      </w:r>
      <w:r w:rsidR="00354AC8">
        <w:fldChar w:fldCharType="end"/>
      </w:r>
      <w:r>
        <w:t xml:space="preserve">. </w:t>
      </w:r>
      <w:r w:rsidR="00354AC8">
        <w:t>Incluyendo los documentos de Excel donde se podra ver todo lo realizado y las bases de datos para lo que me base.</w:t>
      </w:r>
    </w:p>
    <w:p w14:paraId="1EF90618" w14:textId="77777777" w:rsidR="004C3844" w:rsidRDefault="004C3844"/>
    <w:p w14:paraId="048B702E" w14:textId="63FF0AA3" w:rsidR="004C3844" w:rsidRDefault="004C3844">
      <w:r>
        <w:t xml:space="preserve">Aca esta el link al codigo de </w:t>
      </w:r>
      <w:r>
        <w:fldChar w:fldCharType="begin"/>
      </w:r>
      <w:r>
        <w:instrText>HYPERLINK "https://colab.research.google.com/drive/1girs2ViH-3Bufgadjv5Z3lXR3CsnQs9Y?usp=sharing"</w:instrText>
      </w:r>
      <w:r>
        <w:fldChar w:fldCharType="separate"/>
      </w:r>
      <w:r w:rsidRPr="004C3844">
        <w:rPr>
          <w:rStyle w:val="Hyperlink"/>
        </w:rPr>
        <w:t>Coll</w:t>
      </w:r>
      <w:r w:rsidRPr="004C3844">
        <w:rPr>
          <w:rStyle w:val="Hyperlink"/>
        </w:rPr>
        <w:t>a</w:t>
      </w:r>
      <w:r w:rsidRPr="004C3844">
        <w:rPr>
          <w:rStyle w:val="Hyperlink"/>
        </w:rPr>
        <w:t>b</w:t>
      </w:r>
      <w:r>
        <w:fldChar w:fldCharType="end"/>
      </w:r>
      <w:r>
        <w:t xml:space="preserve">. Donde al poner los precios de close de los ultimos 7 dias, te dan las siguientes proyecciones, y ahora las comparare con mis resultados de How the Market Works. </w:t>
      </w:r>
    </w:p>
    <w:p w14:paraId="4E6E4AC7" w14:textId="77777777" w:rsidR="00354AC8" w:rsidRDefault="00354AC8"/>
    <w:p w14:paraId="062C41D6" w14:textId="55B5FB1B" w:rsidR="00354AC8" w:rsidRDefault="00354AC8">
      <w:r>
        <w:rPr>
          <w:noProof/>
        </w:rPr>
        <w:drawing>
          <wp:anchor distT="0" distB="0" distL="114300" distR="114300" simplePos="0" relativeHeight="251663360" behindDoc="0" locked="0" layoutInCell="1" allowOverlap="1" wp14:anchorId="2111AA09" wp14:editId="2A9BEAB7">
            <wp:simplePos x="0" y="0"/>
            <wp:positionH relativeFrom="column">
              <wp:posOffset>-58181</wp:posOffset>
            </wp:positionH>
            <wp:positionV relativeFrom="paragraph">
              <wp:posOffset>437666</wp:posOffset>
            </wp:positionV>
            <wp:extent cx="5943600" cy="3011170"/>
            <wp:effectExtent l="0" t="0" r="0" b="0"/>
            <wp:wrapTopAndBottom/>
            <wp:docPr id="24083814"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77301" name="Picture 3" descr="A graph of different colored lines&#10;&#10;AI-generated content may be incorrect."/>
                    <pic:cNvPicPr/>
                  </pic:nvPicPr>
                  <pic:blipFill rotWithShape="1">
                    <a:blip r:embed="rId10" cstate="print">
                      <a:extLst>
                        <a:ext uri="{28A0092B-C50C-407E-A947-70E740481C1C}">
                          <a14:useLocalDpi xmlns:a14="http://schemas.microsoft.com/office/drawing/2010/main" val="0"/>
                        </a:ext>
                      </a:extLst>
                    </a:blip>
                    <a:srcRect b="50029"/>
                    <a:stretch/>
                  </pic:blipFill>
                  <pic:spPr bwMode="auto">
                    <a:xfrm>
                      <a:off x="0" y="0"/>
                      <a:ext cx="5943600" cy="3011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Empezare dando los resultados de Collab basandonos desde el 6 de marzo al 13 de marzo.</w:t>
      </w:r>
    </w:p>
    <w:p w14:paraId="457FCBBD" w14:textId="0C38A3CB" w:rsidR="00354AC8" w:rsidRDefault="00354AC8"/>
    <w:p w14:paraId="34A8DAEC" w14:textId="0EF846A1" w:rsidR="00354AC8" w:rsidRDefault="00354AC8">
      <w:r>
        <w:rPr>
          <w:noProof/>
          <w:lang w:val="es-ES"/>
        </w:rPr>
        <w:lastRenderedPageBreak/>
        <w:drawing>
          <wp:anchor distT="0" distB="0" distL="114300" distR="114300" simplePos="0" relativeHeight="251661312" behindDoc="0" locked="0" layoutInCell="1" allowOverlap="1" wp14:anchorId="75F947E9" wp14:editId="3CB5EEEE">
            <wp:simplePos x="0" y="0"/>
            <wp:positionH relativeFrom="column">
              <wp:posOffset>-50538</wp:posOffset>
            </wp:positionH>
            <wp:positionV relativeFrom="paragraph">
              <wp:posOffset>3494621</wp:posOffset>
            </wp:positionV>
            <wp:extent cx="5943600" cy="3036570"/>
            <wp:effectExtent l="0" t="0" r="0" b="0"/>
            <wp:wrapTopAndBottom/>
            <wp:docPr id="187663251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32515" name="Picture 4" descr="A screenshot of a graph&#10;&#10;AI-generated content may be incorrect."/>
                    <pic:cNvPicPr/>
                  </pic:nvPicPr>
                  <pic:blipFill rotWithShape="1">
                    <a:blip r:embed="rId11" cstate="print">
                      <a:extLst>
                        <a:ext uri="{28A0092B-C50C-407E-A947-70E740481C1C}">
                          <a14:useLocalDpi xmlns:a14="http://schemas.microsoft.com/office/drawing/2010/main" val="0"/>
                        </a:ext>
                      </a:extLst>
                    </a:blip>
                    <a:srcRect b="50090"/>
                    <a:stretch/>
                  </pic:blipFill>
                  <pic:spPr bwMode="auto">
                    <a:xfrm>
                      <a:off x="0" y="0"/>
                      <a:ext cx="5943600" cy="3036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8D10391" wp14:editId="6FDAECA8">
            <wp:simplePos x="0" y="0"/>
            <wp:positionH relativeFrom="column">
              <wp:posOffset>-50800</wp:posOffset>
            </wp:positionH>
            <wp:positionV relativeFrom="paragraph">
              <wp:posOffset>617</wp:posOffset>
            </wp:positionV>
            <wp:extent cx="5943600" cy="3006725"/>
            <wp:effectExtent l="0" t="0" r="0" b="3175"/>
            <wp:wrapTopAndBottom/>
            <wp:docPr id="650377301"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77301" name="Picture 3" descr="A graph of different colored lines&#10;&#10;AI-generated content may be incorrect."/>
                    <pic:cNvPicPr/>
                  </pic:nvPicPr>
                  <pic:blipFill rotWithShape="1">
                    <a:blip r:embed="rId10" cstate="print">
                      <a:extLst>
                        <a:ext uri="{28A0092B-C50C-407E-A947-70E740481C1C}">
                          <a14:useLocalDpi xmlns:a14="http://schemas.microsoft.com/office/drawing/2010/main" val="0"/>
                        </a:ext>
                      </a:extLst>
                    </a:blip>
                    <a:srcRect t="50110"/>
                    <a:stretch/>
                  </pic:blipFill>
                  <pic:spPr bwMode="auto">
                    <a:xfrm>
                      <a:off x="0" y="0"/>
                      <a:ext cx="5943600" cy="3006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C0C87C" w14:textId="06AFCCE4" w:rsidR="004C3844" w:rsidRDefault="004C3844"/>
    <w:p w14:paraId="5EA1D77A" w14:textId="18280328" w:rsidR="002456BB" w:rsidRPr="002456BB" w:rsidRDefault="002456BB"/>
    <w:p w14:paraId="74A6CD83" w14:textId="1829C2A8" w:rsidR="00AB690D" w:rsidRDefault="00AB690D">
      <w:pPr>
        <w:rPr>
          <w:lang w:val="es-ES"/>
        </w:rPr>
      </w:pPr>
      <w:r>
        <w:rPr>
          <w:lang w:val="es-ES"/>
        </w:rPr>
        <w:t xml:space="preserve"> </w:t>
      </w:r>
    </w:p>
    <w:p w14:paraId="0C9A2868" w14:textId="37482FD9" w:rsidR="00354AC8" w:rsidRDefault="00354AC8">
      <w:pPr>
        <w:rPr>
          <w:lang w:val="es-ES"/>
        </w:rPr>
      </w:pPr>
    </w:p>
    <w:p w14:paraId="71BBF6E4" w14:textId="020315DC" w:rsidR="00354AC8" w:rsidRDefault="00354AC8">
      <w:pPr>
        <w:rPr>
          <w:lang w:val="es-ES"/>
        </w:rPr>
      </w:pPr>
    </w:p>
    <w:p w14:paraId="64F03676" w14:textId="122996F6" w:rsidR="00354AC8" w:rsidRDefault="00560ACF">
      <w:pPr>
        <w:rPr>
          <w:lang w:val="es-ES"/>
        </w:rPr>
      </w:pPr>
      <w:r>
        <w:rPr>
          <w:noProof/>
          <w:lang w:val="es-ES"/>
        </w:rPr>
        <w:lastRenderedPageBreak/>
        <w:drawing>
          <wp:anchor distT="0" distB="0" distL="114300" distR="114300" simplePos="0" relativeHeight="251665408" behindDoc="0" locked="0" layoutInCell="1" allowOverlap="1" wp14:anchorId="60B9AC5C" wp14:editId="7DBDC716">
            <wp:simplePos x="0" y="0"/>
            <wp:positionH relativeFrom="column">
              <wp:posOffset>0</wp:posOffset>
            </wp:positionH>
            <wp:positionV relativeFrom="paragraph">
              <wp:posOffset>3885946</wp:posOffset>
            </wp:positionV>
            <wp:extent cx="5943600" cy="3545840"/>
            <wp:effectExtent l="0" t="0" r="0" b="0"/>
            <wp:wrapTopAndBottom/>
            <wp:docPr id="2112724784" name="Picture 6" descr="A graph of a graph showing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24784" name="Picture 6" descr="A graph of a graph showing a line and a red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64384" behindDoc="0" locked="0" layoutInCell="1" allowOverlap="1" wp14:anchorId="1CEC536C" wp14:editId="16C4DBE1">
            <wp:simplePos x="0" y="0"/>
            <wp:positionH relativeFrom="column">
              <wp:posOffset>0</wp:posOffset>
            </wp:positionH>
            <wp:positionV relativeFrom="paragraph">
              <wp:posOffset>508</wp:posOffset>
            </wp:positionV>
            <wp:extent cx="5943600" cy="3385820"/>
            <wp:effectExtent l="0" t="0" r="0" b="5080"/>
            <wp:wrapTopAndBottom/>
            <wp:docPr id="422549066"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9066" name="Picture 5" descr="A graph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14:sizeRelH relativeFrom="page">
              <wp14:pctWidth>0</wp14:pctWidth>
            </wp14:sizeRelH>
            <wp14:sizeRelV relativeFrom="page">
              <wp14:pctHeight>0</wp14:pctHeight>
            </wp14:sizeRelV>
          </wp:anchor>
        </w:drawing>
      </w:r>
    </w:p>
    <w:p w14:paraId="6306DB79" w14:textId="1E00B1F4" w:rsidR="00354AC8" w:rsidRDefault="00354AC8">
      <w:pPr>
        <w:rPr>
          <w:lang w:val="es-ES"/>
        </w:rPr>
      </w:pPr>
    </w:p>
    <w:p w14:paraId="44777D81" w14:textId="6100A4A4" w:rsidR="00354AC8" w:rsidRDefault="00354AC8">
      <w:pPr>
        <w:rPr>
          <w:lang w:val="es-ES"/>
        </w:rPr>
      </w:pPr>
    </w:p>
    <w:p w14:paraId="0AECBD19" w14:textId="14DE1113" w:rsidR="00354AC8" w:rsidRDefault="00560ACF">
      <w:pPr>
        <w:rPr>
          <w:lang w:val="es-ES"/>
        </w:rPr>
      </w:pPr>
      <w:r>
        <w:rPr>
          <w:noProof/>
          <w:lang w:val="es-ES"/>
        </w:rPr>
        <w:lastRenderedPageBreak/>
        <w:drawing>
          <wp:anchor distT="0" distB="0" distL="114300" distR="114300" simplePos="0" relativeHeight="251666432" behindDoc="0" locked="0" layoutInCell="1" allowOverlap="1" wp14:anchorId="6145BB52" wp14:editId="512F2B78">
            <wp:simplePos x="0" y="0"/>
            <wp:positionH relativeFrom="column">
              <wp:posOffset>0</wp:posOffset>
            </wp:positionH>
            <wp:positionV relativeFrom="paragraph">
              <wp:posOffset>33655</wp:posOffset>
            </wp:positionV>
            <wp:extent cx="5943600" cy="3532505"/>
            <wp:effectExtent l="0" t="0" r="0" b="0"/>
            <wp:wrapTopAndBottom/>
            <wp:docPr id="631395536" name="Picture 7"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95536" name="Picture 7" descr="A graph of a line and a lin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14:sizeRelH relativeFrom="page">
              <wp14:pctWidth>0</wp14:pctWidth>
            </wp14:sizeRelH>
            <wp14:sizeRelV relativeFrom="page">
              <wp14:pctHeight>0</wp14:pctHeight>
            </wp14:sizeRelV>
          </wp:anchor>
        </w:drawing>
      </w:r>
    </w:p>
    <w:p w14:paraId="1068B005" w14:textId="36076E43" w:rsidR="00560ACF" w:rsidRDefault="00560ACF">
      <w:pPr>
        <w:rPr>
          <w:lang w:val="es-ES"/>
        </w:rPr>
      </w:pPr>
      <w:r>
        <w:rPr>
          <w:noProof/>
          <w:lang w:val="es-ES"/>
        </w:rPr>
        <w:drawing>
          <wp:anchor distT="0" distB="0" distL="114300" distR="114300" simplePos="0" relativeHeight="251667456" behindDoc="0" locked="0" layoutInCell="1" allowOverlap="1" wp14:anchorId="0ECC4F63" wp14:editId="066A3AD7">
            <wp:simplePos x="0" y="0"/>
            <wp:positionH relativeFrom="column">
              <wp:posOffset>73152</wp:posOffset>
            </wp:positionH>
            <wp:positionV relativeFrom="paragraph">
              <wp:posOffset>291973</wp:posOffset>
            </wp:positionV>
            <wp:extent cx="5943600" cy="3630295"/>
            <wp:effectExtent l="0" t="0" r="0" b="1905"/>
            <wp:wrapTopAndBottom/>
            <wp:docPr id="922499226" name="Picture 8" descr="A graph of a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99226" name="Picture 8" descr="A graph of a pric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14:sizeRelH relativeFrom="page">
              <wp14:pctWidth>0</wp14:pctWidth>
            </wp14:sizeRelH>
            <wp14:sizeRelV relativeFrom="page">
              <wp14:pctHeight>0</wp14:pctHeight>
            </wp14:sizeRelV>
          </wp:anchor>
        </w:drawing>
      </w:r>
    </w:p>
    <w:p w14:paraId="6443EED8" w14:textId="77777777" w:rsidR="00384057" w:rsidRDefault="00384057">
      <w:pPr>
        <w:rPr>
          <w:lang w:val="es-ES"/>
        </w:rPr>
      </w:pPr>
    </w:p>
    <w:p w14:paraId="256CA7B3" w14:textId="42A8E41C" w:rsidR="00560ACF" w:rsidRDefault="00384057">
      <w:pPr>
        <w:rPr>
          <w:lang w:val="es-ES"/>
        </w:rPr>
      </w:pPr>
      <w:r>
        <w:rPr>
          <w:noProof/>
          <w:lang w:val="es-ES"/>
        </w:rPr>
        <w:lastRenderedPageBreak/>
        <w:drawing>
          <wp:anchor distT="0" distB="0" distL="114300" distR="114300" simplePos="0" relativeHeight="251669504" behindDoc="0" locked="0" layoutInCell="1" allowOverlap="1" wp14:anchorId="36C34F92" wp14:editId="5BEF2566">
            <wp:simplePos x="0" y="0"/>
            <wp:positionH relativeFrom="column">
              <wp:posOffset>200660</wp:posOffset>
            </wp:positionH>
            <wp:positionV relativeFrom="paragraph">
              <wp:posOffset>3514456</wp:posOffset>
            </wp:positionV>
            <wp:extent cx="2359152" cy="4394737"/>
            <wp:effectExtent l="0" t="0" r="3175" b="0"/>
            <wp:wrapTopAndBottom/>
            <wp:docPr id="438532362"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32362" name="Picture 10"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9152" cy="4394737"/>
                    </a:xfrm>
                    <a:prstGeom prst="rect">
                      <a:avLst/>
                    </a:prstGeom>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68480" behindDoc="0" locked="0" layoutInCell="1" allowOverlap="1" wp14:anchorId="0191C3C7" wp14:editId="1D2ECB28">
            <wp:simplePos x="0" y="0"/>
            <wp:positionH relativeFrom="column">
              <wp:posOffset>77470</wp:posOffset>
            </wp:positionH>
            <wp:positionV relativeFrom="paragraph">
              <wp:posOffset>0</wp:posOffset>
            </wp:positionV>
            <wp:extent cx="5904230" cy="3385185"/>
            <wp:effectExtent l="0" t="0" r="1270" b="5715"/>
            <wp:wrapTopAndBottom/>
            <wp:docPr id="138333718" name="Picture 9" descr="A graph of 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718" name="Picture 9" descr="A graph of a graph with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4230" cy="3385185"/>
                    </a:xfrm>
                    <a:prstGeom prst="rect">
                      <a:avLst/>
                    </a:prstGeom>
                  </pic:spPr>
                </pic:pic>
              </a:graphicData>
            </a:graphic>
            <wp14:sizeRelH relativeFrom="page">
              <wp14:pctWidth>0</wp14:pctWidth>
            </wp14:sizeRelH>
            <wp14:sizeRelV relativeFrom="page">
              <wp14:pctHeight>0</wp14:pctHeight>
            </wp14:sizeRelV>
          </wp:anchor>
        </w:drawing>
      </w:r>
      <w:r w:rsidR="00AF52BF">
        <w:rPr>
          <w:lang w:val="es-ES"/>
        </w:rPr>
        <w:t>Antes de compararlas con mis decisiones, explicare que hice en HTMW.</w:t>
      </w:r>
    </w:p>
    <w:p w14:paraId="3A6AA67C" w14:textId="2479F553" w:rsidR="00AF52BF" w:rsidRDefault="00AF52BF">
      <w:pPr>
        <w:rPr>
          <w:lang w:val="es-ES"/>
        </w:rPr>
      </w:pPr>
      <w:r>
        <w:rPr>
          <w:noProof/>
          <w:lang w:val="es-ES"/>
        </w:rPr>
        <w:lastRenderedPageBreak/>
        <w:drawing>
          <wp:anchor distT="0" distB="0" distL="114300" distR="114300" simplePos="0" relativeHeight="251670528" behindDoc="0" locked="0" layoutInCell="1" allowOverlap="1" wp14:anchorId="1681E393" wp14:editId="08D73F2A">
            <wp:simplePos x="0" y="0"/>
            <wp:positionH relativeFrom="column">
              <wp:posOffset>0</wp:posOffset>
            </wp:positionH>
            <wp:positionV relativeFrom="paragraph">
              <wp:posOffset>535305</wp:posOffset>
            </wp:positionV>
            <wp:extent cx="5943600" cy="2383155"/>
            <wp:effectExtent l="0" t="0" r="0" b="4445"/>
            <wp:wrapTopAndBottom/>
            <wp:docPr id="2046820893"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0893" name="Picture 11" descr="A screenshot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Comentare de mis </w:t>
      </w:r>
      <w:proofErr w:type="spellStart"/>
      <w:r>
        <w:rPr>
          <w:lang w:val="es-ES"/>
        </w:rPr>
        <w:t>deciciones</w:t>
      </w:r>
      <w:proofErr w:type="spellEnd"/>
      <w:r>
        <w:rPr>
          <w:lang w:val="es-ES"/>
        </w:rPr>
        <w:t xml:space="preserve"> en </w:t>
      </w:r>
      <w:proofErr w:type="spellStart"/>
      <w:r>
        <w:rPr>
          <w:lang w:val="es-ES"/>
        </w:rPr>
        <w:t>How</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market</w:t>
      </w:r>
      <w:proofErr w:type="spellEnd"/>
      <w:r>
        <w:rPr>
          <w:lang w:val="es-ES"/>
        </w:rPr>
        <w:t xml:space="preserve"> Works, fueron las siguientes:</w:t>
      </w:r>
    </w:p>
    <w:p w14:paraId="631B3360" w14:textId="2BD4589D" w:rsidR="00AF52BF" w:rsidRDefault="00AF52BF">
      <w:pPr>
        <w:rPr>
          <w:lang w:val="es-ES"/>
        </w:rPr>
      </w:pPr>
    </w:p>
    <w:p w14:paraId="77198A9B" w14:textId="0C584698" w:rsidR="00AF52BF" w:rsidRDefault="00AF52BF">
      <w:pPr>
        <w:rPr>
          <w:lang w:val="es-ES"/>
        </w:rPr>
      </w:pPr>
      <w:r>
        <w:rPr>
          <w:noProof/>
          <w:lang w:val="es-ES"/>
        </w:rPr>
        <w:drawing>
          <wp:anchor distT="0" distB="0" distL="114300" distR="114300" simplePos="0" relativeHeight="251671552" behindDoc="0" locked="0" layoutInCell="1" allowOverlap="1" wp14:anchorId="78F1F104" wp14:editId="492E1B39">
            <wp:simplePos x="0" y="0"/>
            <wp:positionH relativeFrom="column">
              <wp:posOffset>0</wp:posOffset>
            </wp:positionH>
            <wp:positionV relativeFrom="paragraph">
              <wp:posOffset>2494667</wp:posOffset>
            </wp:positionV>
            <wp:extent cx="5943600" cy="3985260"/>
            <wp:effectExtent l="0" t="0" r="0" b="2540"/>
            <wp:wrapTopAndBottom/>
            <wp:docPr id="1173860288"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0288" name="Picture 12" descr="A screenshot of a computer screen&#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85260"/>
                    </a:xfrm>
                    <a:prstGeom prst="rect">
                      <a:avLst/>
                    </a:prstGeom>
                  </pic:spPr>
                </pic:pic>
              </a:graphicData>
            </a:graphic>
            <wp14:sizeRelH relativeFrom="page">
              <wp14:pctWidth>0</wp14:pctWidth>
            </wp14:sizeRelH>
            <wp14:sizeRelV relativeFrom="page">
              <wp14:pctHeight>0</wp14:pctHeight>
            </wp14:sizeRelV>
          </wp:anchor>
        </w:drawing>
      </w:r>
    </w:p>
    <w:p w14:paraId="05429070" w14:textId="77777777" w:rsidR="00AF52BF" w:rsidRDefault="00AF52BF" w:rsidP="00AF52BF">
      <w:pPr>
        <w:rPr>
          <w:lang w:val="es-ES"/>
        </w:rPr>
      </w:pPr>
    </w:p>
    <w:p w14:paraId="48A3C554" w14:textId="7332F735" w:rsidR="00AF52BF" w:rsidRDefault="00AF52BF" w:rsidP="00AF52BF">
      <w:pPr>
        <w:rPr>
          <w:lang w:val="es-ES"/>
        </w:rPr>
      </w:pPr>
      <w:r>
        <w:rPr>
          <w:lang w:val="es-ES"/>
        </w:rPr>
        <w:t xml:space="preserve">En resumen, </w:t>
      </w:r>
      <w:r w:rsidRPr="00AF52BF">
        <w:rPr>
          <w:lang w:val="es-ES"/>
        </w:rPr>
        <w:t xml:space="preserve">Intel y Tesla fueron </w:t>
      </w:r>
      <w:r>
        <w:rPr>
          <w:lang w:val="es-ES"/>
        </w:rPr>
        <w:t>mis</w:t>
      </w:r>
      <w:r w:rsidRPr="00AF52BF">
        <w:rPr>
          <w:lang w:val="es-ES"/>
        </w:rPr>
        <w:t xml:space="preserve"> mejores posiciones largas, generando buenos rendimientos.</w:t>
      </w:r>
      <w:r>
        <w:rPr>
          <w:lang w:val="es-ES"/>
        </w:rPr>
        <w:t xml:space="preserve"> </w:t>
      </w:r>
      <w:r w:rsidRPr="00AF52BF">
        <w:rPr>
          <w:lang w:val="es-ES"/>
        </w:rPr>
        <w:t>Boeing fue la peor posición en corto, generando una gran pérdida.</w:t>
      </w:r>
      <w:r>
        <w:rPr>
          <w:lang w:val="es-ES"/>
        </w:rPr>
        <w:t xml:space="preserve"> Mi</w:t>
      </w:r>
      <w:r w:rsidRPr="00AF52BF">
        <w:rPr>
          <w:lang w:val="es-ES"/>
        </w:rPr>
        <w:t xml:space="preserve"> </w:t>
      </w:r>
      <w:r w:rsidRPr="00AF52BF">
        <w:rPr>
          <w:lang w:val="es-ES"/>
        </w:rPr>
        <w:lastRenderedPageBreak/>
        <w:t xml:space="preserve">portafolio tuvo un rendimiento positivo del 0.31%, mientras que el SPY cayó 7.77%, lo que indica que superaste el </w:t>
      </w:r>
      <w:proofErr w:type="spellStart"/>
      <w:r w:rsidRPr="00AF52BF">
        <w:rPr>
          <w:lang w:val="es-ES"/>
        </w:rPr>
        <w:t>benchmark</w:t>
      </w:r>
      <w:proofErr w:type="spellEnd"/>
      <w:r>
        <w:rPr>
          <w:lang w:val="es-ES"/>
        </w:rPr>
        <w:t>.</w:t>
      </w:r>
    </w:p>
    <w:p w14:paraId="6CB9BF90" w14:textId="65ABC69E" w:rsidR="00AF52BF" w:rsidRPr="00AF52BF" w:rsidRDefault="00AF52BF" w:rsidP="00AF52BF">
      <w:pPr>
        <w:rPr>
          <w:lang w:val="es-ES"/>
        </w:rPr>
      </w:pPr>
      <w:r>
        <w:rPr>
          <w:lang w:val="es-ES"/>
        </w:rPr>
        <w:t>De forma detallada hice y sucedió esto:</w:t>
      </w:r>
    </w:p>
    <w:p w14:paraId="4DD5F43E" w14:textId="77777777" w:rsidR="00AF52BF" w:rsidRPr="00AF52BF" w:rsidRDefault="00AF52BF" w:rsidP="00AF52BF">
      <w:pPr>
        <w:numPr>
          <w:ilvl w:val="0"/>
          <w:numId w:val="2"/>
        </w:numPr>
      </w:pPr>
      <w:r w:rsidRPr="00AF52BF">
        <w:t>Boeing (BA) - Venta en corto</w:t>
      </w:r>
    </w:p>
    <w:p w14:paraId="2407C85D" w14:textId="77777777" w:rsidR="00AF52BF" w:rsidRPr="00AF52BF" w:rsidRDefault="00AF52BF" w:rsidP="00AF52BF">
      <w:pPr>
        <w:numPr>
          <w:ilvl w:val="1"/>
          <w:numId w:val="2"/>
        </w:numPr>
      </w:pPr>
      <w:r w:rsidRPr="00AF52BF">
        <w:t>Precio de entrada: $147.50</w:t>
      </w:r>
    </w:p>
    <w:p w14:paraId="599E6975" w14:textId="77777777" w:rsidR="00AF52BF" w:rsidRPr="00AF52BF" w:rsidRDefault="00AF52BF" w:rsidP="00AF52BF">
      <w:pPr>
        <w:numPr>
          <w:ilvl w:val="1"/>
          <w:numId w:val="2"/>
        </w:numPr>
      </w:pPr>
      <w:r w:rsidRPr="00AF52BF">
        <w:t>Precio actual: $159.32</w:t>
      </w:r>
    </w:p>
    <w:p w14:paraId="2D4086E5" w14:textId="77777777" w:rsidR="00AF52BF" w:rsidRPr="00AF52BF" w:rsidRDefault="00AF52BF" w:rsidP="00AF52BF">
      <w:pPr>
        <w:numPr>
          <w:ilvl w:val="1"/>
          <w:numId w:val="2"/>
        </w:numPr>
      </w:pPr>
      <w:r w:rsidRPr="00AF52BF">
        <w:t>Pérdida: -130,020.00 (-8.01%)</w:t>
      </w:r>
    </w:p>
    <w:p w14:paraId="1F83CD6B" w14:textId="77777777" w:rsidR="00AF52BF" w:rsidRPr="00AF52BF" w:rsidRDefault="00AF52BF" w:rsidP="00AF52BF">
      <w:pPr>
        <w:numPr>
          <w:ilvl w:val="1"/>
          <w:numId w:val="2"/>
        </w:numPr>
      </w:pPr>
      <w:r w:rsidRPr="00AF52BF">
        <w:t>Comentario: Esta fue una venta en corto que no salió bien, ya que el precio subió en lugar de bajar.</w:t>
      </w:r>
    </w:p>
    <w:p w14:paraId="1E6C4DA0" w14:textId="77777777" w:rsidR="00AF52BF" w:rsidRPr="00AF52BF" w:rsidRDefault="00AF52BF" w:rsidP="00AF52BF">
      <w:pPr>
        <w:numPr>
          <w:ilvl w:val="0"/>
          <w:numId w:val="2"/>
        </w:numPr>
      </w:pPr>
      <w:r w:rsidRPr="00AF52BF">
        <w:t>AMD - Compra</w:t>
      </w:r>
    </w:p>
    <w:p w14:paraId="3BEABF1A" w14:textId="77777777" w:rsidR="00AF52BF" w:rsidRPr="00AF52BF" w:rsidRDefault="00AF52BF" w:rsidP="00AF52BF">
      <w:pPr>
        <w:numPr>
          <w:ilvl w:val="1"/>
          <w:numId w:val="2"/>
        </w:numPr>
      </w:pPr>
      <w:r w:rsidRPr="00AF52BF">
        <w:t>Precio de entrada: $97.22</w:t>
      </w:r>
    </w:p>
    <w:p w14:paraId="37B22954" w14:textId="77777777" w:rsidR="00AF52BF" w:rsidRPr="00AF52BF" w:rsidRDefault="00AF52BF" w:rsidP="00AF52BF">
      <w:pPr>
        <w:numPr>
          <w:ilvl w:val="1"/>
          <w:numId w:val="2"/>
        </w:numPr>
      </w:pPr>
      <w:r w:rsidRPr="00AF52BF">
        <w:t>Precio actual: $98.11</w:t>
      </w:r>
    </w:p>
    <w:p w14:paraId="48E85009" w14:textId="77777777" w:rsidR="00AF52BF" w:rsidRPr="00AF52BF" w:rsidRDefault="00AF52BF" w:rsidP="00AF52BF">
      <w:pPr>
        <w:numPr>
          <w:ilvl w:val="1"/>
          <w:numId w:val="2"/>
        </w:numPr>
      </w:pPr>
      <w:r w:rsidRPr="00AF52BF">
        <w:t>Ganancia: $8,900.00 (0.92%)</w:t>
      </w:r>
    </w:p>
    <w:p w14:paraId="13533EEA" w14:textId="77777777" w:rsidR="00AF52BF" w:rsidRPr="00AF52BF" w:rsidRDefault="00AF52BF" w:rsidP="00AF52BF">
      <w:pPr>
        <w:numPr>
          <w:ilvl w:val="1"/>
          <w:numId w:val="2"/>
        </w:numPr>
      </w:pPr>
      <w:r w:rsidRPr="00AF52BF">
        <w:t>Comentario: Pequeña ganancia, parece que la acción tuvo una ligera apreciación.</w:t>
      </w:r>
    </w:p>
    <w:p w14:paraId="7BA16215" w14:textId="77777777" w:rsidR="00AF52BF" w:rsidRPr="00AF52BF" w:rsidRDefault="00AF52BF" w:rsidP="00AF52BF">
      <w:pPr>
        <w:numPr>
          <w:ilvl w:val="0"/>
          <w:numId w:val="2"/>
        </w:numPr>
      </w:pPr>
      <w:r w:rsidRPr="00AF52BF">
        <w:t>Amazon (AMZN) - Compra</w:t>
      </w:r>
    </w:p>
    <w:p w14:paraId="793CBFFA" w14:textId="77777777" w:rsidR="00AF52BF" w:rsidRPr="00AF52BF" w:rsidRDefault="00AF52BF" w:rsidP="00AF52BF">
      <w:pPr>
        <w:numPr>
          <w:ilvl w:val="1"/>
          <w:numId w:val="2"/>
        </w:numPr>
      </w:pPr>
      <w:r w:rsidRPr="00AF52BF">
        <w:t>Precio de entrada: $197.54</w:t>
      </w:r>
    </w:p>
    <w:p w14:paraId="2A9DDFDE" w14:textId="77777777" w:rsidR="00AF52BF" w:rsidRPr="00AF52BF" w:rsidRDefault="00AF52BF" w:rsidP="00AF52BF">
      <w:pPr>
        <w:numPr>
          <w:ilvl w:val="1"/>
          <w:numId w:val="2"/>
        </w:numPr>
      </w:pPr>
      <w:r w:rsidRPr="00AF52BF">
        <w:t>Precio actual: $193.89</w:t>
      </w:r>
    </w:p>
    <w:p w14:paraId="05A21FD8" w14:textId="77777777" w:rsidR="00AF52BF" w:rsidRPr="00AF52BF" w:rsidRDefault="00AF52BF" w:rsidP="00AF52BF">
      <w:pPr>
        <w:numPr>
          <w:ilvl w:val="1"/>
          <w:numId w:val="2"/>
        </w:numPr>
      </w:pPr>
      <w:r w:rsidRPr="00AF52BF">
        <w:t>Pérdida: -36,500.00 (-1.85%)</w:t>
      </w:r>
    </w:p>
    <w:p w14:paraId="37AC4CEE" w14:textId="77777777" w:rsidR="00AF52BF" w:rsidRPr="00AF52BF" w:rsidRDefault="00AF52BF" w:rsidP="00AF52BF">
      <w:pPr>
        <w:numPr>
          <w:ilvl w:val="1"/>
          <w:numId w:val="2"/>
        </w:numPr>
      </w:pPr>
      <w:r w:rsidRPr="00AF52BF">
        <w:t>Comentario: La acción bajó y generó una pérdida moderada.</w:t>
      </w:r>
    </w:p>
    <w:p w14:paraId="6810076C" w14:textId="77777777" w:rsidR="00AF52BF" w:rsidRPr="00AF52BF" w:rsidRDefault="00AF52BF" w:rsidP="00AF52BF">
      <w:pPr>
        <w:numPr>
          <w:ilvl w:val="0"/>
          <w:numId w:val="2"/>
        </w:numPr>
      </w:pPr>
      <w:r w:rsidRPr="00AF52BF">
        <w:t>Intel (INTC) - Compra</w:t>
      </w:r>
    </w:p>
    <w:p w14:paraId="49F9A695" w14:textId="77777777" w:rsidR="00AF52BF" w:rsidRPr="00AF52BF" w:rsidRDefault="00AF52BF" w:rsidP="00AF52BF">
      <w:pPr>
        <w:numPr>
          <w:ilvl w:val="1"/>
          <w:numId w:val="2"/>
        </w:numPr>
      </w:pPr>
      <w:r w:rsidRPr="00AF52BF">
        <w:t>Precio de entrada: $20.00</w:t>
      </w:r>
    </w:p>
    <w:p w14:paraId="09786EA2" w14:textId="77777777" w:rsidR="00AF52BF" w:rsidRPr="00AF52BF" w:rsidRDefault="00AF52BF" w:rsidP="00AF52BF">
      <w:pPr>
        <w:numPr>
          <w:ilvl w:val="1"/>
          <w:numId w:val="2"/>
        </w:numPr>
      </w:pPr>
      <w:r w:rsidRPr="00AF52BF">
        <w:t>Precio actual: $23.70</w:t>
      </w:r>
    </w:p>
    <w:p w14:paraId="6C3901C9" w14:textId="77777777" w:rsidR="00AF52BF" w:rsidRPr="00AF52BF" w:rsidRDefault="00AF52BF" w:rsidP="00AF52BF">
      <w:pPr>
        <w:numPr>
          <w:ilvl w:val="1"/>
          <w:numId w:val="2"/>
        </w:numPr>
      </w:pPr>
      <w:r w:rsidRPr="00AF52BF">
        <w:t>Ganancia: $370,000.00 (18.50%)</w:t>
      </w:r>
    </w:p>
    <w:p w14:paraId="62065A0E" w14:textId="77777777" w:rsidR="00AF52BF" w:rsidRPr="00AF52BF" w:rsidRDefault="00AF52BF" w:rsidP="00AF52BF">
      <w:pPr>
        <w:numPr>
          <w:ilvl w:val="1"/>
          <w:numId w:val="2"/>
        </w:numPr>
      </w:pPr>
      <w:r w:rsidRPr="00AF52BF">
        <w:t>Comentario: Esta fue una de las mejores operaciones, con un rendimiento del 18.5%.</w:t>
      </w:r>
    </w:p>
    <w:p w14:paraId="28B9A36E" w14:textId="77777777" w:rsidR="00AF52BF" w:rsidRPr="00AF52BF" w:rsidRDefault="00AF52BF" w:rsidP="00AF52BF">
      <w:pPr>
        <w:numPr>
          <w:ilvl w:val="0"/>
          <w:numId w:val="2"/>
        </w:numPr>
      </w:pPr>
      <w:r w:rsidRPr="00AF52BF">
        <w:t>Nasdaq Inc (NDAQ) - Venta en corto</w:t>
      </w:r>
    </w:p>
    <w:p w14:paraId="74BF6C5A" w14:textId="77777777" w:rsidR="00AF52BF" w:rsidRPr="00AF52BF" w:rsidRDefault="00AF52BF" w:rsidP="00AF52BF">
      <w:pPr>
        <w:numPr>
          <w:ilvl w:val="1"/>
          <w:numId w:val="2"/>
        </w:numPr>
      </w:pPr>
      <w:r w:rsidRPr="00AF52BF">
        <w:lastRenderedPageBreak/>
        <w:t>Precio de entrada: $73.07</w:t>
      </w:r>
    </w:p>
    <w:p w14:paraId="6EACBE24" w14:textId="77777777" w:rsidR="00AF52BF" w:rsidRPr="00AF52BF" w:rsidRDefault="00AF52BF" w:rsidP="00AF52BF">
      <w:pPr>
        <w:numPr>
          <w:ilvl w:val="1"/>
          <w:numId w:val="2"/>
        </w:numPr>
      </w:pPr>
      <w:r w:rsidRPr="00AF52BF">
        <w:t>Precio actual: $72.17</w:t>
      </w:r>
    </w:p>
    <w:p w14:paraId="7407583F" w14:textId="77777777" w:rsidR="00AF52BF" w:rsidRPr="00AF52BF" w:rsidRDefault="00AF52BF" w:rsidP="00AF52BF">
      <w:pPr>
        <w:numPr>
          <w:ilvl w:val="1"/>
          <w:numId w:val="2"/>
        </w:numPr>
      </w:pPr>
      <w:r w:rsidRPr="00AF52BF">
        <w:t>Ganancia: $9,000.00 (1.23%)</w:t>
      </w:r>
    </w:p>
    <w:p w14:paraId="58D15BC0" w14:textId="77777777" w:rsidR="00AF52BF" w:rsidRPr="00AF52BF" w:rsidRDefault="00AF52BF" w:rsidP="00AF52BF">
      <w:pPr>
        <w:numPr>
          <w:ilvl w:val="1"/>
          <w:numId w:val="2"/>
        </w:numPr>
      </w:pPr>
      <w:r w:rsidRPr="00AF52BF">
        <w:t>Comentario: Venta en corto acertada, ya que el precio cayó ligeramente.</w:t>
      </w:r>
    </w:p>
    <w:p w14:paraId="72B9C01F" w14:textId="77777777" w:rsidR="00AF52BF" w:rsidRPr="00AF52BF" w:rsidRDefault="00AF52BF" w:rsidP="00AF52BF">
      <w:pPr>
        <w:numPr>
          <w:ilvl w:val="0"/>
          <w:numId w:val="2"/>
        </w:numPr>
      </w:pPr>
      <w:r w:rsidRPr="00AF52BF">
        <w:t>Tesla (TSLA) - Compra</w:t>
      </w:r>
    </w:p>
    <w:p w14:paraId="5B0C4A44" w14:textId="77777777" w:rsidR="00AF52BF" w:rsidRPr="00AF52BF" w:rsidRDefault="00AF52BF" w:rsidP="00AF52BF">
      <w:pPr>
        <w:numPr>
          <w:ilvl w:val="1"/>
          <w:numId w:val="2"/>
        </w:numPr>
      </w:pPr>
      <w:r w:rsidRPr="00AF52BF">
        <w:t>Precio de entrada: $230.63</w:t>
      </w:r>
    </w:p>
    <w:p w14:paraId="0189E6DA" w14:textId="77777777" w:rsidR="00AF52BF" w:rsidRPr="00AF52BF" w:rsidRDefault="00AF52BF" w:rsidP="00AF52BF">
      <w:pPr>
        <w:numPr>
          <w:ilvl w:val="1"/>
          <w:numId w:val="2"/>
        </w:numPr>
      </w:pPr>
      <w:r w:rsidRPr="00AF52BF">
        <w:t>Precio actual: $240.68</w:t>
      </w:r>
    </w:p>
    <w:p w14:paraId="2269EC00" w14:textId="77777777" w:rsidR="00AF52BF" w:rsidRPr="00AF52BF" w:rsidRDefault="00AF52BF" w:rsidP="00AF52BF">
      <w:pPr>
        <w:numPr>
          <w:ilvl w:val="1"/>
          <w:numId w:val="2"/>
        </w:numPr>
      </w:pPr>
      <w:r w:rsidRPr="00AF52BF">
        <w:t>Ganancia: $100,500.00 (4.36%)</w:t>
      </w:r>
    </w:p>
    <w:p w14:paraId="548F7552" w14:textId="77777777" w:rsidR="00AF52BF" w:rsidRPr="00AF52BF" w:rsidRDefault="00AF52BF" w:rsidP="00AF52BF">
      <w:pPr>
        <w:numPr>
          <w:ilvl w:val="1"/>
          <w:numId w:val="2"/>
        </w:numPr>
      </w:pPr>
      <w:r w:rsidRPr="00AF52BF">
        <w:t>Comentario: Buena operación, con un rendimiento sólido del 4.36%.</w:t>
      </w:r>
    </w:p>
    <w:p w14:paraId="105FA92E" w14:textId="77777777" w:rsidR="00AF52BF" w:rsidRDefault="00AF52BF" w:rsidP="00AF52BF"/>
    <w:p w14:paraId="7F6A0616" w14:textId="7A9EEE07" w:rsidR="00384057" w:rsidRDefault="00AF52BF" w:rsidP="00AF52BF">
      <w:r>
        <w:t>De forma concreta, despues de ver lo que sucedia con los aranceles, asumi que un short en boeing seria buena idea, no fue el caso. Lo mismo paso como NDAQ, sin embargo en ese si le atine.</w:t>
      </w:r>
      <w:r w:rsidR="00384057">
        <w:t xml:space="preserve"> Y tambien le meti a AMZN, ya que en otra computadora elabore un modelo de el, sin embargo era muy volatil y a la larga no dio.</w:t>
      </w:r>
    </w:p>
    <w:p w14:paraId="51F33757" w14:textId="77777777" w:rsidR="00384057" w:rsidRDefault="00AF52BF" w:rsidP="00AF52BF">
      <w:r>
        <w:t xml:space="preserve"> En </w:t>
      </w:r>
      <w:r w:rsidR="00384057">
        <w:t>esos</w:t>
      </w:r>
      <w:r>
        <w:t xml:space="preserve"> no hice ningun modelo de esa accion, sin embargo lo comento. </w:t>
      </w:r>
    </w:p>
    <w:p w14:paraId="310F67A4" w14:textId="77777777" w:rsidR="00384057" w:rsidRDefault="00384057" w:rsidP="00AF52BF"/>
    <w:p w14:paraId="01BF9F62" w14:textId="219E536D" w:rsidR="00AF52BF" w:rsidRPr="00AF52BF" w:rsidRDefault="00AF52BF" w:rsidP="00AF52BF">
      <w:r>
        <w:t xml:space="preserve">Por otro lado comentare de las otras </w:t>
      </w:r>
      <w:r w:rsidR="00384057">
        <w:t>3</w:t>
      </w:r>
      <w:r>
        <w:t xml:space="preserve"> acciones de las que si tengo sustento. </w:t>
      </w:r>
    </w:p>
    <w:p w14:paraId="10B34FDD" w14:textId="608E62E7" w:rsidR="00AF52BF" w:rsidRDefault="00AF52BF">
      <w:pPr>
        <w:rPr>
          <w:lang w:val="es-ES"/>
        </w:rPr>
      </w:pPr>
      <w:r>
        <w:t xml:space="preserve">Me </w:t>
      </w:r>
      <w:r>
        <w:rPr>
          <w:lang w:val="es-ES"/>
        </w:rPr>
        <w:t xml:space="preserve">base principalmente en mi modelo de cada 30 minutos por 10 </w:t>
      </w:r>
      <w:proofErr w:type="spellStart"/>
      <w:r>
        <w:rPr>
          <w:lang w:val="es-ES"/>
        </w:rPr>
        <w:t>dias</w:t>
      </w:r>
      <w:proofErr w:type="spellEnd"/>
      <w:r>
        <w:rPr>
          <w:lang w:val="es-ES"/>
        </w:rPr>
        <w:t xml:space="preserve">, lo vemos en el </w:t>
      </w:r>
      <w:hyperlink r:id="rId20" w:history="1">
        <w:proofErr w:type="spellStart"/>
        <w:r w:rsidRPr="00AF52BF">
          <w:rPr>
            <w:rStyle w:val="Hyperlink"/>
            <w:lang w:val="es-ES"/>
          </w:rPr>
          <w:t>collab</w:t>
        </w:r>
        <w:proofErr w:type="spellEnd"/>
      </w:hyperlink>
      <w:r>
        <w:rPr>
          <w:lang w:val="es-ES"/>
        </w:rPr>
        <w:t xml:space="preserve">, </w:t>
      </w:r>
      <w:proofErr w:type="spellStart"/>
      <w:r w:rsidR="00384057">
        <w:rPr>
          <w:lang w:val="es-ES"/>
        </w:rPr>
        <w:t>tambien</w:t>
      </w:r>
      <w:proofErr w:type="spellEnd"/>
      <w:r w:rsidR="00384057">
        <w:rPr>
          <w:lang w:val="es-ES"/>
        </w:rPr>
        <w:t xml:space="preserve"> el de 3 minutos por 3 días, </w:t>
      </w:r>
      <w:r>
        <w:rPr>
          <w:lang w:val="es-ES"/>
        </w:rPr>
        <w:t>con e</w:t>
      </w:r>
      <w:r w:rsidR="00384057">
        <w:rPr>
          <w:lang w:val="es-ES"/>
        </w:rPr>
        <w:t>l</w:t>
      </w:r>
      <w:r>
        <w:rPr>
          <w:lang w:val="es-ES"/>
        </w:rPr>
        <w:t>l</w:t>
      </w:r>
      <w:r w:rsidR="00384057">
        <w:rPr>
          <w:lang w:val="es-ES"/>
        </w:rPr>
        <w:t>os</w:t>
      </w:r>
      <w:r>
        <w:rPr>
          <w:lang w:val="es-ES"/>
        </w:rPr>
        <w:t xml:space="preserve"> llegue a justificar las siguientes predicciones:</w:t>
      </w:r>
    </w:p>
    <w:p w14:paraId="750D31F8" w14:textId="76FC95C2" w:rsidR="00384057" w:rsidRDefault="00384057" w:rsidP="00384057">
      <w:pPr>
        <w:pStyle w:val="ListParagraph"/>
        <w:numPr>
          <w:ilvl w:val="0"/>
          <w:numId w:val="3"/>
        </w:numPr>
      </w:pPr>
      <w:r>
        <w:t>AMD: El segundo código (tendencia alcista) y la estabilidad del primer código apoya</w:t>
      </w:r>
      <w:r>
        <w:t>ban tomar una decision</w:t>
      </w:r>
      <w:r>
        <w:t xml:space="preserve"> larga (+0.92%).</w:t>
      </w:r>
    </w:p>
    <w:p w14:paraId="1642E6F7" w14:textId="09ABACF5" w:rsidR="00384057" w:rsidRDefault="00384057" w:rsidP="00384057">
      <w:pPr>
        <w:pStyle w:val="ListParagraph"/>
        <w:numPr>
          <w:ilvl w:val="0"/>
          <w:numId w:val="3"/>
        </w:numPr>
      </w:pPr>
      <w:r>
        <w:t>INTC: El segundo código (tendencia alcista leve) y la tendencia alcista previa (precio pagado menor que los valores observados) apoya</w:t>
      </w:r>
      <w:r>
        <w:t xml:space="preserve">ban una decision larga, </w:t>
      </w:r>
      <w:r>
        <w:t xml:space="preserve"> </w:t>
      </w:r>
      <w:r>
        <w:t>mi</w:t>
      </w:r>
      <w:r>
        <w:t xml:space="preserve"> decisión (+18.50%), aunque el primer código fue bajista.</w:t>
      </w:r>
    </w:p>
    <w:p w14:paraId="243F4918" w14:textId="10CA3161" w:rsidR="00560ACF" w:rsidRPr="00384057" w:rsidRDefault="00384057" w:rsidP="00384057">
      <w:pPr>
        <w:pStyle w:val="ListParagraph"/>
        <w:numPr>
          <w:ilvl w:val="0"/>
          <w:numId w:val="3"/>
        </w:numPr>
      </w:pPr>
      <w:r>
        <w:t>TSLA: El primer código (tendencia alcista) apoya tu decisión (+4.36%), mientras que el segundo código (bajista) fue incorrecto, pero su intervalo de confianza permitió un aumento.</w:t>
      </w:r>
      <w:r w:rsidR="00AF52BF" w:rsidRPr="00384057">
        <w:rPr>
          <w:lang w:val="es-ES"/>
        </w:rPr>
        <w:br/>
      </w:r>
    </w:p>
    <w:p w14:paraId="1AB488D4" w14:textId="77777777" w:rsidR="00610637" w:rsidRDefault="00610637">
      <w:pPr>
        <w:rPr>
          <w:lang w:val="es-ES"/>
        </w:rPr>
      </w:pPr>
    </w:p>
    <w:p w14:paraId="00CEDD7D" w14:textId="5E94D3B5" w:rsidR="00560ACF" w:rsidRDefault="00610637">
      <w:pPr>
        <w:rPr>
          <w:lang w:val="es-ES"/>
        </w:rPr>
      </w:pPr>
      <w:r>
        <w:rPr>
          <w:noProof/>
          <w:lang w:val="es-ES"/>
        </w:rPr>
        <w:lastRenderedPageBreak/>
        <w:drawing>
          <wp:anchor distT="0" distB="0" distL="114300" distR="114300" simplePos="0" relativeHeight="251672576" behindDoc="0" locked="0" layoutInCell="1" allowOverlap="1" wp14:anchorId="05B816F6" wp14:editId="25B0A267">
            <wp:simplePos x="0" y="0"/>
            <wp:positionH relativeFrom="column">
              <wp:posOffset>0</wp:posOffset>
            </wp:positionH>
            <wp:positionV relativeFrom="paragraph">
              <wp:posOffset>316886</wp:posOffset>
            </wp:positionV>
            <wp:extent cx="2393950" cy="2410460"/>
            <wp:effectExtent l="0" t="0" r="6350" b="2540"/>
            <wp:wrapTopAndBottom/>
            <wp:docPr id="203499028" name="Picture 13"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028" name="Picture 13" descr="A screen shot of a char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3950" cy="2410460"/>
                    </a:xfrm>
                    <a:prstGeom prst="rect">
                      <a:avLst/>
                    </a:prstGeom>
                  </pic:spPr>
                </pic:pic>
              </a:graphicData>
            </a:graphic>
            <wp14:sizeRelH relativeFrom="page">
              <wp14:pctWidth>0</wp14:pctWidth>
            </wp14:sizeRelH>
            <wp14:sizeRelV relativeFrom="page">
              <wp14:pctHeight>0</wp14:pctHeight>
            </wp14:sizeRelV>
          </wp:anchor>
        </w:drawing>
      </w:r>
      <w:r>
        <w:rPr>
          <w:lang w:val="es-ES"/>
        </w:rPr>
        <w:t>En cuanto a diversificación de portafolio, estuvo así:</w:t>
      </w:r>
    </w:p>
    <w:p w14:paraId="59F89B90" w14:textId="77777777" w:rsidR="00610637" w:rsidRDefault="00610637">
      <w:pPr>
        <w:rPr>
          <w:lang w:val="es-ES"/>
        </w:rPr>
      </w:pPr>
    </w:p>
    <w:p w14:paraId="75295713" w14:textId="1F98AAEE" w:rsidR="00610637" w:rsidRDefault="00610637" w:rsidP="00610637">
      <w:r w:rsidRPr="00610637">
        <w:t>En mi portafolio, gestioné un capital inicial de $100,000,000, distribuyéndolo en posiciones largas (AMD, INTC, TSLA, AMZN) y cortas (NDAQ, BA), logrando un retorno neto de +$313,396 (+0.31%) frente a un SPY de -7.77%. Apliqué control de riesgos al diversificar</w:t>
      </w:r>
      <w:r>
        <w:t>lo</w:t>
      </w:r>
      <w:r w:rsidRPr="00610637">
        <w:t xml:space="preserve"> entre acciones de tecnología y posiciones cortas para cubrir caídas del mercado. Si bien protegí el portafolio con una venta en corto en NDAQ (+$9,000), cometí un error con BA (-$130,020)</w:t>
      </w:r>
      <w:r>
        <w:t xml:space="preserve"> y con AMZN. Y con mucha transparencia tambien, no utilice bien toda la capital que tuve, ya que si bien hice ganancias de 310k, no utilice ni 1/10 del total de 100,000,000 que tenia, entonces si hubiera usado el 100% de mi capital en las acciones que tome, tendria numeros mucho mas altos.</w:t>
      </w:r>
    </w:p>
    <w:p w14:paraId="058DF93E" w14:textId="77777777" w:rsidR="00610637" w:rsidRDefault="00610637" w:rsidP="00610637"/>
    <w:p w14:paraId="7A4CC0E5" w14:textId="3D90510C" w:rsidR="00852461" w:rsidRDefault="00610637" w:rsidP="00610637">
      <w:r>
        <w:t xml:space="preserve">Para terminar, comparare mi rendimiento en HTMW con el modelo que genere al inicio con base a 7 dias. </w:t>
      </w:r>
      <w:r w:rsidR="00852461">
        <w:t>Los resultados son los siguientes:</w:t>
      </w:r>
    </w:p>
    <w:p w14:paraId="3BEEAE5D" w14:textId="77777777" w:rsidR="00852461" w:rsidRPr="00852461" w:rsidRDefault="00852461" w:rsidP="00852461">
      <w:r w:rsidRPr="00852461">
        <w:t>Errores y aciertos en las predicciones vs. resultados reales</w:t>
      </w:r>
    </w:p>
    <w:p w14:paraId="728CF524" w14:textId="77777777" w:rsidR="00852461" w:rsidRPr="00852461" w:rsidRDefault="00852461" w:rsidP="00852461">
      <w:pPr>
        <w:pStyle w:val="ListParagraph"/>
        <w:numPr>
          <w:ilvl w:val="0"/>
          <w:numId w:val="7"/>
        </w:numPr>
      </w:pPr>
      <w:r w:rsidRPr="00852461">
        <w:t>AMD → Pronóstico: Bajista</w:t>
      </w:r>
    </w:p>
    <w:p w14:paraId="24A55220" w14:textId="77777777" w:rsidR="00852461" w:rsidRPr="00852461" w:rsidRDefault="00852461" w:rsidP="00852461">
      <w:pPr>
        <w:pStyle w:val="ListParagraph"/>
        <w:numPr>
          <w:ilvl w:val="1"/>
          <w:numId w:val="7"/>
        </w:numPr>
      </w:pPr>
      <w:r w:rsidRPr="00852461">
        <w:t>No se cumplió. El modelo esperaba una caída, pero la acción subió ligeramente (+0.92%).</w:t>
      </w:r>
    </w:p>
    <w:p w14:paraId="754C6C9D" w14:textId="77777777" w:rsidR="00852461" w:rsidRPr="00852461" w:rsidRDefault="00852461" w:rsidP="00852461">
      <w:pPr>
        <w:pStyle w:val="ListParagraph"/>
        <w:numPr>
          <w:ilvl w:val="0"/>
          <w:numId w:val="7"/>
        </w:numPr>
      </w:pPr>
      <w:r w:rsidRPr="00852461">
        <w:t>INTC → Pronóstico: Estable</w:t>
      </w:r>
    </w:p>
    <w:p w14:paraId="0FEFBED2" w14:textId="77777777" w:rsidR="00852461" w:rsidRPr="00852461" w:rsidRDefault="00852461" w:rsidP="00852461">
      <w:pPr>
        <w:pStyle w:val="ListParagraph"/>
        <w:numPr>
          <w:ilvl w:val="1"/>
          <w:numId w:val="7"/>
        </w:numPr>
      </w:pPr>
      <w:r w:rsidRPr="00852461">
        <w:t>No se cumplió. El modelo no anticipó el fuerte crecimiento (+18.5%).</w:t>
      </w:r>
    </w:p>
    <w:p w14:paraId="7B783475" w14:textId="77777777" w:rsidR="00852461" w:rsidRPr="00852461" w:rsidRDefault="00852461" w:rsidP="00852461">
      <w:pPr>
        <w:pStyle w:val="ListParagraph"/>
        <w:numPr>
          <w:ilvl w:val="0"/>
          <w:numId w:val="7"/>
        </w:numPr>
      </w:pPr>
      <w:r w:rsidRPr="00852461">
        <w:t>AMZN → Pronóstico: Bajista</w:t>
      </w:r>
    </w:p>
    <w:p w14:paraId="4D817938" w14:textId="77777777" w:rsidR="00852461" w:rsidRPr="00852461" w:rsidRDefault="00852461" w:rsidP="00852461">
      <w:pPr>
        <w:pStyle w:val="ListParagraph"/>
        <w:numPr>
          <w:ilvl w:val="1"/>
          <w:numId w:val="7"/>
        </w:numPr>
      </w:pPr>
      <w:r w:rsidRPr="00852461">
        <w:t>Se cumplió. El modelo predijo una caída y la acción efectivamente bajó (-1.85%).</w:t>
      </w:r>
    </w:p>
    <w:p w14:paraId="7B1437D3" w14:textId="77777777" w:rsidR="00852461" w:rsidRPr="00852461" w:rsidRDefault="00852461" w:rsidP="00852461">
      <w:pPr>
        <w:pStyle w:val="ListParagraph"/>
        <w:numPr>
          <w:ilvl w:val="0"/>
          <w:numId w:val="7"/>
        </w:numPr>
      </w:pPr>
      <w:r w:rsidRPr="00852461">
        <w:t>NDAQ → Pronóstico: Estable</w:t>
      </w:r>
    </w:p>
    <w:p w14:paraId="51AE9BBA" w14:textId="77777777" w:rsidR="00852461" w:rsidRPr="00852461" w:rsidRDefault="00852461" w:rsidP="00852461">
      <w:pPr>
        <w:pStyle w:val="ListParagraph"/>
        <w:numPr>
          <w:ilvl w:val="1"/>
          <w:numId w:val="7"/>
        </w:numPr>
      </w:pPr>
      <w:r w:rsidRPr="00852461">
        <w:lastRenderedPageBreak/>
        <w:t>No se cumplió. El modelo esperaba que el precio se mantuviera, pero la acción cayó, lo que benefició la venta en corto (+1.23%).</w:t>
      </w:r>
    </w:p>
    <w:p w14:paraId="32991500" w14:textId="77777777" w:rsidR="00852461" w:rsidRPr="00852461" w:rsidRDefault="00852461" w:rsidP="00852461">
      <w:pPr>
        <w:pStyle w:val="ListParagraph"/>
        <w:numPr>
          <w:ilvl w:val="0"/>
          <w:numId w:val="7"/>
        </w:numPr>
      </w:pPr>
      <w:r w:rsidRPr="00852461">
        <w:t>TSLA → Pronóstico: Estable</w:t>
      </w:r>
    </w:p>
    <w:p w14:paraId="35C76017" w14:textId="77777777" w:rsidR="00852461" w:rsidRPr="00852461" w:rsidRDefault="00852461" w:rsidP="00852461">
      <w:pPr>
        <w:pStyle w:val="ListParagraph"/>
        <w:numPr>
          <w:ilvl w:val="1"/>
          <w:numId w:val="7"/>
        </w:numPr>
      </w:pPr>
      <w:r w:rsidRPr="00852461">
        <w:t>No se cumplió. El modelo no vio venir la subida (+4.36%).</w:t>
      </w:r>
    </w:p>
    <w:p w14:paraId="3CBE29F2" w14:textId="77777777" w:rsidR="00852461" w:rsidRPr="00852461" w:rsidRDefault="00852461" w:rsidP="00852461">
      <w:r w:rsidRPr="00852461">
        <w:t>Conclusión</w:t>
      </w:r>
    </w:p>
    <w:p w14:paraId="665C0FB7" w14:textId="77777777" w:rsidR="00852461" w:rsidRPr="00852461" w:rsidRDefault="00852461" w:rsidP="00852461">
      <w:pPr>
        <w:pStyle w:val="ListParagraph"/>
        <w:numPr>
          <w:ilvl w:val="0"/>
          <w:numId w:val="7"/>
        </w:numPr>
      </w:pPr>
      <w:r w:rsidRPr="00852461">
        <w:t>Solo AMZN cumplió con la predicción del modelo.</w:t>
      </w:r>
    </w:p>
    <w:p w14:paraId="74D3C169" w14:textId="77777777" w:rsidR="00852461" w:rsidRPr="00852461" w:rsidRDefault="00852461" w:rsidP="00852461">
      <w:pPr>
        <w:pStyle w:val="ListParagraph"/>
        <w:numPr>
          <w:ilvl w:val="0"/>
          <w:numId w:val="7"/>
        </w:numPr>
      </w:pPr>
      <w:r w:rsidRPr="00852461">
        <w:t>El modelo falló en 4 de 5 casos, especialmente en INTC y TSLA, donde no captó grandes subidas.</w:t>
      </w:r>
    </w:p>
    <w:p w14:paraId="1A79E06A" w14:textId="2E9D4F94" w:rsidR="00610637" w:rsidRDefault="00610637" w:rsidP="00852461"/>
    <w:p w14:paraId="69EB8271" w14:textId="6B3B7D62" w:rsidR="00852461" w:rsidRPr="00852461" w:rsidRDefault="00852461" w:rsidP="00852461">
      <w:r>
        <w:t xml:space="preserve">Con esto podemos concluir que mi analisis previos, de mi toma de decisiones al correr los modelos con los datos de bloomberg fueron buenos, mucho mejores que un modelo de 7 dias y ya. Las proyecciones a 7 dias no fueron suficientemente utiles. </w:t>
      </w:r>
    </w:p>
    <w:p w14:paraId="5BC7D090" w14:textId="050CEEDB" w:rsidR="00560ACF" w:rsidRDefault="00560ACF">
      <w:pPr>
        <w:rPr>
          <w:lang w:val="es-ES"/>
        </w:rPr>
      </w:pPr>
    </w:p>
    <w:p w14:paraId="599B45F2" w14:textId="5F054B8B" w:rsidR="00560ACF" w:rsidRDefault="00560ACF">
      <w:pPr>
        <w:rPr>
          <w:lang w:val="es-ES"/>
        </w:rPr>
      </w:pPr>
    </w:p>
    <w:p w14:paraId="385F2CDD" w14:textId="77777777" w:rsidR="00560ACF" w:rsidRPr="00AB690D" w:rsidRDefault="00560ACF">
      <w:pPr>
        <w:rPr>
          <w:lang w:val="es-ES"/>
        </w:rPr>
      </w:pPr>
    </w:p>
    <w:sectPr w:rsidR="00560ACF" w:rsidRPr="00AB690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50E82" w14:textId="77777777" w:rsidR="00FB4C23" w:rsidRDefault="00FB4C23" w:rsidP="004C3844">
      <w:pPr>
        <w:spacing w:after="0" w:line="240" w:lineRule="auto"/>
      </w:pPr>
      <w:r>
        <w:separator/>
      </w:r>
    </w:p>
  </w:endnote>
  <w:endnote w:type="continuationSeparator" w:id="0">
    <w:p w14:paraId="2DC15B06" w14:textId="77777777" w:rsidR="00FB4C23" w:rsidRDefault="00FB4C23" w:rsidP="004C3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21B4AD" w14:textId="77777777" w:rsidR="00FB4C23" w:rsidRDefault="00FB4C23" w:rsidP="004C3844">
      <w:pPr>
        <w:spacing w:after="0" w:line="240" w:lineRule="auto"/>
      </w:pPr>
      <w:r>
        <w:separator/>
      </w:r>
    </w:p>
  </w:footnote>
  <w:footnote w:type="continuationSeparator" w:id="0">
    <w:p w14:paraId="5669883E" w14:textId="77777777" w:rsidR="00FB4C23" w:rsidRDefault="00FB4C23" w:rsidP="004C38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7A9"/>
    <w:multiLevelType w:val="multilevel"/>
    <w:tmpl w:val="4B26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5C7392"/>
    <w:multiLevelType w:val="multilevel"/>
    <w:tmpl w:val="DA0E0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924EE0"/>
    <w:multiLevelType w:val="multilevel"/>
    <w:tmpl w:val="54441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8E1D05"/>
    <w:multiLevelType w:val="hybridMultilevel"/>
    <w:tmpl w:val="1070E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666F4B"/>
    <w:multiLevelType w:val="multilevel"/>
    <w:tmpl w:val="B330C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EF75AE"/>
    <w:multiLevelType w:val="hybridMultilevel"/>
    <w:tmpl w:val="D8748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5D2DE7"/>
    <w:multiLevelType w:val="multilevel"/>
    <w:tmpl w:val="5296B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1224991">
    <w:abstractNumId w:val="6"/>
  </w:num>
  <w:num w:numId="2" w16cid:durableId="1820462045">
    <w:abstractNumId w:val="2"/>
  </w:num>
  <w:num w:numId="3" w16cid:durableId="2048413035">
    <w:abstractNumId w:val="3"/>
  </w:num>
  <w:num w:numId="4" w16cid:durableId="1255287433">
    <w:abstractNumId w:val="1"/>
  </w:num>
  <w:num w:numId="5" w16cid:durableId="21130834">
    <w:abstractNumId w:val="4"/>
  </w:num>
  <w:num w:numId="6" w16cid:durableId="1311907796">
    <w:abstractNumId w:val="0"/>
  </w:num>
  <w:num w:numId="7" w16cid:durableId="19879320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90D"/>
    <w:rsid w:val="000D6085"/>
    <w:rsid w:val="002456BB"/>
    <w:rsid w:val="00354AC8"/>
    <w:rsid w:val="00384057"/>
    <w:rsid w:val="00455BC9"/>
    <w:rsid w:val="004C3844"/>
    <w:rsid w:val="00560ACF"/>
    <w:rsid w:val="00610637"/>
    <w:rsid w:val="00852461"/>
    <w:rsid w:val="00A7429C"/>
    <w:rsid w:val="00AB690D"/>
    <w:rsid w:val="00AF52BF"/>
    <w:rsid w:val="00FB4C23"/>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6B5DD"/>
  <w15:chartTrackingRefBased/>
  <w15:docId w15:val="{554E5418-EFC2-5549-B812-47ED2D70A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69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69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69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69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69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69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69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69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69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9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69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69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69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69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69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69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69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690D"/>
    <w:rPr>
      <w:rFonts w:eastAsiaTheme="majorEastAsia" w:cstheme="majorBidi"/>
      <w:color w:val="272727" w:themeColor="text1" w:themeTint="D8"/>
    </w:rPr>
  </w:style>
  <w:style w:type="paragraph" w:styleId="Title">
    <w:name w:val="Title"/>
    <w:basedOn w:val="Normal"/>
    <w:next w:val="Normal"/>
    <w:link w:val="TitleChar"/>
    <w:uiPriority w:val="10"/>
    <w:qFormat/>
    <w:rsid w:val="00AB69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69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69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69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690D"/>
    <w:pPr>
      <w:spacing w:before="160"/>
      <w:jc w:val="center"/>
    </w:pPr>
    <w:rPr>
      <w:i/>
      <w:iCs/>
      <w:color w:val="404040" w:themeColor="text1" w:themeTint="BF"/>
    </w:rPr>
  </w:style>
  <w:style w:type="character" w:customStyle="1" w:styleId="QuoteChar">
    <w:name w:val="Quote Char"/>
    <w:basedOn w:val="DefaultParagraphFont"/>
    <w:link w:val="Quote"/>
    <w:uiPriority w:val="29"/>
    <w:rsid w:val="00AB690D"/>
    <w:rPr>
      <w:i/>
      <w:iCs/>
      <w:color w:val="404040" w:themeColor="text1" w:themeTint="BF"/>
    </w:rPr>
  </w:style>
  <w:style w:type="paragraph" w:styleId="ListParagraph">
    <w:name w:val="List Paragraph"/>
    <w:basedOn w:val="Normal"/>
    <w:uiPriority w:val="34"/>
    <w:qFormat/>
    <w:rsid w:val="00AB690D"/>
    <w:pPr>
      <w:ind w:left="720"/>
      <w:contextualSpacing/>
    </w:pPr>
  </w:style>
  <w:style w:type="character" w:styleId="IntenseEmphasis">
    <w:name w:val="Intense Emphasis"/>
    <w:basedOn w:val="DefaultParagraphFont"/>
    <w:uiPriority w:val="21"/>
    <w:qFormat/>
    <w:rsid w:val="00AB690D"/>
    <w:rPr>
      <w:i/>
      <w:iCs/>
      <w:color w:val="0F4761" w:themeColor="accent1" w:themeShade="BF"/>
    </w:rPr>
  </w:style>
  <w:style w:type="paragraph" w:styleId="IntenseQuote">
    <w:name w:val="Intense Quote"/>
    <w:basedOn w:val="Normal"/>
    <w:next w:val="Normal"/>
    <w:link w:val="IntenseQuoteChar"/>
    <w:uiPriority w:val="30"/>
    <w:qFormat/>
    <w:rsid w:val="00AB69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690D"/>
    <w:rPr>
      <w:i/>
      <w:iCs/>
      <w:color w:val="0F4761" w:themeColor="accent1" w:themeShade="BF"/>
    </w:rPr>
  </w:style>
  <w:style w:type="character" w:styleId="IntenseReference">
    <w:name w:val="Intense Reference"/>
    <w:basedOn w:val="DefaultParagraphFont"/>
    <w:uiPriority w:val="32"/>
    <w:qFormat/>
    <w:rsid w:val="00AB690D"/>
    <w:rPr>
      <w:b/>
      <w:bCs/>
      <w:smallCaps/>
      <w:color w:val="0F4761" w:themeColor="accent1" w:themeShade="BF"/>
      <w:spacing w:val="5"/>
    </w:rPr>
  </w:style>
  <w:style w:type="paragraph" w:styleId="Header">
    <w:name w:val="header"/>
    <w:basedOn w:val="Normal"/>
    <w:link w:val="HeaderChar"/>
    <w:uiPriority w:val="99"/>
    <w:unhideWhenUsed/>
    <w:rsid w:val="004C38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844"/>
  </w:style>
  <w:style w:type="paragraph" w:styleId="Footer">
    <w:name w:val="footer"/>
    <w:basedOn w:val="Normal"/>
    <w:link w:val="FooterChar"/>
    <w:uiPriority w:val="99"/>
    <w:unhideWhenUsed/>
    <w:rsid w:val="004C38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844"/>
  </w:style>
  <w:style w:type="character" w:styleId="Hyperlink">
    <w:name w:val="Hyperlink"/>
    <w:basedOn w:val="DefaultParagraphFont"/>
    <w:uiPriority w:val="99"/>
    <w:unhideWhenUsed/>
    <w:rsid w:val="004C3844"/>
    <w:rPr>
      <w:color w:val="467886" w:themeColor="hyperlink"/>
      <w:u w:val="single"/>
    </w:rPr>
  </w:style>
  <w:style w:type="character" w:styleId="UnresolvedMention">
    <w:name w:val="Unresolved Mention"/>
    <w:basedOn w:val="DefaultParagraphFont"/>
    <w:uiPriority w:val="99"/>
    <w:semiHidden/>
    <w:unhideWhenUsed/>
    <w:rsid w:val="004C3844"/>
    <w:rPr>
      <w:color w:val="605E5C"/>
      <w:shd w:val="clear" w:color="auto" w:fill="E1DFDD"/>
    </w:rPr>
  </w:style>
  <w:style w:type="character" w:styleId="FollowedHyperlink">
    <w:name w:val="FollowedHyperlink"/>
    <w:basedOn w:val="DefaultParagraphFont"/>
    <w:uiPriority w:val="99"/>
    <w:semiHidden/>
    <w:unhideWhenUsed/>
    <w:rsid w:val="004C3844"/>
    <w:rPr>
      <w:color w:val="96607D" w:themeColor="followedHyperlink"/>
      <w:u w:val="single"/>
    </w:rPr>
  </w:style>
  <w:style w:type="character" w:styleId="Strong">
    <w:name w:val="Strong"/>
    <w:basedOn w:val="DefaultParagraphFont"/>
    <w:uiPriority w:val="22"/>
    <w:qFormat/>
    <w:rsid w:val="00A742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63299">
      <w:bodyDiv w:val="1"/>
      <w:marLeft w:val="0"/>
      <w:marRight w:val="0"/>
      <w:marTop w:val="0"/>
      <w:marBottom w:val="0"/>
      <w:divBdr>
        <w:top w:val="none" w:sz="0" w:space="0" w:color="auto"/>
        <w:left w:val="none" w:sz="0" w:space="0" w:color="auto"/>
        <w:bottom w:val="none" w:sz="0" w:space="0" w:color="auto"/>
        <w:right w:val="none" w:sz="0" w:space="0" w:color="auto"/>
      </w:divBdr>
    </w:div>
    <w:div w:id="190535178">
      <w:bodyDiv w:val="1"/>
      <w:marLeft w:val="0"/>
      <w:marRight w:val="0"/>
      <w:marTop w:val="0"/>
      <w:marBottom w:val="0"/>
      <w:divBdr>
        <w:top w:val="none" w:sz="0" w:space="0" w:color="auto"/>
        <w:left w:val="none" w:sz="0" w:space="0" w:color="auto"/>
        <w:bottom w:val="none" w:sz="0" w:space="0" w:color="auto"/>
        <w:right w:val="none" w:sz="0" w:space="0" w:color="auto"/>
      </w:divBdr>
    </w:div>
    <w:div w:id="208273790">
      <w:bodyDiv w:val="1"/>
      <w:marLeft w:val="0"/>
      <w:marRight w:val="0"/>
      <w:marTop w:val="0"/>
      <w:marBottom w:val="0"/>
      <w:divBdr>
        <w:top w:val="none" w:sz="0" w:space="0" w:color="auto"/>
        <w:left w:val="none" w:sz="0" w:space="0" w:color="auto"/>
        <w:bottom w:val="none" w:sz="0" w:space="0" w:color="auto"/>
        <w:right w:val="none" w:sz="0" w:space="0" w:color="auto"/>
      </w:divBdr>
      <w:divsChild>
        <w:div w:id="1441142792">
          <w:marLeft w:val="0"/>
          <w:marRight w:val="0"/>
          <w:marTop w:val="0"/>
          <w:marBottom w:val="0"/>
          <w:divBdr>
            <w:top w:val="none" w:sz="0" w:space="0" w:color="auto"/>
            <w:left w:val="none" w:sz="0" w:space="0" w:color="auto"/>
            <w:bottom w:val="none" w:sz="0" w:space="0" w:color="auto"/>
            <w:right w:val="none" w:sz="0" w:space="0" w:color="auto"/>
          </w:divBdr>
        </w:div>
      </w:divsChild>
    </w:div>
    <w:div w:id="439303297">
      <w:bodyDiv w:val="1"/>
      <w:marLeft w:val="0"/>
      <w:marRight w:val="0"/>
      <w:marTop w:val="0"/>
      <w:marBottom w:val="0"/>
      <w:divBdr>
        <w:top w:val="none" w:sz="0" w:space="0" w:color="auto"/>
        <w:left w:val="none" w:sz="0" w:space="0" w:color="auto"/>
        <w:bottom w:val="none" w:sz="0" w:space="0" w:color="auto"/>
        <w:right w:val="none" w:sz="0" w:space="0" w:color="auto"/>
      </w:divBdr>
    </w:div>
    <w:div w:id="495268797">
      <w:bodyDiv w:val="1"/>
      <w:marLeft w:val="0"/>
      <w:marRight w:val="0"/>
      <w:marTop w:val="0"/>
      <w:marBottom w:val="0"/>
      <w:divBdr>
        <w:top w:val="none" w:sz="0" w:space="0" w:color="auto"/>
        <w:left w:val="none" w:sz="0" w:space="0" w:color="auto"/>
        <w:bottom w:val="none" w:sz="0" w:space="0" w:color="auto"/>
        <w:right w:val="none" w:sz="0" w:space="0" w:color="auto"/>
      </w:divBdr>
    </w:div>
    <w:div w:id="654997351">
      <w:bodyDiv w:val="1"/>
      <w:marLeft w:val="0"/>
      <w:marRight w:val="0"/>
      <w:marTop w:val="0"/>
      <w:marBottom w:val="0"/>
      <w:divBdr>
        <w:top w:val="none" w:sz="0" w:space="0" w:color="auto"/>
        <w:left w:val="none" w:sz="0" w:space="0" w:color="auto"/>
        <w:bottom w:val="none" w:sz="0" w:space="0" w:color="auto"/>
        <w:right w:val="none" w:sz="0" w:space="0" w:color="auto"/>
      </w:divBdr>
    </w:div>
    <w:div w:id="692611684">
      <w:bodyDiv w:val="1"/>
      <w:marLeft w:val="0"/>
      <w:marRight w:val="0"/>
      <w:marTop w:val="0"/>
      <w:marBottom w:val="0"/>
      <w:divBdr>
        <w:top w:val="none" w:sz="0" w:space="0" w:color="auto"/>
        <w:left w:val="none" w:sz="0" w:space="0" w:color="auto"/>
        <w:bottom w:val="none" w:sz="0" w:space="0" w:color="auto"/>
        <w:right w:val="none" w:sz="0" w:space="0" w:color="auto"/>
      </w:divBdr>
    </w:div>
    <w:div w:id="1119376651">
      <w:bodyDiv w:val="1"/>
      <w:marLeft w:val="0"/>
      <w:marRight w:val="0"/>
      <w:marTop w:val="0"/>
      <w:marBottom w:val="0"/>
      <w:divBdr>
        <w:top w:val="none" w:sz="0" w:space="0" w:color="auto"/>
        <w:left w:val="none" w:sz="0" w:space="0" w:color="auto"/>
        <w:bottom w:val="none" w:sz="0" w:space="0" w:color="auto"/>
        <w:right w:val="none" w:sz="0" w:space="0" w:color="auto"/>
      </w:divBdr>
    </w:div>
    <w:div w:id="1153910025">
      <w:bodyDiv w:val="1"/>
      <w:marLeft w:val="0"/>
      <w:marRight w:val="0"/>
      <w:marTop w:val="0"/>
      <w:marBottom w:val="0"/>
      <w:divBdr>
        <w:top w:val="none" w:sz="0" w:space="0" w:color="auto"/>
        <w:left w:val="none" w:sz="0" w:space="0" w:color="auto"/>
        <w:bottom w:val="none" w:sz="0" w:space="0" w:color="auto"/>
        <w:right w:val="none" w:sz="0" w:space="0" w:color="auto"/>
      </w:divBdr>
    </w:div>
    <w:div w:id="1171918628">
      <w:bodyDiv w:val="1"/>
      <w:marLeft w:val="0"/>
      <w:marRight w:val="0"/>
      <w:marTop w:val="0"/>
      <w:marBottom w:val="0"/>
      <w:divBdr>
        <w:top w:val="none" w:sz="0" w:space="0" w:color="auto"/>
        <w:left w:val="none" w:sz="0" w:space="0" w:color="auto"/>
        <w:bottom w:val="none" w:sz="0" w:space="0" w:color="auto"/>
        <w:right w:val="none" w:sz="0" w:space="0" w:color="auto"/>
      </w:divBdr>
      <w:divsChild>
        <w:div w:id="1690595097">
          <w:marLeft w:val="0"/>
          <w:marRight w:val="0"/>
          <w:marTop w:val="0"/>
          <w:marBottom w:val="0"/>
          <w:divBdr>
            <w:top w:val="none" w:sz="0" w:space="0" w:color="auto"/>
            <w:left w:val="none" w:sz="0" w:space="0" w:color="auto"/>
            <w:bottom w:val="none" w:sz="0" w:space="0" w:color="auto"/>
            <w:right w:val="none" w:sz="0" w:space="0" w:color="auto"/>
          </w:divBdr>
        </w:div>
      </w:divsChild>
    </w:div>
    <w:div w:id="1203977692">
      <w:bodyDiv w:val="1"/>
      <w:marLeft w:val="0"/>
      <w:marRight w:val="0"/>
      <w:marTop w:val="0"/>
      <w:marBottom w:val="0"/>
      <w:divBdr>
        <w:top w:val="none" w:sz="0" w:space="0" w:color="auto"/>
        <w:left w:val="none" w:sz="0" w:space="0" w:color="auto"/>
        <w:bottom w:val="none" w:sz="0" w:space="0" w:color="auto"/>
        <w:right w:val="none" w:sz="0" w:space="0" w:color="auto"/>
      </w:divBdr>
      <w:divsChild>
        <w:div w:id="588470654">
          <w:marLeft w:val="0"/>
          <w:marRight w:val="0"/>
          <w:marTop w:val="0"/>
          <w:marBottom w:val="0"/>
          <w:divBdr>
            <w:top w:val="none" w:sz="0" w:space="0" w:color="auto"/>
            <w:left w:val="none" w:sz="0" w:space="0" w:color="auto"/>
            <w:bottom w:val="none" w:sz="0" w:space="0" w:color="auto"/>
            <w:right w:val="none" w:sz="0" w:space="0" w:color="auto"/>
          </w:divBdr>
        </w:div>
      </w:divsChild>
    </w:div>
    <w:div w:id="1585794473">
      <w:bodyDiv w:val="1"/>
      <w:marLeft w:val="0"/>
      <w:marRight w:val="0"/>
      <w:marTop w:val="0"/>
      <w:marBottom w:val="0"/>
      <w:divBdr>
        <w:top w:val="none" w:sz="0" w:space="0" w:color="auto"/>
        <w:left w:val="none" w:sz="0" w:space="0" w:color="auto"/>
        <w:bottom w:val="none" w:sz="0" w:space="0" w:color="auto"/>
        <w:right w:val="none" w:sz="0" w:space="0" w:color="auto"/>
      </w:divBdr>
    </w:div>
    <w:div w:id="1659726299">
      <w:bodyDiv w:val="1"/>
      <w:marLeft w:val="0"/>
      <w:marRight w:val="0"/>
      <w:marTop w:val="0"/>
      <w:marBottom w:val="0"/>
      <w:divBdr>
        <w:top w:val="none" w:sz="0" w:space="0" w:color="auto"/>
        <w:left w:val="none" w:sz="0" w:space="0" w:color="auto"/>
        <w:bottom w:val="none" w:sz="0" w:space="0" w:color="auto"/>
        <w:right w:val="none" w:sz="0" w:space="0" w:color="auto"/>
      </w:divBdr>
    </w:div>
    <w:div w:id="1719670156">
      <w:bodyDiv w:val="1"/>
      <w:marLeft w:val="0"/>
      <w:marRight w:val="0"/>
      <w:marTop w:val="0"/>
      <w:marBottom w:val="0"/>
      <w:divBdr>
        <w:top w:val="none" w:sz="0" w:space="0" w:color="auto"/>
        <w:left w:val="none" w:sz="0" w:space="0" w:color="auto"/>
        <w:bottom w:val="none" w:sz="0" w:space="0" w:color="auto"/>
        <w:right w:val="none" w:sz="0" w:space="0" w:color="auto"/>
      </w:divBdr>
    </w:div>
    <w:div w:id="1778870155">
      <w:bodyDiv w:val="1"/>
      <w:marLeft w:val="0"/>
      <w:marRight w:val="0"/>
      <w:marTop w:val="0"/>
      <w:marBottom w:val="0"/>
      <w:divBdr>
        <w:top w:val="none" w:sz="0" w:space="0" w:color="auto"/>
        <w:left w:val="none" w:sz="0" w:space="0" w:color="auto"/>
        <w:bottom w:val="none" w:sz="0" w:space="0" w:color="auto"/>
        <w:right w:val="none" w:sz="0" w:space="0" w:color="auto"/>
      </w:divBdr>
    </w:div>
    <w:div w:id="1838685776">
      <w:bodyDiv w:val="1"/>
      <w:marLeft w:val="0"/>
      <w:marRight w:val="0"/>
      <w:marTop w:val="0"/>
      <w:marBottom w:val="0"/>
      <w:divBdr>
        <w:top w:val="none" w:sz="0" w:space="0" w:color="auto"/>
        <w:left w:val="none" w:sz="0" w:space="0" w:color="auto"/>
        <w:bottom w:val="none" w:sz="0" w:space="0" w:color="auto"/>
        <w:right w:val="none" w:sz="0" w:space="0" w:color="auto"/>
      </w:divBdr>
    </w:div>
    <w:div w:id="1899785429">
      <w:bodyDiv w:val="1"/>
      <w:marLeft w:val="0"/>
      <w:marRight w:val="0"/>
      <w:marTop w:val="0"/>
      <w:marBottom w:val="0"/>
      <w:divBdr>
        <w:top w:val="none" w:sz="0" w:space="0" w:color="auto"/>
        <w:left w:val="none" w:sz="0" w:space="0" w:color="auto"/>
        <w:bottom w:val="none" w:sz="0" w:space="0" w:color="auto"/>
        <w:right w:val="none" w:sz="0" w:space="0" w:color="auto"/>
      </w:divBdr>
      <w:divsChild>
        <w:div w:id="542251726">
          <w:marLeft w:val="0"/>
          <w:marRight w:val="0"/>
          <w:marTop w:val="0"/>
          <w:marBottom w:val="0"/>
          <w:divBdr>
            <w:top w:val="none" w:sz="0" w:space="0" w:color="auto"/>
            <w:left w:val="none" w:sz="0" w:space="0" w:color="auto"/>
            <w:bottom w:val="none" w:sz="0" w:space="0" w:color="auto"/>
            <w:right w:val="none" w:sz="0" w:space="0" w:color="auto"/>
          </w:divBdr>
        </w:div>
      </w:divsChild>
    </w:div>
    <w:div w:id="211998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olab.research.google.com/drive/1vckJ0F47wiJ10lClJpsrv1bCwln55wh6?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1125</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Sevilla</dc:creator>
  <cp:keywords/>
  <dc:description/>
  <cp:lastModifiedBy>Sergio Sevilla</cp:lastModifiedBy>
  <cp:revision>1</cp:revision>
  <dcterms:created xsi:type="dcterms:W3CDTF">2025-03-14T04:24:00Z</dcterms:created>
  <dcterms:modified xsi:type="dcterms:W3CDTF">2025-03-14T07:04:00Z</dcterms:modified>
</cp:coreProperties>
</file>