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1315B" w14:textId="2D2C3895" w:rsidR="007B1FA1" w:rsidRDefault="007B1FA1">
      <w:r w:rsidRPr="007B1FA1">
        <w:rPr>
          <w:noProof/>
        </w:rPr>
        <w:drawing>
          <wp:inline distT="0" distB="0" distL="0" distR="0" wp14:anchorId="4D138E8B" wp14:editId="378D45CE">
            <wp:extent cx="5400040" cy="2661920"/>
            <wp:effectExtent l="0" t="0" r="0" b="5080"/>
            <wp:docPr id="124761696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16960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1FA1" w14:paraId="7A1B6A48" w14:textId="77777777" w:rsidTr="007B1FA1">
        <w:tc>
          <w:tcPr>
            <w:tcW w:w="4247" w:type="dxa"/>
          </w:tcPr>
          <w:p w14:paraId="6A8C9465" w14:textId="0516DDE7" w:rsidR="007B1FA1" w:rsidRDefault="00271FB3">
            <w:r>
              <w:t>Entrada a la interfaz</w:t>
            </w:r>
          </w:p>
        </w:tc>
        <w:tc>
          <w:tcPr>
            <w:tcW w:w="4247" w:type="dxa"/>
          </w:tcPr>
          <w:p w14:paraId="2E25C5A1" w14:textId="47B26BFA" w:rsidR="007B1FA1" w:rsidRDefault="00271FB3">
            <w:r>
              <w:t>Salida (</w:t>
            </w:r>
            <w:proofErr w:type="spellStart"/>
            <w:r>
              <w:t>envia</w:t>
            </w:r>
            <w:proofErr w:type="spellEnd"/>
            <w:r>
              <w:t xml:space="preserve"> al back)</w:t>
            </w:r>
          </w:p>
        </w:tc>
      </w:tr>
      <w:tr w:rsidR="007B1FA1" w14:paraId="55594AB1" w14:textId="77777777" w:rsidTr="007B1FA1">
        <w:tc>
          <w:tcPr>
            <w:tcW w:w="4247" w:type="dxa"/>
          </w:tcPr>
          <w:p w14:paraId="08C94039" w14:textId="5F684F83" w:rsidR="007B1FA1" w:rsidRDefault="007B1FA1"/>
        </w:tc>
        <w:tc>
          <w:tcPr>
            <w:tcW w:w="4247" w:type="dxa"/>
          </w:tcPr>
          <w:p w14:paraId="2BB18C1F" w14:textId="758C786A" w:rsidR="007B1FA1" w:rsidRDefault="00271FB3">
            <w:r>
              <w:t xml:space="preserve">E-mail: </w:t>
            </w:r>
            <w:proofErr w:type="spellStart"/>
            <w:r>
              <w:t>string</w:t>
            </w:r>
            <w:proofErr w:type="spellEnd"/>
          </w:p>
        </w:tc>
      </w:tr>
      <w:tr w:rsidR="007B1FA1" w14:paraId="1B7875F2" w14:textId="77777777" w:rsidTr="007B1FA1">
        <w:tc>
          <w:tcPr>
            <w:tcW w:w="4247" w:type="dxa"/>
          </w:tcPr>
          <w:p w14:paraId="50AAE7C4" w14:textId="43FD1701" w:rsidR="007B1FA1" w:rsidRDefault="007B1FA1"/>
        </w:tc>
        <w:tc>
          <w:tcPr>
            <w:tcW w:w="4247" w:type="dxa"/>
          </w:tcPr>
          <w:p w14:paraId="478A30A1" w14:textId="6B29625D" w:rsidR="007B1FA1" w:rsidRDefault="00271FB3">
            <w:r>
              <w:t xml:space="preserve">Contraseña: </w:t>
            </w:r>
            <w:proofErr w:type="spellStart"/>
            <w:r>
              <w:t>string</w:t>
            </w:r>
            <w:proofErr w:type="spellEnd"/>
          </w:p>
        </w:tc>
      </w:tr>
    </w:tbl>
    <w:p w14:paraId="428CBDD0" w14:textId="0F66A426" w:rsidR="00271FB3" w:rsidRDefault="00271FB3">
      <w:proofErr w:type="spellStart"/>
      <w:r>
        <w:t>Backend</w:t>
      </w:r>
      <w:proofErr w:type="spellEnd"/>
      <w:r>
        <w:t xml:space="preserve"> devuelve el resultado de la validación. Si el usuario es correcto podrá acceder al sitio, sino se </w:t>
      </w:r>
      <w:proofErr w:type="gramStart"/>
      <w:r>
        <w:t>mostrara</w:t>
      </w:r>
      <w:proofErr w:type="gramEnd"/>
      <w:r>
        <w:t xml:space="preserve"> el error de usuario incorrecto.</w:t>
      </w:r>
    </w:p>
    <w:p w14:paraId="7E85178E" w14:textId="77777777" w:rsidR="007B1FA1" w:rsidRDefault="007B1FA1"/>
    <w:p w14:paraId="4B5B96E4" w14:textId="124A0A69" w:rsidR="007B1FA1" w:rsidRDefault="007B1FA1">
      <w:r w:rsidRPr="007B1FA1">
        <w:rPr>
          <w:noProof/>
        </w:rPr>
        <w:drawing>
          <wp:inline distT="0" distB="0" distL="0" distR="0" wp14:anchorId="2B0DF59C" wp14:editId="558CB6B4">
            <wp:extent cx="5400040" cy="2763520"/>
            <wp:effectExtent l="0" t="0" r="0" b="0"/>
            <wp:docPr id="904616158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16158" name="Imagen 1" descr="Tabl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407A" w14:textId="77777777" w:rsidR="007B1FA1" w:rsidRDefault="007B1FA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1FA1" w14:paraId="090C6EBF" w14:textId="77777777" w:rsidTr="007B1FA1">
        <w:tc>
          <w:tcPr>
            <w:tcW w:w="4247" w:type="dxa"/>
          </w:tcPr>
          <w:p w14:paraId="5412274B" w14:textId="609598E6" w:rsidR="007B1FA1" w:rsidRDefault="00271FB3">
            <w:r>
              <w:t>Entrada</w:t>
            </w:r>
          </w:p>
        </w:tc>
        <w:tc>
          <w:tcPr>
            <w:tcW w:w="4247" w:type="dxa"/>
          </w:tcPr>
          <w:p w14:paraId="577A4741" w14:textId="307A53CE" w:rsidR="007B1FA1" w:rsidRDefault="00271FB3">
            <w:r>
              <w:t>Salida</w:t>
            </w:r>
          </w:p>
        </w:tc>
      </w:tr>
      <w:tr w:rsidR="00271FB3" w14:paraId="62D5291E" w14:textId="77777777" w:rsidTr="007B1FA1">
        <w:tc>
          <w:tcPr>
            <w:tcW w:w="4247" w:type="dxa"/>
          </w:tcPr>
          <w:p w14:paraId="3D01389B" w14:textId="39C07D27" w:rsidR="00271FB3" w:rsidRDefault="00271FB3" w:rsidP="00271FB3"/>
        </w:tc>
        <w:tc>
          <w:tcPr>
            <w:tcW w:w="4247" w:type="dxa"/>
          </w:tcPr>
          <w:p w14:paraId="72E55405" w14:textId="5F8E8667" w:rsidR="00271FB3" w:rsidRDefault="00271FB3" w:rsidP="00271FB3">
            <w:r>
              <w:t xml:space="preserve">Nombre: </w:t>
            </w:r>
            <w:proofErr w:type="spellStart"/>
            <w:r>
              <w:t>string</w:t>
            </w:r>
            <w:proofErr w:type="spellEnd"/>
          </w:p>
        </w:tc>
      </w:tr>
      <w:tr w:rsidR="00271FB3" w14:paraId="0D95FEE8" w14:textId="77777777" w:rsidTr="007B1FA1">
        <w:tc>
          <w:tcPr>
            <w:tcW w:w="4247" w:type="dxa"/>
          </w:tcPr>
          <w:p w14:paraId="269753EB" w14:textId="17FC0109" w:rsidR="00271FB3" w:rsidRDefault="00271FB3" w:rsidP="00271FB3"/>
        </w:tc>
        <w:tc>
          <w:tcPr>
            <w:tcW w:w="4247" w:type="dxa"/>
          </w:tcPr>
          <w:p w14:paraId="167B270E" w14:textId="79C70065" w:rsidR="00271FB3" w:rsidRDefault="00271FB3" w:rsidP="00271FB3">
            <w:r>
              <w:t xml:space="preserve">Apellido: </w:t>
            </w:r>
            <w:proofErr w:type="spellStart"/>
            <w:r>
              <w:t>string</w:t>
            </w:r>
            <w:proofErr w:type="spellEnd"/>
          </w:p>
        </w:tc>
      </w:tr>
      <w:tr w:rsidR="00271FB3" w14:paraId="526A4548" w14:textId="77777777" w:rsidTr="007B1FA1">
        <w:tc>
          <w:tcPr>
            <w:tcW w:w="4247" w:type="dxa"/>
          </w:tcPr>
          <w:p w14:paraId="4E60D44F" w14:textId="6711266D" w:rsidR="00271FB3" w:rsidRDefault="00271FB3" w:rsidP="00271FB3"/>
        </w:tc>
        <w:tc>
          <w:tcPr>
            <w:tcW w:w="4247" w:type="dxa"/>
          </w:tcPr>
          <w:p w14:paraId="73BDC638" w14:textId="626720DE" w:rsidR="00271FB3" w:rsidRDefault="00271FB3" w:rsidP="00271FB3">
            <w:r>
              <w:t xml:space="preserve">Teléfono: </w:t>
            </w:r>
            <w:proofErr w:type="spellStart"/>
            <w:r>
              <w:t>string</w:t>
            </w:r>
            <w:proofErr w:type="spellEnd"/>
          </w:p>
        </w:tc>
      </w:tr>
      <w:tr w:rsidR="00271FB3" w14:paraId="30EB983A" w14:textId="77777777" w:rsidTr="007B1FA1">
        <w:tc>
          <w:tcPr>
            <w:tcW w:w="4247" w:type="dxa"/>
          </w:tcPr>
          <w:p w14:paraId="51F0CD92" w14:textId="78C98C1D" w:rsidR="00271FB3" w:rsidRDefault="00271FB3" w:rsidP="00271FB3"/>
        </w:tc>
        <w:tc>
          <w:tcPr>
            <w:tcW w:w="4247" w:type="dxa"/>
          </w:tcPr>
          <w:p w14:paraId="1E0B41E4" w14:textId="2964E05B" w:rsidR="00271FB3" w:rsidRDefault="00271FB3" w:rsidP="00271FB3">
            <w:r>
              <w:t xml:space="preserve">E-mail: </w:t>
            </w:r>
            <w:proofErr w:type="spellStart"/>
            <w:r>
              <w:t>string</w:t>
            </w:r>
            <w:proofErr w:type="spellEnd"/>
          </w:p>
        </w:tc>
      </w:tr>
      <w:tr w:rsidR="00271FB3" w14:paraId="54C29175" w14:textId="77777777" w:rsidTr="007B1FA1">
        <w:tc>
          <w:tcPr>
            <w:tcW w:w="4247" w:type="dxa"/>
          </w:tcPr>
          <w:p w14:paraId="4ADA2293" w14:textId="0D75BC68" w:rsidR="00271FB3" w:rsidRDefault="00271FB3" w:rsidP="00271FB3"/>
        </w:tc>
        <w:tc>
          <w:tcPr>
            <w:tcW w:w="4247" w:type="dxa"/>
          </w:tcPr>
          <w:p w14:paraId="2D6D4A27" w14:textId="1DFFD8A1" w:rsidR="00271FB3" w:rsidRDefault="00271FB3" w:rsidP="00271FB3">
            <w:r>
              <w:t xml:space="preserve">Contraseña: </w:t>
            </w:r>
            <w:proofErr w:type="spellStart"/>
            <w:r>
              <w:t>string</w:t>
            </w:r>
            <w:proofErr w:type="spellEnd"/>
          </w:p>
        </w:tc>
      </w:tr>
    </w:tbl>
    <w:p w14:paraId="0E1C3ECC" w14:textId="64ABE195" w:rsidR="007B1FA1" w:rsidRDefault="00271FB3">
      <w:r>
        <w:t xml:space="preserve">El </w:t>
      </w:r>
      <w:proofErr w:type="spellStart"/>
      <w:r>
        <w:t>backend</w:t>
      </w:r>
      <w:proofErr w:type="spellEnd"/>
      <w:r>
        <w:t xml:space="preserve"> recibirá los datos para crear un nuevo usuario. También validara que el email no se </w:t>
      </w:r>
      <w:proofErr w:type="spellStart"/>
      <w:r>
        <w:t>este</w:t>
      </w:r>
      <w:proofErr w:type="spellEnd"/>
      <w:r>
        <w:t xml:space="preserve"> usando en otro usuario. Si el email se repite mostrara un error de email ya en uso.</w:t>
      </w:r>
    </w:p>
    <w:p w14:paraId="00B9863A" w14:textId="3AC2D11D" w:rsidR="007B1FA1" w:rsidRDefault="007B1FA1">
      <w:r w:rsidRPr="007B1FA1">
        <w:rPr>
          <w:noProof/>
        </w:rPr>
        <w:lastRenderedPageBreak/>
        <w:drawing>
          <wp:inline distT="0" distB="0" distL="0" distR="0" wp14:anchorId="5EDD1B67" wp14:editId="6A7D506F">
            <wp:extent cx="5400040" cy="2786380"/>
            <wp:effectExtent l="0" t="0" r="0" b="0"/>
            <wp:docPr id="106831168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11689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23" w:type="dxa"/>
        <w:tblLook w:val="04A0" w:firstRow="1" w:lastRow="0" w:firstColumn="1" w:lastColumn="0" w:noHBand="0" w:noVBand="1"/>
      </w:tblPr>
      <w:tblGrid>
        <w:gridCol w:w="4262"/>
        <w:gridCol w:w="4261"/>
      </w:tblGrid>
      <w:tr w:rsidR="00417B78" w14:paraId="0AC13109" w14:textId="77777777" w:rsidTr="00417B78">
        <w:trPr>
          <w:trHeight w:val="274"/>
        </w:trPr>
        <w:tc>
          <w:tcPr>
            <w:tcW w:w="4262" w:type="dxa"/>
          </w:tcPr>
          <w:p w14:paraId="761D4ED1" w14:textId="6DE6BBE8" w:rsidR="00417B78" w:rsidRDefault="00417B78">
            <w:r>
              <w:t xml:space="preserve">Entrada </w:t>
            </w:r>
          </w:p>
        </w:tc>
        <w:tc>
          <w:tcPr>
            <w:tcW w:w="4261" w:type="dxa"/>
          </w:tcPr>
          <w:p w14:paraId="7192ECB1" w14:textId="2FBFD8A3" w:rsidR="00417B78" w:rsidRDefault="00417B78">
            <w:r>
              <w:t>Salida</w:t>
            </w:r>
          </w:p>
        </w:tc>
      </w:tr>
      <w:tr w:rsidR="00417B78" w14:paraId="181005A5" w14:textId="77777777" w:rsidTr="00417B78">
        <w:trPr>
          <w:trHeight w:val="259"/>
        </w:trPr>
        <w:tc>
          <w:tcPr>
            <w:tcW w:w="4262" w:type="dxa"/>
          </w:tcPr>
          <w:p w14:paraId="1F5492B9" w14:textId="16881B37" w:rsidR="00417B78" w:rsidRDefault="00417B78">
            <w:r>
              <w:t xml:space="preserve">Imagen: </w:t>
            </w:r>
            <w:proofErr w:type="spellStart"/>
            <w:r>
              <w:t>string</w:t>
            </w:r>
            <w:proofErr w:type="spellEnd"/>
          </w:p>
        </w:tc>
        <w:tc>
          <w:tcPr>
            <w:tcW w:w="4261" w:type="dxa"/>
          </w:tcPr>
          <w:p w14:paraId="3082E429" w14:textId="78DCD619" w:rsidR="00417B78" w:rsidRDefault="00417B78">
            <w:r>
              <w:t xml:space="preserve">Id producto: </w:t>
            </w:r>
            <w:proofErr w:type="spellStart"/>
            <w:r>
              <w:t>int</w:t>
            </w:r>
            <w:proofErr w:type="spellEnd"/>
          </w:p>
        </w:tc>
      </w:tr>
      <w:tr w:rsidR="00417B78" w14:paraId="2CC022D3" w14:textId="77777777" w:rsidTr="00417B78">
        <w:trPr>
          <w:trHeight w:val="274"/>
        </w:trPr>
        <w:tc>
          <w:tcPr>
            <w:tcW w:w="4262" w:type="dxa"/>
          </w:tcPr>
          <w:p w14:paraId="6FE3CB2F" w14:textId="3074600E" w:rsidR="00417B78" w:rsidRDefault="00417B78">
            <w:r>
              <w:t xml:space="preserve">Nombre: </w:t>
            </w:r>
            <w:proofErr w:type="spellStart"/>
            <w:r>
              <w:t>string</w:t>
            </w:r>
            <w:proofErr w:type="spellEnd"/>
          </w:p>
        </w:tc>
        <w:tc>
          <w:tcPr>
            <w:tcW w:w="4261" w:type="dxa"/>
          </w:tcPr>
          <w:p w14:paraId="39B54084" w14:textId="0A8D7590" w:rsidR="00417B78" w:rsidRDefault="00417B78"/>
        </w:tc>
      </w:tr>
      <w:tr w:rsidR="00417B78" w14:paraId="552D0D55" w14:textId="77777777" w:rsidTr="00417B78">
        <w:trPr>
          <w:trHeight w:val="259"/>
        </w:trPr>
        <w:tc>
          <w:tcPr>
            <w:tcW w:w="4262" w:type="dxa"/>
          </w:tcPr>
          <w:p w14:paraId="646D9220" w14:textId="1DB9929F" w:rsidR="00417B78" w:rsidRDefault="00417B78">
            <w:r>
              <w:t xml:space="preserve">Precio unitario: </w:t>
            </w:r>
            <w:proofErr w:type="spellStart"/>
            <w:r>
              <w:t>string</w:t>
            </w:r>
            <w:proofErr w:type="spellEnd"/>
          </w:p>
        </w:tc>
        <w:tc>
          <w:tcPr>
            <w:tcW w:w="4261" w:type="dxa"/>
          </w:tcPr>
          <w:p w14:paraId="6204D171" w14:textId="10F6BAEB" w:rsidR="00417B78" w:rsidRDefault="00417B78"/>
        </w:tc>
      </w:tr>
      <w:tr w:rsidR="00417B78" w14:paraId="2EBA1CDB" w14:textId="77777777" w:rsidTr="00417B78">
        <w:trPr>
          <w:trHeight w:val="274"/>
        </w:trPr>
        <w:tc>
          <w:tcPr>
            <w:tcW w:w="4262" w:type="dxa"/>
          </w:tcPr>
          <w:p w14:paraId="3DFC4134" w14:textId="4F618E6F" w:rsidR="00417B78" w:rsidRDefault="00417B78">
            <w:r>
              <w:t xml:space="preserve">Dimensiones: </w:t>
            </w:r>
            <w:proofErr w:type="spellStart"/>
            <w:r>
              <w:t>string</w:t>
            </w:r>
            <w:proofErr w:type="spellEnd"/>
          </w:p>
        </w:tc>
        <w:tc>
          <w:tcPr>
            <w:tcW w:w="4261" w:type="dxa"/>
          </w:tcPr>
          <w:p w14:paraId="3C65654C" w14:textId="5A8BBDC6" w:rsidR="00417B78" w:rsidRDefault="00417B78"/>
        </w:tc>
      </w:tr>
      <w:tr w:rsidR="00417B78" w14:paraId="07CD2768" w14:textId="77777777" w:rsidTr="00417B78">
        <w:trPr>
          <w:trHeight w:val="259"/>
        </w:trPr>
        <w:tc>
          <w:tcPr>
            <w:tcW w:w="4262" w:type="dxa"/>
          </w:tcPr>
          <w:p w14:paraId="650177A7" w14:textId="71349844" w:rsidR="00417B78" w:rsidRDefault="00417B78">
            <w:r>
              <w:t xml:space="preserve">Uso común: </w:t>
            </w:r>
            <w:proofErr w:type="spellStart"/>
            <w:r>
              <w:t>string</w:t>
            </w:r>
            <w:proofErr w:type="spellEnd"/>
          </w:p>
        </w:tc>
        <w:tc>
          <w:tcPr>
            <w:tcW w:w="4261" w:type="dxa"/>
          </w:tcPr>
          <w:p w14:paraId="34F1C497" w14:textId="115E2D6D" w:rsidR="00417B78" w:rsidRDefault="00417B78"/>
        </w:tc>
      </w:tr>
      <w:tr w:rsidR="00417B78" w14:paraId="3A2587FF" w14:textId="77777777" w:rsidTr="00417B78">
        <w:trPr>
          <w:trHeight w:val="259"/>
        </w:trPr>
        <w:tc>
          <w:tcPr>
            <w:tcW w:w="4262" w:type="dxa"/>
          </w:tcPr>
          <w:p w14:paraId="384BB42D" w14:textId="169A36EC" w:rsidR="00417B78" w:rsidRDefault="00417B78">
            <w:r>
              <w:t xml:space="preserve">Cantidad x pallet: </w:t>
            </w:r>
            <w:proofErr w:type="spellStart"/>
            <w:r>
              <w:t>int</w:t>
            </w:r>
            <w:proofErr w:type="spellEnd"/>
          </w:p>
        </w:tc>
        <w:tc>
          <w:tcPr>
            <w:tcW w:w="4261" w:type="dxa"/>
          </w:tcPr>
          <w:p w14:paraId="4B4BE88F" w14:textId="77777777" w:rsidR="00417B78" w:rsidRDefault="00417B78"/>
        </w:tc>
      </w:tr>
    </w:tbl>
    <w:p w14:paraId="26B8EC84" w14:textId="650D560D" w:rsidR="007B1FA1" w:rsidRDefault="00271FB3">
      <w:r>
        <w:t xml:space="preserve">El </w:t>
      </w:r>
      <w:proofErr w:type="spellStart"/>
      <w:r>
        <w:t>backend</w:t>
      </w:r>
      <w:proofErr w:type="spellEnd"/>
      <w:r>
        <w:t xml:space="preserve"> recibirá el id del producto el cual se desea cotizar, esto lo usaremos para mostrar sus características en la próxima interfaz.</w:t>
      </w:r>
    </w:p>
    <w:p w14:paraId="2EC12E2F" w14:textId="77777777" w:rsidR="00417B78" w:rsidRDefault="00417B78"/>
    <w:p w14:paraId="45686F13" w14:textId="77777777" w:rsidR="00271FB3" w:rsidRDefault="00271FB3"/>
    <w:p w14:paraId="2F5D6EA2" w14:textId="77777777" w:rsidR="00271FB3" w:rsidRDefault="00271FB3"/>
    <w:p w14:paraId="37C16CCB" w14:textId="77777777" w:rsidR="00271FB3" w:rsidRDefault="00271FB3"/>
    <w:p w14:paraId="0A073375" w14:textId="77777777" w:rsidR="00271FB3" w:rsidRDefault="00271FB3"/>
    <w:p w14:paraId="2FE7813A" w14:textId="77777777" w:rsidR="00271FB3" w:rsidRDefault="00271FB3"/>
    <w:p w14:paraId="659C522A" w14:textId="706D42A3" w:rsidR="00417B78" w:rsidRDefault="00417B78">
      <w:r w:rsidRPr="00417B78">
        <w:rPr>
          <w:noProof/>
        </w:rPr>
        <w:drawing>
          <wp:inline distT="0" distB="0" distL="0" distR="0" wp14:anchorId="2AA2635F" wp14:editId="1A52CC43">
            <wp:extent cx="5400040" cy="2938145"/>
            <wp:effectExtent l="0" t="0" r="0" b="0"/>
            <wp:docPr id="45293591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35919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A7D5" w14:textId="77777777" w:rsidR="00417B78" w:rsidRDefault="00417B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17B78" w14:paraId="1779EA29" w14:textId="77777777" w:rsidTr="00417B78">
        <w:tc>
          <w:tcPr>
            <w:tcW w:w="4247" w:type="dxa"/>
          </w:tcPr>
          <w:p w14:paraId="1F127809" w14:textId="0750CAF0" w:rsidR="00417B78" w:rsidRDefault="00417B78">
            <w:r>
              <w:t>Entrada</w:t>
            </w:r>
          </w:p>
        </w:tc>
        <w:tc>
          <w:tcPr>
            <w:tcW w:w="4247" w:type="dxa"/>
          </w:tcPr>
          <w:p w14:paraId="2293B455" w14:textId="287DD7C5" w:rsidR="00417B78" w:rsidRDefault="00417B78">
            <w:r>
              <w:t>Salida</w:t>
            </w:r>
          </w:p>
        </w:tc>
      </w:tr>
      <w:tr w:rsidR="00417B78" w14:paraId="0435A463" w14:textId="77777777" w:rsidTr="00417B78">
        <w:tc>
          <w:tcPr>
            <w:tcW w:w="4247" w:type="dxa"/>
          </w:tcPr>
          <w:p w14:paraId="3B18F319" w14:textId="09CBC442" w:rsidR="00417B78" w:rsidRDefault="00417B78">
            <w:r>
              <w:t xml:space="preserve">Nombre: </w:t>
            </w:r>
            <w:proofErr w:type="spellStart"/>
            <w:r>
              <w:t>string</w:t>
            </w:r>
            <w:proofErr w:type="spellEnd"/>
          </w:p>
        </w:tc>
        <w:tc>
          <w:tcPr>
            <w:tcW w:w="4247" w:type="dxa"/>
          </w:tcPr>
          <w:p w14:paraId="4732D582" w14:textId="5D207033" w:rsidR="00417B78" w:rsidRDefault="00417B78">
            <w:r>
              <w:t xml:space="preserve">Alto: </w:t>
            </w:r>
            <w:proofErr w:type="spellStart"/>
            <w:r>
              <w:t>double</w:t>
            </w:r>
            <w:proofErr w:type="spellEnd"/>
          </w:p>
        </w:tc>
      </w:tr>
      <w:tr w:rsidR="00417B78" w14:paraId="33202215" w14:textId="77777777" w:rsidTr="00417B78">
        <w:tc>
          <w:tcPr>
            <w:tcW w:w="4247" w:type="dxa"/>
          </w:tcPr>
          <w:p w14:paraId="18F01A5F" w14:textId="4C6A6381" w:rsidR="00417B78" w:rsidRDefault="00417B78">
            <w:r>
              <w:t xml:space="preserve">Precio: </w:t>
            </w:r>
            <w:proofErr w:type="spellStart"/>
            <w:r>
              <w:t>double</w:t>
            </w:r>
            <w:proofErr w:type="spellEnd"/>
          </w:p>
        </w:tc>
        <w:tc>
          <w:tcPr>
            <w:tcW w:w="4247" w:type="dxa"/>
          </w:tcPr>
          <w:p w14:paraId="4E306F06" w14:textId="31B92821" w:rsidR="00417B78" w:rsidRDefault="00417B78">
            <w:r>
              <w:t xml:space="preserve">Ancho: </w:t>
            </w:r>
            <w:proofErr w:type="spellStart"/>
            <w:r>
              <w:t>double</w:t>
            </w:r>
            <w:proofErr w:type="spellEnd"/>
          </w:p>
        </w:tc>
      </w:tr>
      <w:tr w:rsidR="00417B78" w14:paraId="64B37B9A" w14:textId="77777777" w:rsidTr="00417B78">
        <w:tc>
          <w:tcPr>
            <w:tcW w:w="4247" w:type="dxa"/>
          </w:tcPr>
          <w:p w14:paraId="72C83E7E" w14:textId="4B8C3A4A" w:rsidR="00417B78" w:rsidRDefault="00825522">
            <w:r>
              <w:t xml:space="preserve">Id: </w:t>
            </w:r>
            <w:proofErr w:type="spellStart"/>
            <w:r>
              <w:t>int</w:t>
            </w:r>
            <w:proofErr w:type="spellEnd"/>
          </w:p>
        </w:tc>
        <w:tc>
          <w:tcPr>
            <w:tcW w:w="4247" w:type="dxa"/>
          </w:tcPr>
          <w:p w14:paraId="071250D4" w14:textId="6435093C" w:rsidR="00417B78" w:rsidRDefault="00417B78">
            <w:r>
              <w:t xml:space="preserve">Largo: </w:t>
            </w:r>
            <w:proofErr w:type="spellStart"/>
            <w:r>
              <w:t>double</w:t>
            </w:r>
            <w:proofErr w:type="spellEnd"/>
          </w:p>
        </w:tc>
      </w:tr>
      <w:tr w:rsidR="00417B78" w14:paraId="40E5732F" w14:textId="77777777" w:rsidTr="00417B78">
        <w:tc>
          <w:tcPr>
            <w:tcW w:w="4247" w:type="dxa"/>
          </w:tcPr>
          <w:p w14:paraId="5499B1B0" w14:textId="77777777" w:rsidR="00417B78" w:rsidRDefault="00417B78"/>
        </w:tc>
        <w:tc>
          <w:tcPr>
            <w:tcW w:w="4247" w:type="dxa"/>
          </w:tcPr>
          <w:p w14:paraId="2742989C" w14:textId="4B7F278F" w:rsidR="00417B78" w:rsidRDefault="00825522">
            <w:r>
              <w:t xml:space="preserve">Id: </w:t>
            </w:r>
            <w:proofErr w:type="spellStart"/>
            <w:r>
              <w:t>int</w:t>
            </w:r>
            <w:proofErr w:type="spellEnd"/>
          </w:p>
        </w:tc>
      </w:tr>
    </w:tbl>
    <w:p w14:paraId="18B4D540" w14:textId="6FFE7368" w:rsidR="00825522" w:rsidRDefault="00271FB3">
      <w:r>
        <w:t xml:space="preserve">El </w:t>
      </w:r>
      <w:proofErr w:type="spellStart"/>
      <w:r>
        <w:t>backend</w:t>
      </w:r>
      <w:proofErr w:type="spellEnd"/>
      <w:r>
        <w:t xml:space="preserve"> recibe los parámetros cargados por el usuario (alto, largo y ancho) que serán utilizados para hacer los cálculos.</w:t>
      </w:r>
    </w:p>
    <w:p w14:paraId="16A46BC6" w14:textId="77777777" w:rsidR="00825522" w:rsidRDefault="00825522"/>
    <w:p w14:paraId="687D9E77" w14:textId="77777777" w:rsidR="00271FB3" w:rsidRDefault="00271FB3"/>
    <w:p w14:paraId="2EB536DB" w14:textId="77777777" w:rsidR="00271FB3" w:rsidRDefault="00271FB3"/>
    <w:p w14:paraId="01997B77" w14:textId="77777777" w:rsidR="00271FB3" w:rsidRDefault="00271FB3"/>
    <w:p w14:paraId="508F9128" w14:textId="77777777" w:rsidR="00271FB3" w:rsidRDefault="00271FB3"/>
    <w:p w14:paraId="299E6CA3" w14:textId="77777777" w:rsidR="00271FB3" w:rsidRDefault="00271FB3"/>
    <w:p w14:paraId="555CCFFF" w14:textId="7B7B4291" w:rsidR="00825522" w:rsidRDefault="00825522">
      <w:r w:rsidRPr="00825522">
        <w:rPr>
          <w:noProof/>
        </w:rPr>
        <w:drawing>
          <wp:inline distT="0" distB="0" distL="0" distR="0" wp14:anchorId="42B5B388" wp14:editId="26A78C1C">
            <wp:extent cx="5400040" cy="2747010"/>
            <wp:effectExtent l="0" t="0" r="0" b="0"/>
            <wp:docPr id="1827376072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76072" name="Imagen 1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8757" w14:textId="77777777" w:rsidR="00825522" w:rsidRDefault="0082552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25522" w14:paraId="6422FCFF" w14:textId="77777777" w:rsidTr="00825522">
        <w:tc>
          <w:tcPr>
            <w:tcW w:w="4247" w:type="dxa"/>
          </w:tcPr>
          <w:p w14:paraId="4ECD3CF0" w14:textId="692CA1C7" w:rsidR="00825522" w:rsidRDefault="00825522">
            <w:r>
              <w:t>Entrada</w:t>
            </w:r>
          </w:p>
        </w:tc>
        <w:tc>
          <w:tcPr>
            <w:tcW w:w="4247" w:type="dxa"/>
          </w:tcPr>
          <w:p w14:paraId="32A7A2F2" w14:textId="4E33701C" w:rsidR="00825522" w:rsidRDefault="00825522">
            <w:r>
              <w:t>Salida</w:t>
            </w:r>
          </w:p>
        </w:tc>
      </w:tr>
      <w:tr w:rsidR="00825522" w14:paraId="435BC890" w14:textId="77777777" w:rsidTr="00825522">
        <w:tc>
          <w:tcPr>
            <w:tcW w:w="4247" w:type="dxa"/>
          </w:tcPr>
          <w:p w14:paraId="2D50AFBC" w14:textId="243F326D" w:rsidR="00825522" w:rsidRDefault="00825522">
            <w:r>
              <w:t xml:space="preserve">Altura: </w:t>
            </w:r>
            <w:proofErr w:type="spellStart"/>
            <w:r>
              <w:t>double</w:t>
            </w:r>
            <w:proofErr w:type="spellEnd"/>
          </w:p>
        </w:tc>
        <w:tc>
          <w:tcPr>
            <w:tcW w:w="4247" w:type="dxa"/>
          </w:tcPr>
          <w:p w14:paraId="0B7284C2" w14:textId="77777777" w:rsidR="00825522" w:rsidRDefault="00825522"/>
        </w:tc>
      </w:tr>
      <w:tr w:rsidR="00825522" w14:paraId="077B94E9" w14:textId="77777777" w:rsidTr="00825522">
        <w:tc>
          <w:tcPr>
            <w:tcW w:w="4247" w:type="dxa"/>
          </w:tcPr>
          <w:p w14:paraId="332A1E18" w14:textId="7B69554C" w:rsidR="00825522" w:rsidRDefault="00825522">
            <w:r>
              <w:t xml:space="preserve">Largo: </w:t>
            </w:r>
            <w:proofErr w:type="spellStart"/>
            <w:r>
              <w:t>double</w:t>
            </w:r>
            <w:proofErr w:type="spellEnd"/>
          </w:p>
        </w:tc>
        <w:tc>
          <w:tcPr>
            <w:tcW w:w="4247" w:type="dxa"/>
          </w:tcPr>
          <w:p w14:paraId="71D15A21" w14:textId="77777777" w:rsidR="00825522" w:rsidRDefault="00825522"/>
        </w:tc>
      </w:tr>
      <w:tr w:rsidR="00825522" w14:paraId="01B73916" w14:textId="77777777" w:rsidTr="00825522">
        <w:tc>
          <w:tcPr>
            <w:tcW w:w="4247" w:type="dxa"/>
          </w:tcPr>
          <w:p w14:paraId="2B0C57EE" w14:textId="12FA4065" w:rsidR="00825522" w:rsidRDefault="00825522">
            <w:r>
              <w:t xml:space="preserve">Ancho: </w:t>
            </w:r>
            <w:proofErr w:type="spellStart"/>
            <w:r>
              <w:t>double</w:t>
            </w:r>
            <w:proofErr w:type="spellEnd"/>
          </w:p>
        </w:tc>
        <w:tc>
          <w:tcPr>
            <w:tcW w:w="4247" w:type="dxa"/>
          </w:tcPr>
          <w:p w14:paraId="13962286" w14:textId="77777777" w:rsidR="00825522" w:rsidRDefault="00825522"/>
        </w:tc>
      </w:tr>
      <w:tr w:rsidR="00825522" w14:paraId="3D2BC167" w14:textId="77777777" w:rsidTr="00825522">
        <w:tc>
          <w:tcPr>
            <w:tcW w:w="4247" w:type="dxa"/>
          </w:tcPr>
          <w:p w14:paraId="21CC11F6" w14:textId="258518DE" w:rsidR="00825522" w:rsidRDefault="00825522">
            <w:r>
              <w:t xml:space="preserve">Área total: </w:t>
            </w:r>
            <w:proofErr w:type="spellStart"/>
            <w:r>
              <w:t>double</w:t>
            </w:r>
            <w:proofErr w:type="spellEnd"/>
          </w:p>
        </w:tc>
        <w:tc>
          <w:tcPr>
            <w:tcW w:w="4247" w:type="dxa"/>
          </w:tcPr>
          <w:p w14:paraId="2CD9DE23" w14:textId="77777777" w:rsidR="00825522" w:rsidRDefault="00825522"/>
        </w:tc>
      </w:tr>
      <w:tr w:rsidR="00825522" w14:paraId="72DFD763" w14:textId="77777777" w:rsidTr="00825522">
        <w:tc>
          <w:tcPr>
            <w:tcW w:w="4247" w:type="dxa"/>
          </w:tcPr>
          <w:p w14:paraId="61C598F7" w14:textId="7F11F11F" w:rsidR="00825522" w:rsidRDefault="00825522">
            <w:r>
              <w:t xml:space="preserve">Cantidad de ladrillos: </w:t>
            </w:r>
            <w:proofErr w:type="spellStart"/>
            <w:r>
              <w:t>int</w:t>
            </w:r>
            <w:proofErr w:type="spellEnd"/>
          </w:p>
        </w:tc>
        <w:tc>
          <w:tcPr>
            <w:tcW w:w="4247" w:type="dxa"/>
          </w:tcPr>
          <w:p w14:paraId="748A25FA" w14:textId="77777777" w:rsidR="00825522" w:rsidRDefault="00825522"/>
        </w:tc>
      </w:tr>
      <w:tr w:rsidR="00825522" w14:paraId="205D4CE7" w14:textId="77777777" w:rsidTr="00825522">
        <w:tc>
          <w:tcPr>
            <w:tcW w:w="4247" w:type="dxa"/>
          </w:tcPr>
          <w:p w14:paraId="18DF3078" w14:textId="777F4855" w:rsidR="00825522" w:rsidRDefault="00825522">
            <w:r>
              <w:t xml:space="preserve">Cantidad de pallet: </w:t>
            </w:r>
            <w:proofErr w:type="spellStart"/>
            <w:r>
              <w:t>int</w:t>
            </w:r>
            <w:proofErr w:type="spellEnd"/>
          </w:p>
        </w:tc>
        <w:tc>
          <w:tcPr>
            <w:tcW w:w="4247" w:type="dxa"/>
          </w:tcPr>
          <w:p w14:paraId="45531BC6" w14:textId="77777777" w:rsidR="00825522" w:rsidRDefault="00825522"/>
        </w:tc>
      </w:tr>
      <w:tr w:rsidR="00825522" w14:paraId="4EF8AA35" w14:textId="77777777" w:rsidTr="00825522">
        <w:tc>
          <w:tcPr>
            <w:tcW w:w="4247" w:type="dxa"/>
          </w:tcPr>
          <w:p w14:paraId="224BE629" w14:textId="7E17BCA2" w:rsidR="00825522" w:rsidRDefault="00825522">
            <w:r>
              <w:t xml:space="preserve">precio: </w:t>
            </w:r>
            <w:proofErr w:type="spellStart"/>
            <w:r>
              <w:t>double</w:t>
            </w:r>
            <w:proofErr w:type="spellEnd"/>
          </w:p>
        </w:tc>
        <w:tc>
          <w:tcPr>
            <w:tcW w:w="4247" w:type="dxa"/>
          </w:tcPr>
          <w:p w14:paraId="54C970C9" w14:textId="77777777" w:rsidR="00825522" w:rsidRDefault="00825522"/>
        </w:tc>
      </w:tr>
      <w:tr w:rsidR="00825522" w14:paraId="562C0721" w14:textId="77777777" w:rsidTr="00825522">
        <w:tc>
          <w:tcPr>
            <w:tcW w:w="4247" w:type="dxa"/>
          </w:tcPr>
          <w:p w14:paraId="5C08C2F6" w14:textId="6FAC97B2" w:rsidR="00825522" w:rsidRDefault="00825522">
            <w:r>
              <w:t xml:space="preserve">descuento: </w:t>
            </w:r>
            <w:proofErr w:type="spellStart"/>
            <w:r>
              <w:t>double</w:t>
            </w:r>
            <w:proofErr w:type="spellEnd"/>
          </w:p>
        </w:tc>
        <w:tc>
          <w:tcPr>
            <w:tcW w:w="4247" w:type="dxa"/>
          </w:tcPr>
          <w:p w14:paraId="572C364D" w14:textId="77777777" w:rsidR="00825522" w:rsidRDefault="00825522"/>
        </w:tc>
      </w:tr>
      <w:tr w:rsidR="00825522" w14:paraId="51DE338E" w14:textId="77777777" w:rsidTr="00825522">
        <w:tc>
          <w:tcPr>
            <w:tcW w:w="4247" w:type="dxa"/>
          </w:tcPr>
          <w:p w14:paraId="32FF6ED6" w14:textId="4B4489D0" w:rsidR="00825522" w:rsidRDefault="00825522">
            <w:r>
              <w:t xml:space="preserve">total: </w:t>
            </w:r>
            <w:proofErr w:type="spellStart"/>
            <w:r>
              <w:t>double</w:t>
            </w:r>
            <w:proofErr w:type="spellEnd"/>
          </w:p>
        </w:tc>
        <w:tc>
          <w:tcPr>
            <w:tcW w:w="4247" w:type="dxa"/>
          </w:tcPr>
          <w:p w14:paraId="0C4BC556" w14:textId="77777777" w:rsidR="00825522" w:rsidRDefault="00825522"/>
        </w:tc>
      </w:tr>
    </w:tbl>
    <w:p w14:paraId="162E9BA0" w14:textId="77777777" w:rsidR="00825522" w:rsidRDefault="00825522"/>
    <w:p w14:paraId="53C292E0" w14:textId="3C9A8C5E" w:rsidR="00825522" w:rsidRDefault="00BC5306">
      <w:r>
        <w:t xml:space="preserve">El </w:t>
      </w:r>
      <w:proofErr w:type="spellStart"/>
      <w:r>
        <w:t>backend</w:t>
      </w:r>
      <w:proofErr w:type="spellEnd"/>
      <w:r>
        <w:t xml:space="preserve"> devuelve los resultados de los cálculos. Estos resultados serán utilizados mas adelante</w:t>
      </w:r>
    </w:p>
    <w:p w14:paraId="39314753" w14:textId="77777777" w:rsidR="00825522" w:rsidRDefault="00825522"/>
    <w:p w14:paraId="75BBCCCC" w14:textId="77777777" w:rsidR="00825522" w:rsidRDefault="00825522"/>
    <w:p w14:paraId="3E3A708A" w14:textId="7A1292CB" w:rsidR="00825522" w:rsidRDefault="00825522">
      <w:r w:rsidRPr="00825522">
        <w:rPr>
          <w:noProof/>
        </w:rPr>
        <w:drawing>
          <wp:inline distT="0" distB="0" distL="0" distR="0" wp14:anchorId="359662B1" wp14:editId="13909B19">
            <wp:extent cx="5400040" cy="2940050"/>
            <wp:effectExtent l="0" t="0" r="0" b="0"/>
            <wp:docPr id="108358692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86921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2107" w14:paraId="12B9614A" w14:textId="77777777" w:rsidTr="00132107">
        <w:tc>
          <w:tcPr>
            <w:tcW w:w="4247" w:type="dxa"/>
          </w:tcPr>
          <w:p w14:paraId="5D22868C" w14:textId="443250F0" w:rsidR="00132107" w:rsidRDefault="00132107">
            <w:r>
              <w:t>Entrada</w:t>
            </w:r>
          </w:p>
        </w:tc>
        <w:tc>
          <w:tcPr>
            <w:tcW w:w="4247" w:type="dxa"/>
          </w:tcPr>
          <w:p w14:paraId="10908134" w14:textId="40B9BB05" w:rsidR="00132107" w:rsidRDefault="00132107">
            <w:r>
              <w:t>salida</w:t>
            </w:r>
          </w:p>
        </w:tc>
      </w:tr>
      <w:tr w:rsidR="006812B1" w14:paraId="3E343474" w14:textId="77777777" w:rsidTr="00132107">
        <w:tc>
          <w:tcPr>
            <w:tcW w:w="4247" w:type="dxa"/>
          </w:tcPr>
          <w:p w14:paraId="6CD60C9A" w14:textId="07DBEE03" w:rsidR="006812B1" w:rsidRDefault="006812B1" w:rsidP="006812B1">
            <w:r>
              <w:t xml:space="preserve">Cantidad de ladrillos: </w:t>
            </w:r>
            <w:proofErr w:type="spellStart"/>
            <w:r>
              <w:t>int</w:t>
            </w:r>
            <w:proofErr w:type="spellEnd"/>
          </w:p>
        </w:tc>
        <w:tc>
          <w:tcPr>
            <w:tcW w:w="4247" w:type="dxa"/>
          </w:tcPr>
          <w:p w14:paraId="6AAE5D0A" w14:textId="09C02C81" w:rsidR="006812B1" w:rsidRDefault="00BC5306" w:rsidP="006812B1">
            <w:r>
              <w:t>Código</w:t>
            </w:r>
            <w:r w:rsidR="006812B1">
              <w:t xml:space="preserve"> postal: </w:t>
            </w:r>
            <w:proofErr w:type="spellStart"/>
            <w:r w:rsidR="006812B1">
              <w:t>int</w:t>
            </w:r>
            <w:proofErr w:type="spellEnd"/>
          </w:p>
        </w:tc>
      </w:tr>
      <w:tr w:rsidR="006812B1" w14:paraId="7566A0B3" w14:textId="77777777" w:rsidTr="00132107">
        <w:tc>
          <w:tcPr>
            <w:tcW w:w="4247" w:type="dxa"/>
          </w:tcPr>
          <w:p w14:paraId="73CD2E96" w14:textId="7C50969B" w:rsidR="006812B1" w:rsidRDefault="006812B1" w:rsidP="006812B1">
            <w:r>
              <w:t xml:space="preserve">Cantidad de pallet: </w:t>
            </w:r>
            <w:proofErr w:type="spellStart"/>
            <w:r>
              <w:t>int</w:t>
            </w:r>
            <w:proofErr w:type="spellEnd"/>
          </w:p>
        </w:tc>
        <w:tc>
          <w:tcPr>
            <w:tcW w:w="4247" w:type="dxa"/>
          </w:tcPr>
          <w:p w14:paraId="218138A4" w14:textId="36D13CF4" w:rsidR="006812B1" w:rsidRDefault="006812B1" w:rsidP="006812B1">
            <w:r>
              <w:t xml:space="preserve">Ciudad; </w:t>
            </w:r>
            <w:proofErr w:type="spellStart"/>
            <w:r>
              <w:t>string</w:t>
            </w:r>
            <w:proofErr w:type="spellEnd"/>
          </w:p>
        </w:tc>
      </w:tr>
      <w:tr w:rsidR="006812B1" w14:paraId="568A2B69" w14:textId="77777777" w:rsidTr="00132107">
        <w:tc>
          <w:tcPr>
            <w:tcW w:w="4247" w:type="dxa"/>
          </w:tcPr>
          <w:p w14:paraId="7D2FEAE9" w14:textId="5CA1430F" w:rsidR="006812B1" w:rsidRDefault="006812B1" w:rsidP="006812B1">
            <w:r>
              <w:t xml:space="preserve">precio: </w:t>
            </w:r>
            <w:proofErr w:type="spellStart"/>
            <w:r>
              <w:t>double</w:t>
            </w:r>
            <w:proofErr w:type="spellEnd"/>
          </w:p>
        </w:tc>
        <w:tc>
          <w:tcPr>
            <w:tcW w:w="4247" w:type="dxa"/>
          </w:tcPr>
          <w:p w14:paraId="3253DE76" w14:textId="6BCBC75E" w:rsidR="006812B1" w:rsidRDefault="006812B1" w:rsidP="006812B1">
            <w:r>
              <w:t xml:space="preserve">Dirección: </w:t>
            </w:r>
            <w:proofErr w:type="spellStart"/>
            <w:r>
              <w:t>string</w:t>
            </w:r>
            <w:proofErr w:type="spellEnd"/>
          </w:p>
        </w:tc>
      </w:tr>
      <w:tr w:rsidR="006812B1" w14:paraId="656EC436" w14:textId="77777777" w:rsidTr="00132107">
        <w:tc>
          <w:tcPr>
            <w:tcW w:w="4247" w:type="dxa"/>
          </w:tcPr>
          <w:p w14:paraId="0DB02D1F" w14:textId="7510A506" w:rsidR="006812B1" w:rsidRDefault="006812B1" w:rsidP="006812B1">
            <w:r>
              <w:t xml:space="preserve">descuento: </w:t>
            </w:r>
            <w:proofErr w:type="spellStart"/>
            <w:r>
              <w:t>double</w:t>
            </w:r>
            <w:proofErr w:type="spellEnd"/>
          </w:p>
        </w:tc>
        <w:tc>
          <w:tcPr>
            <w:tcW w:w="4247" w:type="dxa"/>
          </w:tcPr>
          <w:p w14:paraId="3ABFA6CC" w14:textId="77777777" w:rsidR="006812B1" w:rsidRDefault="006812B1" w:rsidP="006812B1"/>
        </w:tc>
      </w:tr>
      <w:tr w:rsidR="006812B1" w14:paraId="3A75EB96" w14:textId="77777777" w:rsidTr="00132107">
        <w:tc>
          <w:tcPr>
            <w:tcW w:w="4247" w:type="dxa"/>
          </w:tcPr>
          <w:p w14:paraId="2F58926B" w14:textId="4CD88BAA" w:rsidR="006812B1" w:rsidRDefault="006812B1" w:rsidP="006812B1">
            <w:r>
              <w:t>total: double</w:t>
            </w:r>
          </w:p>
        </w:tc>
        <w:tc>
          <w:tcPr>
            <w:tcW w:w="4247" w:type="dxa"/>
          </w:tcPr>
          <w:p w14:paraId="73F5DEEC" w14:textId="77777777" w:rsidR="006812B1" w:rsidRDefault="006812B1" w:rsidP="006812B1"/>
        </w:tc>
      </w:tr>
    </w:tbl>
    <w:p w14:paraId="2487A20E" w14:textId="77777777" w:rsidR="00825522" w:rsidRDefault="00825522"/>
    <w:p w14:paraId="15FE5C86" w14:textId="1E9C4F07" w:rsidR="00BC5306" w:rsidRDefault="000F3E18">
      <w:proofErr w:type="spellStart"/>
      <w:r>
        <w:t>Backend</w:t>
      </w:r>
      <w:proofErr w:type="spellEnd"/>
      <w:r>
        <w:t xml:space="preserve"> recibe los datos para el envió del pedido.</w:t>
      </w:r>
    </w:p>
    <w:p w14:paraId="4EBF6D5F" w14:textId="77777777" w:rsidR="00132107" w:rsidRDefault="00132107"/>
    <w:p w14:paraId="3C075EF5" w14:textId="77777777" w:rsidR="006812B1" w:rsidRDefault="006812B1"/>
    <w:p w14:paraId="0A4A7ED4" w14:textId="77777777" w:rsidR="006812B1" w:rsidRDefault="006812B1"/>
    <w:p w14:paraId="28B73AA8" w14:textId="77777777" w:rsidR="006812B1" w:rsidRDefault="006812B1"/>
    <w:p w14:paraId="1FA53F4A" w14:textId="77777777" w:rsidR="006812B1" w:rsidRDefault="006812B1"/>
    <w:p w14:paraId="58913F54" w14:textId="77777777" w:rsidR="006812B1" w:rsidRDefault="006812B1"/>
    <w:p w14:paraId="01715121" w14:textId="77777777" w:rsidR="006812B1" w:rsidRDefault="006812B1"/>
    <w:p w14:paraId="7370E792" w14:textId="27C7A161" w:rsidR="00132107" w:rsidRDefault="00132107">
      <w:r w:rsidRPr="00132107">
        <w:rPr>
          <w:noProof/>
        </w:rPr>
        <w:drawing>
          <wp:inline distT="0" distB="0" distL="0" distR="0" wp14:anchorId="3086DFEE" wp14:editId="279391B6">
            <wp:extent cx="5400040" cy="3009265"/>
            <wp:effectExtent l="0" t="0" r="0" b="635"/>
            <wp:docPr id="133297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7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075C" w14:textId="77777777" w:rsidR="006812B1" w:rsidRDefault="006812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812B1" w14:paraId="61FD8E79" w14:textId="77777777" w:rsidTr="006812B1">
        <w:tc>
          <w:tcPr>
            <w:tcW w:w="4247" w:type="dxa"/>
          </w:tcPr>
          <w:p w14:paraId="5147E671" w14:textId="2C5D5683" w:rsidR="006812B1" w:rsidRDefault="006812B1">
            <w:r>
              <w:t>Entrada</w:t>
            </w:r>
          </w:p>
        </w:tc>
        <w:tc>
          <w:tcPr>
            <w:tcW w:w="4247" w:type="dxa"/>
          </w:tcPr>
          <w:p w14:paraId="4E605DDC" w14:textId="788453E7" w:rsidR="006812B1" w:rsidRDefault="006812B1">
            <w:r>
              <w:t>Salida</w:t>
            </w:r>
          </w:p>
        </w:tc>
      </w:tr>
      <w:tr w:rsidR="000F3E18" w14:paraId="76DF3827" w14:textId="77777777" w:rsidTr="006812B1">
        <w:tc>
          <w:tcPr>
            <w:tcW w:w="4247" w:type="dxa"/>
          </w:tcPr>
          <w:p w14:paraId="574F91B8" w14:textId="6F8B9639" w:rsidR="000F3E18" w:rsidRDefault="000F3E18" w:rsidP="000F3E18">
            <w:r>
              <w:t xml:space="preserve">Cantidad de ladrillos: </w:t>
            </w:r>
            <w:proofErr w:type="spellStart"/>
            <w:r>
              <w:t>int</w:t>
            </w:r>
            <w:proofErr w:type="spellEnd"/>
          </w:p>
        </w:tc>
        <w:tc>
          <w:tcPr>
            <w:tcW w:w="4247" w:type="dxa"/>
          </w:tcPr>
          <w:p w14:paraId="229630EA" w14:textId="574F8D80" w:rsidR="000F3E18" w:rsidRDefault="000F3E18" w:rsidP="000F3E18">
            <w:r>
              <w:t xml:space="preserve">Método de pago: </w:t>
            </w:r>
            <w:proofErr w:type="spellStart"/>
            <w:r>
              <w:t>bool</w:t>
            </w:r>
            <w:proofErr w:type="spellEnd"/>
          </w:p>
        </w:tc>
      </w:tr>
      <w:tr w:rsidR="000F3E18" w14:paraId="3D5C5BE7" w14:textId="77777777" w:rsidTr="006812B1">
        <w:tc>
          <w:tcPr>
            <w:tcW w:w="4247" w:type="dxa"/>
          </w:tcPr>
          <w:p w14:paraId="6C7A2461" w14:textId="590EFCEB" w:rsidR="000F3E18" w:rsidRDefault="000F3E18" w:rsidP="000F3E18">
            <w:r>
              <w:t xml:space="preserve">Cantidad de pallet: </w:t>
            </w:r>
            <w:proofErr w:type="spellStart"/>
            <w:r>
              <w:t>int</w:t>
            </w:r>
            <w:proofErr w:type="spellEnd"/>
          </w:p>
        </w:tc>
        <w:tc>
          <w:tcPr>
            <w:tcW w:w="4247" w:type="dxa"/>
          </w:tcPr>
          <w:p w14:paraId="24D292F4" w14:textId="63828392" w:rsidR="000F3E18" w:rsidRDefault="000F3E18" w:rsidP="000F3E18">
            <w:r>
              <w:t xml:space="preserve">Numero tarjeta: </w:t>
            </w:r>
            <w:proofErr w:type="spellStart"/>
            <w:r>
              <w:t>int</w:t>
            </w:r>
            <w:proofErr w:type="spellEnd"/>
          </w:p>
        </w:tc>
      </w:tr>
      <w:tr w:rsidR="000F3E18" w14:paraId="4F95D77F" w14:textId="77777777" w:rsidTr="006812B1">
        <w:tc>
          <w:tcPr>
            <w:tcW w:w="4247" w:type="dxa"/>
          </w:tcPr>
          <w:p w14:paraId="1B3E8EC7" w14:textId="2F09B916" w:rsidR="000F3E18" w:rsidRDefault="000F3E18" w:rsidP="000F3E18">
            <w:r>
              <w:t xml:space="preserve">precio: </w:t>
            </w:r>
            <w:proofErr w:type="spellStart"/>
            <w:r>
              <w:t>double</w:t>
            </w:r>
            <w:proofErr w:type="spellEnd"/>
          </w:p>
        </w:tc>
        <w:tc>
          <w:tcPr>
            <w:tcW w:w="4247" w:type="dxa"/>
          </w:tcPr>
          <w:p w14:paraId="49F8244F" w14:textId="2C405888" w:rsidR="000F3E18" w:rsidRDefault="000F3E18" w:rsidP="000F3E18">
            <w:r>
              <w:t xml:space="preserve">Nombre: </w:t>
            </w:r>
            <w:proofErr w:type="spellStart"/>
            <w:r>
              <w:t>string</w:t>
            </w:r>
            <w:proofErr w:type="spellEnd"/>
          </w:p>
        </w:tc>
      </w:tr>
      <w:tr w:rsidR="000F3E18" w14:paraId="3E036131" w14:textId="77777777" w:rsidTr="006812B1">
        <w:tc>
          <w:tcPr>
            <w:tcW w:w="4247" w:type="dxa"/>
          </w:tcPr>
          <w:p w14:paraId="2A960916" w14:textId="22B47BFB" w:rsidR="000F3E18" w:rsidRDefault="000F3E18" w:rsidP="000F3E18">
            <w:r>
              <w:t xml:space="preserve">descuento: </w:t>
            </w:r>
            <w:proofErr w:type="spellStart"/>
            <w:r>
              <w:t>double</w:t>
            </w:r>
            <w:proofErr w:type="spellEnd"/>
          </w:p>
        </w:tc>
        <w:tc>
          <w:tcPr>
            <w:tcW w:w="4247" w:type="dxa"/>
          </w:tcPr>
          <w:p w14:paraId="58E7570D" w14:textId="63B255CA" w:rsidR="000F3E18" w:rsidRDefault="000F3E18" w:rsidP="000F3E18">
            <w:r>
              <w:t xml:space="preserve">Numero seguridad: </w:t>
            </w:r>
            <w:proofErr w:type="spellStart"/>
            <w:r>
              <w:t>int</w:t>
            </w:r>
            <w:proofErr w:type="spellEnd"/>
          </w:p>
        </w:tc>
      </w:tr>
      <w:tr w:rsidR="000F3E18" w14:paraId="555020C3" w14:textId="77777777" w:rsidTr="006812B1">
        <w:tc>
          <w:tcPr>
            <w:tcW w:w="4247" w:type="dxa"/>
          </w:tcPr>
          <w:p w14:paraId="35E7E410" w14:textId="6F2E6C11" w:rsidR="000F3E18" w:rsidRDefault="000F3E18" w:rsidP="000F3E18">
            <w:r>
              <w:t xml:space="preserve">Envió: </w:t>
            </w:r>
            <w:proofErr w:type="spellStart"/>
            <w:r>
              <w:t>double</w:t>
            </w:r>
            <w:proofErr w:type="spellEnd"/>
          </w:p>
        </w:tc>
        <w:tc>
          <w:tcPr>
            <w:tcW w:w="4247" w:type="dxa"/>
          </w:tcPr>
          <w:p w14:paraId="1C2512D4" w14:textId="65DAE21F" w:rsidR="000F3E18" w:rsidRDefault="000F3E18" w:rsidP="000F3E18">
            <w:r>
              <w:t xml:space="preserve">Fecha vencimiento: </w:t>
            </w:r>
            <w:proofErr w:type="spellStart"/>
            <w:r>
              <w:t>string</w:t>
            </w:r>
            <w:proofErr w:type="spellEnd"/>
          </w:p>
        </w:tc>
      </w:tr>
      <w:tr w:rsidR="000F3E18" w14:paraId="2FF12465" w14:textId="77777777" w:rsidTr="006812B1">
        <w:tc>
          <w:tcPr>
            <w:tcW w:w="4247" w:type="dxa"/>
          </w:tcPr>
          <w:p w14:paraId="265F48E6" w14:textId="510DFB06" w:rsidR="000F3E18" w:rsidRDefault="000F3E18" w:rsidP="000F3E18">
            <w:r>
              <w:t xml:space="preserve">total: </w:t>
            </w:r>
            <w:proofErr w:type="spellStart"/>
            <w:r>
              <w:t>double</w:t>
            </w:r>
            <w:proofErr w:type="spellEnd"/>
          </w:p>
        </w:tc>
        <w:tc>
          <w:tcPr>
            <w:tcW w:w="4247" w:type="dxa"/>
          </w:tcPr>
          <w:p w14:paraId="307C69BC" w14:textId="77777777" w:rsidR="000F3E18" w:rsidRDefault="000F3E18" w:rsidP="000F3E18"/>
        </w:tc>
      </w:tr>
    </w:tbl>
    <w:p w14:paraId="3ABED228" w14:textId="77777777" w:rsidR="006812B1" w:rsidRDefault="006812B1"/>
    <w:p w14:paraId="6D6D1656" w14:textId="40E50590" w:rsidR="006812B1" w:rsidRDefault="000F3E18">
      <w:proofErr w:type="spellStart"/>
      <w:r>
        <w:t>Backend</w:t>
      </w:r>
      <w:proofErr w:type="spellEnd"/>
      <w:r>
        <w:t xml:space="preserve"> recibe los datos para finalizar el pedido, si se selecciona pagar con tarjeta, se procederá con el cobro, en el caso de que haya un error, este se </w:t>
      </w:r>
      <w:r w:rsidR="001E2B5B">
        <w:t>informará</w:t>
      </w:r>
      <w:r>
        <w:t xml:space="preserve"> con un mensaje.</w:t>
      </w:r>
      <w:r w:rsidR="00667808">
        <w:t xml:space="preserve"> Si todo sale bien, se informa la creación del pedido.</w:t>
      </w:r>
      <w:r>
        <w:t xml:space="preserve"> Si se selecciona efectivo, se generará un cupón de pago, para abonar en Rapipago.</w:t>
      </w:r>
      <w:r w:rsidR="00667808">
        <w:t xml:space="preserve"> Cuando se registre el pago del cupón se informa por email la creación del pedido.</w:t>
      </w:r>
    </w:p>
    <w:p w14:paraId="244D5B84" w14:textId="77777777" w:rsidR="006812B1" w:rsidRDefault="006812B1"/>
    <w:p w14:paraId="4AEF05EF" w14:textId="77777777" w:rsidR="006812B1" w:rsidRDefault="006812B1"/>
    <w:sectPr w:rsidR="00681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5D013E" w14:textId="77777777" w:rsidR="005D796A" w:rsidRDefault="005D796A" w:rsidP="00271FB3">
      <w:pPr>
        <w:spacing w:after="0" w:line="240" w:lineRule="auto"/>
      </w:pPr>
      <w:r>
        <w:separator/>
      </w:r>
    </w:p>
  </w:endnote>
  <w:endnote w:type="continuationSeparator" w:id="0">
    <w:p w14:paraId="5001614D" w14:textId="77777777" w:rsidR="005D796A" w:rsidRDefault="005D796A" w:rsidP="00271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BB5F4" w14:textId="77777777" w:rsidR="005D796A" w:rsidRDefault="005D796A" w:rsidP="00271FB3">
      <w:pPr>
        <w:spacing w:after="0" w:line="240" w:lineRule="auto"/>
      </w:pPr>
      <w:r>
        <w:separator/>
      </w:r>
    </w:p>
  </w:footnote>
  <w:footnote w:type="continuationSeparator" w:id="0">
    <w:p w14:paraId="680A26DB" w14:textId="77777777" w:rsidR="005D796A" w:rsidRDefault="005D796A" w:rsidP="00271F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A1"/>
    <w:rsid w:val="000F3E18"/>
    <w:rsid w:val="00132107"/>
    <w:rsid w:val="001E2B5B"/>
    <w:rsid w:val="00271FB3"/>
    <w:rsid w:val="00295420"/>
    <w:rsid w:val="002F60A1"/>
    <w:rsid w:val="00417B78"/>
    <w:rsid w:val="005D796A"/>
    <w:rsid w:val="00667808"/>
    <w:rsid w:val="006812B1"/>
    <w:rsid w:val="006C34A0"/>
    <w:rsid w:val="007B1FA1"/>
    <w:rsid w:val="00825522"/>
    <w:rsid w:val="00966B79"/>
    <w:rsid w:val="00973A1E"/>
    <w:rsid w:val="00BC5306"/>
    <w:rsid w:val="00D85588"/>
    <w:rsid w:val="00E1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6BAC9"/>
  <w15:chartTrackingRefBased/>
  <w15:docId w15:val="{69E3D0FA-F907-4143-A3EA-CFBEFAD2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1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1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1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1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1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1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1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1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1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1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1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1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1F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1F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1F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1F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1F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1F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1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1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1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1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1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1F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1F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1F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1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1F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1FA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B1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71F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1FB3"/>
  </w:style>
  <w:style w:type="paragraph" w:styleId="Piedepgina">
    <w:name w:val="footer"/>
    <w:basedOn w:val="Normal"/>
    <w:link w:val="PiedepginaCar"/>
    <w:uiPriority w:val="99"/>
    <w:unhideWhenUsed/>
    <w:rsid w:val="00271F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Destefanis</dc:creator>
  <cp:keywords/>
  <dc:description/>
  <cp:lastModifiedBy>Giuliano Destefanis</cp:lastModifiedBy>
  <cp:revision>5</cp:revision>
  <dcterms:created xsi:type="dcterms:W3CDTF">2024-10-08T13:36:00Z</dcterms:created>
  <dcterms:modified xsi:type="dcterms:W3CDTF">2024-10-10T18:38:00Z</dcterms:modified>
</cp:coreProperties>
</file>