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F52" w:rsidRDefault="000A0F52" w:rsidP="000A0F52">
      <w:pPr>
        <w:pStyle w:val="Titolo"/>
      </w:pPr>
      <w:r>
        <w:t>Memo Overview</w:t>
      </w:r>
    </w:p>
    <w:p w:rsidR="003F29A9" w:rsidRDefault="003F29A9" w:rsidP="003F29A9">
      <w:pPr>
        <w:pStyle w:val="Titolo1"/>
      </w:pPr>
      <w:r>
        <w:t>What’s Memo</w:t>
      </w:r>
    </w:p>
    <w:p w:rsidR="004133ED" w:rsidRPr="00D77C8D" w:rsidRDefault="007F3329">
      <w:r>
        <w:t>M</w:t>
      </w:r>
      <w:r w:rsidR="00D77C8D" w:rsidRPr="00D77C8D">
        <w:t>emo is a</w:t>
      </w:r>
      <w:r w:rsidR="00F43D34">
        <w:t>n open source</w:t>
      </w:r>
      <w:r w:rsidR="0094556E">
        <w:t xml:space="preserve"> C++ library that provides data-driven and object-</w:t>
      </w:r>
      <w:r w:rsidR="00D77C8D" w:rsidRPr="00D77C8D">
        <w:t>oriented memory management.</w:t>
      </w:r>
    </w:p>
    <w:p w:rsidR="00D77C8D" w:rsidRDefault="00D77C8D">
      <w:r>
        <w:t xml:space="preserve">The classic scenario </w:t>
      </w:r>
      <w:r w:rsidR="009C01B2">
        <w:t xml:space="preserve">of dynamic memory allocation </w:t>
      </w:r>
      <w:r w:rsidR="00587CA1">
        <w:t>consists</w:t>
      </w:r>
      <w:r>
        <w:t xml:space="preserve"> </w:t>
      </w:r>
      <w:r w:rsidR="00587CA1">
        <w:t xml:space="preserve">of </w:t>
      </w:r>
      <w:r>
        <w:t xml:space="preserve">a program requesting randomly dynamic storage to a </w:t>
      </w:r>
      <w:r w:rsidR="009C01B2">
        <w:t xml:space="preserve">black-box allocator </w:t>
      </w:r>
      <w:r w:rsidR="00302785">
        <w:t>that implements</w:t>
      </w:r>
      <w:r w:rsidR="009C01B2">
        <w:t xml:space="preserve"> a set of</w:t>
      </w:r>
      <w:r w:rsidR="008B4F62">
        <w:t xml:space="preserve"> </w:t>
      </w:r>
      <w:proofErr w:type="spellStart"/>
      <w:r w:rsidR="008B4F62">
        <w:t>malloc</w:t>
      </w:r>
      <w:proofErr w:type="spellEnd"/>
      <w:r w:rsidR="008B4F62">
        <w:t>\</w:t>
      </w:r>
      <w:proofErr w:type="spellStart"/>
      <w:r w:rsidR="008B4F62">
        <w:t>realloc</w:t>
      </w:r>
      <w:proofErr w:type="spellEnd"/>
      <w:r w:rsidR="008B4F62">
        <w:t>\free functions</w:t>
      </w:r>
      <w:r w:rsidR="00302785">
        <w:t>, and</w:t>
      </w:r>
      <w:r w:rsidR="008B4F62">
        <w:t xml:space="preserve"> </w:t>
      </w:r>
      <w:r w:rsidR="00302785">
        <w:t>that</w:t>
      </w:r>
      <w:r w:rsidR="008B4F62">
        <w:t xml:space="preserve"> doesn’t know </w:t>
      </w:r>
      <w:r w:rsidR="003F29A9">
        <w:t>and</w:t>
      </w:r>
      <w:r w:rsidR="00802780">
        <w:t xml:space="preserve"> can’t predict </w:t>
      </w:r>
      <w:r w:rsidR="008B4F62">
        <w:t xml:space="preserve">anything </w:t>
      </w:r>
      <w:r w:rsidR="00802780">
        <w:t>about the request</w:t>
      </w:r>
      <w:r w:rsidR="003F29A9">
        <w:t>s</w:t>
      </w:r>
      <w:r w:rsidR="00802780">
        <w:t xml:space="preserve"> </w:t>
      </w:r>
      <w:r w:rsidR="008B4F62">
        <w:t>of the program.</w:t>
      </w:r>
    </w:p>
    <w:p w:rsidR="00302785" w:rsidRDefault="00302785" w:rsidP="00F43D34">
      <w:r>
        <w:t>M</w:t>
      </w:r>
      <w:r w:rsidR="00D77C8D">
        <w:t xml:space="preserve">emo </w:t>
      </w:r>
      <w:r>
        <w:t>adds</w:t>
      </w:r>
      <w:r w:rsidR="00647A85">
        <w:t xml:space="preserve"> a layer between </w:t>
      </w:r>
      <w:r w:rsidR="0094556E">
        <w:t xml:space="preserve">the </w:t>
      </w:r>
      <w:r w:rsidR="00647A85">
        <w:t xml:space="preserve">allocator </w:t>
      </w:r>
      <w:r w:rsidR="007F3329">
        <w:t>and the program</w:t>
      </w:r>
      <w:r w:rsidR="0024126F">
        <w:t xml:space="preserve">, </w:t>
      </w:r>
      <w:r>
        <w:t>and</w:t>
      </w:r>
      <w:r w:rsidR="00F91E37">
        <w:t xml:space="preserve"> allow</w:t>
      </w:r>
      <w:r>
        <w:t>s</w:t>
      </w:r>
      <w:r w:rsidR="00F91E37">
        <w:t xml:space="preserve"> </w:t>
      </w:r>
      <w:r>
        <w:t xml:space="preserve">the program </w:t>
      </w:r>
      <w:r w:rsidR="003F29A9">
        <w:t>to</w:t>
      </w:r>
      <w:r w:rsidR="0094556E">
        <w:t xml:space="preserve"> </w:t>
      </w:r>
      <w:r w:rsidR="007F3329">
        <w:t xml:space="preserve">select the best memory allocation </w:t>
      </w:r>
      <w:r w:rsidR="00724226">
        <w:t>strategy</w:t>
      </w:r>
      <w:r w:rsidR="007F3329">
        <w:t xml:space="preserve"> with the best tuning</w:t>
      </w:r>
      <w:r w:rsidR="0094556E">
        <w:t xml:space="preserve"> for every part of the program.</w:t>
      </w:r>
      <w:r w:rsidR="007F3329">
        <w:t xml:space="preserve"> </w:t>
      </w:r>
      <w:r>
        <w:t xml:space="preserve">In Memo an allocation algorithm is wrapped by a class implementing </w:t>
      </w:r>
      <w:r w:rsidR="00F92B02">
        <w:t>the interface</w:t>
      </w:r>
      <w:r>
        <w:t xml:space="preserve"> </w:t>
      </w:r>
      <w:proofErr w:type="spellStart"/>
      <w:r>
        <w:rPr>
          <w:rFonts w:ascii="Consolas" w:hAnsi="Consolas" w:cs="Consolas"/>
          <w:sz w:val="19"/>
          <w:szCs w:val="19"/>
        </w:rPr>
        <w:t>IAllocator</w:t>
      </w:r>
      <w:proofErr w:type="spellEnd"/>
      <w:r w:rsidR="00DC63F0">
        <w:t xml:space="preserve">. </w:t>
      </w:r>
    </w:p>
    <w:p w:rsidR="00302785" w:rsidRDefault="00DC63F0" w:rsidP="00DC63F0">
      <w:pPr>
        <w:pStyle w:val="Paragrafoelenco"/>
        <w:numPr>
          <w:ilvl w:val="0"/>
          <w:numId w:val="4"/>
        </w:numPr>
      </w:pPr>
      <w:r>
        <w:t>the</w:t>
      </w:r>
      <w:r w:rsidR="00302785">
        <w:t xml:space="preserve"> default allocator, which </w:t>
      </w:r>
      <w:r w:rsidR="00BE359B">
        <w:t xml:space="preserve">wraps the system </w:t>
      </w:r>
      <w:proofErr w:type="spellStart"/>
      <w:r w:rsidR="00BE359B">
        <w:t>malloc</w:t>
      </w:r>
      <w:proofErr w:type="spellEnd"/>
      <w:r w:rsidR="00BE359B">
        <w:t>\free</w:t>
      </w:r>
    </w:p>
    <w:p w:rsidR="00BE359B" w:rsidRDefault="00DC63F0" w:rsidP="00302785">
      <w:pPr>
        <w:pStyle w:val="Paragrafoelenco"/>
        <w:numPr>
          <w:ilvl w:val="0"/>
          <w:numId w:val="2"/>
        </w:numPr>
      </w:pPr>
      <w:r>
        <w:t xml:space="preserve">the debug allocator, which decorates another allocator adding no man’s land around memory blocks and initializing memory </w:t>
      </w:r>
      <w:r w:rsidR="00245C12">
        <w:t>to help to catch uninitialized variables</w:t>
      </w:r>
    </w:p>
    <w:p w:rsidR="00245C12" w:rsidRDefault="00245C12" w:rsidP="00302785">
      <w:pPr>
        <w:pStyle w:val="Paragrafoelenco"/>
        <w:numPr>
          <w:ilvl w:val="0"/>
          <w:numId w:val="2"/>
        </w:numPr>
      </w:pPr>
      <w:r>
        <w:t>the statistics allocator, which decorates another allocator to keep tracks of: total memory allocated, total block count, and allocation peaks</w:t>
      </w:r>
    </w:p>
    <w:p w:rsidR="00245C12" w:rsidRDefault="00245C12" w:rsidP="00245C12">
      <w:pPr>
        <w:pStyle w:val="Paragrafoelenco"/>
        <w:numPr>
          <w:ilvl w:val="0"/>
          <w:numId w:val="2"/>
        </w:numPr>
      </w:pPr>
      <w:r>
        <w:t xml:space="preserve">the </w:t>
      </w:r>
      <w:proofErr w:type="spellStart"/>
      <w:r>
        <w:t>tlsf</w:t>
      </w:r>
      <w:proofErr w:type="spellEnd"/>
      <w:r>
        <w:t xml:space="preserve"> allocator, which wraps the two level segregate allocator written by </w:t>
      </w:r>
      <w:r w:rsidRPr="00245C12">
        <w:t>Matthew Conte (</w:t>
      </w:r>
      <w:hyperlink r:id="rId6" w:history="1">
        <w:r w:rsidRPr="00550FB2">
          <w:rPr>
            <w:rStyle w:val="Collegamentoipertestuale"/>
          </w:rPr>
          <w:t>http://tlsf.baisoku.org</w:t>
        </w:r>
      </w:hyperlink>
      <w:r w:rsidRPr="00245C12">
        <w:t>)</w:t>
      </w:r>
    </w:p>
    <w:p w:rsidR="007737F0" w:rsidRDefault="007737F0" w:rsidP="007737F0">
      <w:pPr>
        <w:jc w:val="center"/>
      </w:pPr>
      <w:r>
        <w:rPr>
          <w:noProof/>
        </w:rPr>
        <w:drawing>
          <wp:inline distT="0" distB="0" distL="0" distR="0">
            <wp:extent cx="4457700" cy="1344499"/>
            <wp:effectExtent l="19050" t="0" r="0" b="0"/>
            <wp:docPr id="1" name="Immagine 2" descr="allocators hi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ocators hierar.png"/>
                    <pic:cNvPicPr/>
                  </pic:nvPicPr>
                  <pic:blipFill>
                    <a:blip r:embed="rId7" cstate="print"/>
                    <a:stretch>
                      <a:fillRect/>
                    </a:stretch>
                  </pic:blipFill>
                  <pic:spPr>
                    <a:xfrm>
                      <a:off x="0" y="0"/>
                      <a:ext cx="4457700" cy="1344499"/>
                    </a:xfrm>
                    <a:prstGeom prst="rect">
                      <a:avLst/>
                    </a:prstGeom>
                    <a:noFill/>
                    <a:ln>
                      <a:noFill/>
                    </a:ln>
                  </pic:spPr>
                </pic:pic>
              </a:graphicData>
            </a:graphic>
          </wp:inline>
        </w:drawing>
      </w:r>
    </w:p>
    <w:p w:rsidR="00BC3FF7" w:rsidRDefault="0094556E" w:rsidP="007737F0">
      <w:r>
        <w:t>Provided that</w:t>
      </w:r>
      <w:r w:rsidR="00B96357">
        <w:t xml:space="preserve"> the </w:t>
      </w:r>
      <w:r w:rsidR="005617DC">
        <w:t xml:space="preserve">key </w:t>
      </w:r>
      <w:r w:rsidR="00BC3FF7">
        <w:t>functions in</w:t>
      </w:r>
      <w:r w:rsidR="00B124B5">
        <w:t xml:space="preserve"> the</w:t>
      </w:r>
      <w:r w:rsidR="00BC3FF7">
        <w:t xml:space="preserve"> source code </w:t>
      </w:r>
      <w:r w:rsidR="00B96357">
        <w:t xml:space="preserve">are tagged </w:t>
      </w:r>
      <w:r w:rsidR="00BC3FF7">
        <w:t>with contexts</w:t>
      </w:r>
      <w:r w:rsidR="00B96357">
        <w:t>,</w:t>
      </w:r>
      <w:r w:rsidR="00BC3FF7">
        <w:t xml:space="preserve"> M</w:t>
      </w:r>
      <w:r w:rsidR="00724226">
        <w:t>emo allows to select and tune a different</w:t>
      </w:r>
      <w:r w:rsidR="00BC3FF7">
        <w:t xml:space="preserve"> </w:t>
      </w:r>
      <w:r w:rsidR="00724226">
        <w:t>allocator for any context</w:t>
      </w:r>
      <w:r w:rsidR="00BC3FF7">
        <w:t xml:space="preserve"> without </w:t>
      </w:r>
      <w:r w:rsidR="00B96357">
        <w:t xml:space="preserve">altering the code, but just editing a memory </w:t>
      </w:r>
      <w:r w:rsidR="00B96357" w:rsidRPr="002D66A4">
        <w:rPr>
          <w:i/>
        </w:rPr>
        <w:t>configuration file</w:t>
      </w:r>
      <w:r w:rsidR="00BC3FF7">
        <w:t>.</w:t>
      </w:r>
    </w:p>
    <w:p w:rsidR="003F29A9" w:rsidRDefault="003F29A9" w:rsidP="003F29A9">
      <w:pPr>
        <w:pStyle w:val="Titolo1"/>
      </w:pPr>
      <w:r>
        <w:t>Usage</w:t>
      </w:r>
    </w:p>
    <w:p w:rsidR="007F3329" w:rsidRDefault="000708E7">
      <w:r>
        <w:t xml:space="preserve">Just as one can expect, </w:t>
      </w:r>
      <w:r w:rsidR="007F3329">
        <w:t xml:space="preserve">Memo provides a set of global functions to allocate memory, similar to the ones of the standard C library, </w:t>
      </w:r>
      <w:r w:rsidR="004C267F">
        <w:t>and a set of macros to allocate C++ objects:</w:t>
      </w:r>
    </w:p>
    <w:p w:rsidR="00860A0F" w:rsidRDefault="004730FF" w:rsidP="005D7EA7">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 buffer = memo::</w:t>
      </w:r>
      <w:proofErr w:type="spellStart"/>
      <w:r>
        <w:rPr>
          <w:rFonts w:ascii="Consolas" w:hAnsi="Consolas" w:cs="Consolas"/>
          <w:sz w:val="19"/>
          <w:szCs w:val="19"/>
        </w:rPr>
        <w:t>alloc</w:t>
      </w:r>
      <w:proofErr w:type="spellEnd"/>
      <w:r>
        <w:rPr>
          <w:rFonts w:ascii="Consolas" w:hAnsi="Consolas" w:cs="Consolas"/>
          <w:sz w:val="19"/>
          <w:szCs w:val="19"/>
        </w:rPr>
        <w:t xml:space="preserve">( </w:t>
      </w:r>
      <w:proofErr w:type="spellStart"/>
      <w:r>
        <w:rPr>
          <w:rFonts w:ascii="Consolas" w:hAnsi="Consolas" w:cs="Consolas"/>
          <w:sz w:val="19"/>
          <w:szCs w:val="19"/>
        </w:rPr>
        <w:t>buffer_length</w:t>
      </w:r>
      <w:proofErr w:type="spellEnd"/>
      <w:r>
        <w:rPr>
          <w:rFonts w:ascii="Consolas" w:hAnsi="Consolas" w:cs="Consolas"/>
          <w:sz w:val="19"/>
          <w:szCs w:val="19"/>
        </w:rPr>
        <w:t xml:space="preserve">, </w:t>
      </w:r>
      <w:proofErr w:type="spellStart"/>
      <w:r>
        <w:rPr>
          <w:rFonts w:ascii="Consolas" w:hAnsi="Consolas" w:cs="Consolas"/>
          <w:sz w:val="19"/>
          <w:szCs w:val="19"/>
        </w:rPr>
        <w:t>buffer_alignment</w:t>
      </w:r>
      <w:proofErr w:type="spellEnd"/>
      <w:r>
        <w:rPr>
          <w:rFonts w:ascii="Consolas" w:hAnsi="Consolas" w:cs="Consolas"/>
          <w:sz w:val="19"/>
          <w:szCs w:val="19"/>
        </w:rPr>
        <w:t>, 0</w:t>
      </w:r>
      <w:r>
        <w:rPr>
          <w:rFonts w:ascii="Consolas" w:hAnsi="Consolas" w:cs="Consolas"/>
          <w:color w:val="008000"/>
          <w:sz w:val="19"/>
          <w:szCs w:val="19"/>
        </w:rPr>
        <w:t>/*offset*/</w:t>
      </w:r>
      <w:r>
        <w:rPr>
          <w:rFonts w:ascii="Consolas" w:hAnsi="Consolas" w:cs="Consolas"/>
          <w:sz w:val="19"/>
          <w:szCs w:val="19"/>
        </w:rPr>
        <w:t xml:space="preserve"> );</w:t>
      </w:r>
    </w:p>
    <w:p w:rsidR="00860A0F" w:rsidRDefault="00860A0F" w:rsidP="00860A0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memo::free( buffer );</w:t>
      </w:r>
    </w:p>
    <w:p w:rsidR="00860A0F" w:rsidRDefault="00860A0F" w:rsidP="00860A0F">
      <w:pPr>
        <w:autoSpaceDE w:val="0"/>
        <w:autoSpaceDN w:val="0"/>
        <w:adjustRightInd w:val="0"/>
        <w:spacing w:after="0" w:line="240" w:lineRule="auto"/>
        <w:ind w:left="720"/>
        <w:rPr>
          <w:rFonts w:ascii="Consolas" w:hAnsi="Consolas" w:cs="Consolas"/>
          <w:sz w:val="19"/>
          <w:szCs w:val="19"/>
        </w:rPr>
      </w:pPr>
    </w:p>
    <w:p w:rsidR="00860A0F" w:rsidRDefault="00860A0F" w:rsidP="00860A0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Dog * bell = MEMO_NEW( Dog, </w:t>
      </w:r>
      <w:r>
        <w:rPr>
          <w:rFonts w:ascii="Consolas" w:hAnsi="Consolas" w:cs="Consolas"/>
          <w:color w:val="A31515"/>
          <w:sz w:val="19"/>
          <w:szCs w:val="19"/>
        </w:rPr>
        <w:t>"Bell"</w:t>
      </w:r>
      <w:r>
        <w:rPr>
          <w:rFonts w:ascii="Consolas" w:hAnsi="Consolas" w:cs="Consolas"/>
          <w:sz w:val="19"/>
          <w:szCs w:val="19"/>
        </w:rPr>
        <w:t xml:space="preserve"> );</w:t>
      </w:r>
    </w:p>
    <w:p w:rsidR="00860A0F" w:rsidRDefault="00860A0F" w:rsidP="00860A0F">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lastRenderedPageBreak/>
        <w:t>MEMO_DELETE( bell );</w:t>
      </w:r>
    </w:p>
    <w:p w:rsidR="004C267F" w:rsidRDefault="004C267F" w:rsidP="004C267F">
      <w:pPr>
        <w:autoSpaceDE w:val="0"/>
        <w:autoSpaceDN w:val="0"/>
        <w:adjustRightInd w:val="0"/>
        <w:spacing w:after="0" w:line="240" w:lineRule="auto"/>
        <w:rPr>
          <w:rFonts w:ascii="Consolas" w:hAnsi="Consolas" w:cs="Consolas"/>
          <w:sz w:val="19"/>
          <w:szCs w:val="19"/>
        </w:rPr>
      </w:pPr>
    </w:p>
    <w:p w:rsidR="007737F0" w:rsidRDefault="004C267F" w:rsidP="00CC225C">
      <w:pPr>
        <w:autoSpaceDE w:val="0"/>
        <w:autoSpaceDN w:val="0"/>
        <w:adjustRightInd w:val="0"/>
        <w:spacing w:after="0" w:line="240" w:lineRule="auto"/>
      </w:pPr>
      <w:r>
        <w:t>The allocation requests are redirected to an object implementin</w:t>
      </w:r>
      <w:r w:rsidR="00B124B5">
        <w:t xml:space="preserve">g the interface </w:t>
      </w:r>
      <w:proofErr w:type="spellStart"/>
      <w:r w:rsidR="00CC225C">
        <w:rPr>
          <w:rFonts w:ascii="Consolas" w:hAnsi="Consolas" w:cs="Consolas"/>
          <w:sz w:val="19"/>
          <w:szCs w:val="19"/>
        </w:rPr>
        <w:t>IAllocator</w:t>
      </w:r>
      <w:proofErr w:type="spellEnd"/>
      <w:r>
        <w:t xml:space="preserve">. </w:t>
      </w:r>
      <w:r w:rsidR="00B124B5">
        <w:t>But w</w:t>
      </w:r>
      <w:r>
        <w:t xml:space="preserve">hich </w:t>
      </w:r>
      <w:r w:rsidR="00B124B5">
        <w:t>one</w:t>
      </w:r>
      <w:r>
        <w:t xml:space="preserve"> is used</w:t>
      </w:r>
      <w:r w:rsidR="00060040">
        <w:t>?</w:t>
      </w:r>
      <w:r>
        <w:t xml:space="preserve"> </w:t>
      </w:r>
      <w:r w:rsidR="002D66A4">
        <w:t xml:space="preserve">Every thread has its own </w:t>
      </w:r>
      <w:r w:rsidR="002D66A4" w:rsidRPr="002D66A4">
        <w:rPr>
          <w:i/>
        </w:rPr>
        <w:t>current allocator</w:t>
      </w:r>
      <w:r w:rsidR="002D66A4">
        <w:t xml:space="preserve">, that is used to </w:t>
      </w:r>
      <w:r w:rsidR="00D666B9">
        <w:t>allocate new memory blocks</w:t>
      </w:r>
      <w:r w:rsidR="002D66A4">
        <w:t xml:space="preserve">. Anyway, when a  </w:t>
      </w:r>
      <w:proofErr w:type="spellStart"/>
      <w:r w:rsidR="002D66A4">
        <w:t>realloc</w:t>
      </w:r>
      <w:proofErr w:type="spellEnd"/>
      <w:r w:rsidR="002D66A4">
        <w:t xml:space="preserve"> or free is requested, the operation is performed by the allocator that allocated the block, regardless or the current allocator of the thread.</w:t>
      </w:r>
    </w:p>
    <w:p w:rsidR="002D66A4" w:rsidRDefault="00D666B9" w:rsidP="00CC225C">
      <w:pPr>
        <w:autoSpaceDE w:val="0"/>
        <w:autoSpaceDN w:val="0"/>
        <w:adjustRightInd w:val="0"/>
        <w:spacing w:after="0" w:line="240" w:lineRule="auto"/>
      </w:pPr>
      <w:r>
        <w:t xml:space="preserve">The memory configuration file can associate a startup allocator to every thread, otherwise the default allocator is </w:t>
      </w:r>
      <w:r w:rsidR="000B5BEC">
        <w:t>assigned</w:t>
      </w:r>
      <w:r>
        <w:t>.</w:t>
      </w:r>
    </w:p>
    <w:p w:rsidR="002D66A4" w:rsidRDefault="002D66A4" w:rsidP="00CC225C">
      <w:pPr>
        <w:autoSpaceDE w:val="0"/>
        <w:autoSpaceDN w:val="0"/>
        <w:adjustRightInd w:val="0"/>
        <w:spacing w:after="0" w:line="240" w:lineRule="auto"/>
      </w:pPr>
    </w:p>
    <w:p w:rsidR="00077B13" w:rsidRDefault="00941C41">
      <w:r>
        <w:t>Memo allows to change</w:t>
      </w:r>
      <w:r w:rsidR="00B94EDD">
        <w:t xml:space="preserve"> </w:t>
      </w:r>
      <w:r>
        <w:t xml:space="preserve">the </w:t>
      </w:r>
      <w:r w:rsidR="00B94EDD">
        <w:t>thread’s current allocator</w:t>
      </w:r>
      <w:r>
        <w:t xml:space="preserve">, </w:t>
      </w:r>
      <w:r w:rsidR="00D666B9">
        <w:t xml:space="preserve">but </w:t>
      </w:r>
      <w:r>
        <w:t>it’</w:t>
      </w:r>
      <w:r w:rsidR="00860A0F">
        <w:t>s not recommended.</w:t>
      </w:r>
      <w:r w:rsidR="00060040">
        <w:t xml:space="preserve"> </w:t>
      </w:r>
      <w:r>
        <w:t xml:space="preserve">The best practice is opening contexts on the </w:t>
      </w:r>
      <w:proofErr w:type="spellStart"/>
      <w:r>
        <w:t>callstack</w:t>
      </w:r>
      <w:proofErr w:type="spellEnd"/>
      <w:r w:rsidR="00077B13">
        <w:t>:</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memo::</w:t>
      </w:r>
      <w:proofErr w:type="spellStart"/>
      <w:r w:rsidR="00017306">
        <w:rPr>
          <w:rFonts w:ascii="Consolas" w:hAnsi="Consolas" w:cs="Consolas"/>
          <w:sz w:val="19"/>
          <w:szCs w:val="19"/>
        </w:rPr>
        <w:t>Static</w:t>
      </w:r>
      <w:r>
        <w:rPr>
          <w:rFonts w:ascii="Consolas" w:hAnsi="Consolas" w:cs="Consolas"/>
          <w:sz w:val="19"/>
          <w:szCs w:val="19"/>
        </w:rPr>
        <w:t>Name</w:t>
      </w:r>
      <w:proofErr w:type="spellEnd"/>
      <w:r>
        <w:rPr>
          <w:rFonts w:ascii="Consolas" w:hAnsi="Consolas" w:cs="Consolas"/>
          <w:sz w:val="19"/>
          <w:szCs w:val="19"/>
        </w:rPr>
        <w:t xml:space="preserve"> </w:t>
      </w:r>
      <w:proofErr w:type="spellStart"/>
      <w:r>
        <w:rPr>
          <w:rFonts w:ascii="Consolas" w:hAnsi="Consolas" w:cs="Consolas"/>
          <w:sz w:val="19"/>
          <w:szCs w:val="19"/>
        </w:rPr>
        <w:t>g_graphics</w:t>
      </w:r>
      <w:proofErr w:type="spellEnd"/>
      <w:r>
        <w:rPr>
          <w:rFonts w:ascii="Consolas" w:hAnsi="Consolas" w:cs="Consolas"/>
          <w:sz w:val="19"/>
          <w:szCs w:val="19"/>
        </w:rPr>
        <w:t xml:space="preserve">( </w:t>
      </w:r>
      <w:r>
        <w:rPr>
          <w:rFonts w:ascii="Consolas" w:hAnsi="Consolas" w:cs="Consolas"/>
          <w:color w:val="A31515"/>
          <w:sz w:val="19"/>
          <w:szCs w:val="19"/>
        </w:rPr>
        <w:t>"graphics"</w:t>
      </w:r>
      <w:r>
        <w:rPr>
          <w:rFonts w:ascii="Consolas" w:hAnsi="Consolas" w:cs="Consolas"/>
          <w:sz w:val="19"/>
          <w:szCs w:val="19"/>
        </w:rPr>
        <w:t xml:space="preserve"> );</w:t>
      </w:r>
    </w:p>
    <w:p w:rsidR="00077B13" w:rsidRDefault="00077B13" w:rsidP="00077B13">
      <w:pPr>
        <w:autoSpaceDE w:val="0"/>
        <w:autoSpaceDN w:val="0"/>
        <w:adjustRightInd w:val="0"/>
        <w:spacing w:after="0" w:line="240" w:lineRule="auto"/>
        <w:rPr>
          <w:rFonts w:ascii="Consolas" w:hAnsi="Consolas" w:cs="Consolas"/>
          <w:sz w:val="19"/>
          <w:szCs w:val="19"/>
        </w:rPr>
      </w:pP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load_archive</w:t>
      </w:r>
      <w:proofErr w:type="spellEnd"/>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 </w:t>
      </w:r>
      <w:proofErr w:type="spellStart"/>
      <w:r>
        <w:rPr>
          <w:rFonts w:ascii="Consolas" w:hAnsi="Consolas" w:cs="Consolas"/>
          <w:sz w:val="19"/>
          <w:szCs w:val="19"/>
        </w:rPr>
        <w:t>i_file_name</w:t>
      </w:r>
      <w:proofErr w:type="spellEnd"/>
      <w:r>
        <w:rPr>
          <w:rFonts w:ascii="Consolas" w:hAnsi="Consolas" w:cs="Consolas"/>
          <w:sz w:val="19"/>
          <w:szCs w:val="19"/>
        </w:rPr>
        <w:t xml:space="preserve"> )</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memo::Context context( </w:t>
      </w:r>
      <w:proofErr w:type="spellStart"/>
      <w:r>
        <w:rPr>
          <w:rFonts w:ascii="Consolas" w:hAnsi="Consolas" w:cs="Consolas"/>
          <w:sz w:val="19"/>
          <w:szCs w:val="19"/>
        </w:rPr>
        <w:t>g_graphics</w:t>
      </w:r>
      <w:proofErr w:type="spellEnd"/>
      <w:r>
        <w:rPr>
          <w:rFonts w:ascii="Consolas" w:hAnsi="Consolas" w:cs="Consolas"/>
          <w:sz w:val="19"/>
          <w:szCs w:val="19"/>
        </w:rPr>
        <w:t xml:space="preserve"> );</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 buffer = memo::</w:t>
      </w:r>
      <w:proofErr w:type="spellStart"/>
      <w:r>
        <w:rPr>
          <w:rFonts w:ascii="Consolas" w:hAnsi="Consolas" w:cs="Consolas"/>
          <w:sz w:val="19"/>
          <w:szCs w:val="19"/>
        </w:rPr>
        <w:t>alloc</w:t>
      </w:r>
      <w:proofErr w:type="spellEnd"/>
      <w:r>
        <w:rPr>
          <w:rFonts w:ascii="Consolas" w:hAnsi="Consolas" w:cs="Consolas"/>
          <w:sz w:val="19"/>
          <w:szCs w:val="19"/>
        </w:rPr>
        <w:t xml:space="preserve">( </w:t>
      </w:r>
      <w:proofErr w:type="spellStart"/>
      <w:r>
        <w:rPr>
          <w:rFonts w:ascii="Consolas" w:hAnsi="Consolas" w:cs="Consolas"/>
          <w:sz w:val="19"/>
          <w:szCs w:val="19"/>
        </w:rPr>
        <w:t>buffer_length</w:t>
      </w:r>
      <w:proofErr w:type="spellEnd"/>
      <w:r>
        <w:rPr>
          <w:rFonts w:ascii="Consolas" w:hAnsi="Consolas" w:cs="Consolas"/>
          <w:sz w:val="19"/>
          <w:szCs w:val="19"/>
        </w:rPr>
        <w:t xml:space="preserve">, </w:t>
      </w:r>
      <w:proofErr w:type="spellStart"/>
      <w:r>
        <w:rPr>
          <w:rFonts w:ascii="Consolas" w:hAnsi="Consolas" w:cs="Consolas"/>
          <w:sz w:val="19"/>
          <w:szCs w:val="19"/>
        </w:rPr>
        <w:t>buffer_alignment</w:t>
      </w:r>
      <w:proofErr w:type="spellEnd"/>
      <w:r>
        <w:rPr>
          <w:rFonts w:ascii="Consolas" w:hAnsi="Consolas" w:cs="Consolas"/>
          <w:sz w:val="19"/>
          <w:szCs w:val="19"/>
        </w:rPr>
        <w:t>, 0</w:t>
      </w:r>
      <w:r>
        <w:rPr>
          <w:rFonts w:ascii="Consolas" w:hAnsi="Consolas" w:cs="Consolas"/>
          <w:color w:val="008000"/>
          <w:sz w:val="19"/>
          <w:szCs w:val="19"/>
        </w:rPr>
        <w:t>/*offset*/</w:t>
      </w:r>
      <w:r>
        <w:rPr>
          <w:rFonts w:ascii="Consolas" w:hAnsi="Consolas" w:cs="Consolas"/>
          <w:sz w:val="19"/>
          <w:szCs w:val="19"/>
        </w:rPr>
        <w:t xml:space="preserve"> );</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 ...</w:t>
      </w:r>
    </w:p>
    <w:p w:rsidR="00077B13" w:rsidRDefault="00077B13" w:rsidP="00077B1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737F0" w:rsidRDefault="007737F0" w:rsidP="007737F0"/>
    <w:p w:rsidR="00E0629E" w:rsidRDefault="00E80B0A" w:rsidP="007737F0">
      <w:r>
        <w:t xml:space="preserve">The context label is pushed on the calling thread when the object </w:t>
      </w:r>
      <w:r w:rsidR="00020F1F">
        <w:rPr>
          <w:rFonts w:ascii="Consolas" w:hAnsi="Consolas" w:cs="Consolas"/>
          <w:sz w:val="19"/>
          <w:szCs w:val="19"/>
        </w:rPr>
        <w:t>Context</w:t>
      </w:r>
      <w:r w:rsidR="005601EE">
        <w:t xml:space="preserve"> i</w:t>
      </w:r>
      <w:r>
        <w:t xml:space="preserve">s constructed, and popped when it goes out of scope. </w:t>
      </w:r>
      <w:r w:rsidR="00941C41">
        <w:t>Of course</w:t>
      </w:r>
      <w:r w:rsidR="00F35384">
        <w:t>,</w:t>
      </w:r>
      <w:r w:rsidR="00941C41">
        <w:t xml:space="preserve"> contexts can be nested</w:t>
      </w:r>
      <w:r w:rsidR="001E7A3C">
        <w:t>:</w:t>
      </w:r>
    </w:p>
    <w:p w:rsidR="004C267F" w:rsidRPr="00020F1F" w:rsidRDefault="001E7A3C" w:rsidP="00020F1F">
      <w:pPr>
        <w:autoSpaceDE w:val="0"/>
        <w:autoSpaceDN w:val="0"/>
        <w:adjustRightInd w:val="0"/>
        <w:spacing w:after="0" w:line="240" w:lineRule="auto"/>
        <w:rPr>
          <w:rFonts w:ascii="Consolas" w:hAnsi="Consolas" w:cs="Consolas"/>
          <w:sz w:val="19"/>
          <w:szCs w:val="19"/>
        </w:rPr>
      </w:pPr>
      <w:r>
        <w:t xml:space="preserve"> </w:t>
      </w:r>
    </w:p>
    <w:p w:rsidR="00E80B0A" w:rsidRDefault="008218EA" w:rsidP="00E80B0A">
      <w:pPr>
        <w:autoSpaceDE w:val="0"/>
        <w:autoSpaceDN w:val="0"/>
        <w:adjustRightInd w:val="0"/>
        <w:spacing w:after="0" w:line="240" w:lineRule="auto"/>
        <w:rPr>
          <w:rFonts w:ascii="Consolas" w:hAnsi="Consolas" w:cs="Consolas"/>
          <w:sz w:val="19"/>
          <w:szCs w:val="19"/>
        </w:rPr>
      </w:pPr>
      <w:r>
        <w:rPr>
          <w:rFonts w:ascii="Consolas" w:hAnsi="Consolas" w:cs="Consolas"/>
          <w:noProof/>
          <w:color w:val="0000FF"/>
          <w:sz w:val="19"/>
          <w:szCs w:val="19"/>
        </w:rPr>
        <w:drawing>
          <wp:anchor distT="0" distB="0" distL="114300" distR="114300" simplePos="0" relativeHeight="251658240" behindDoc="0" locked="0" layoutInCell="1" allowOverlap="1">
            <wp:simplePos x="0" y="0"/>
            <wp:positionH relativeFrom="column">
              <wp:posOffset>3143250</wp:posOffset>
            </wp:positionH>
            <wp:positionV relativeFrom="paragraph">
              <wp:posOffset>35560</wp:posOffset>
            </wp:positionV>
            <wp:extent cx="3162300" cy="1709420"/>
            <wp:effectExtent l="0" t="38100" r="0" b="43180"/>
            <wp:wrapSquare wrapText="bothSides"/>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80B0A">
        <w:rPr>
          <w:rFonts w:ascii="Consolas" w:hAnsi="Consolas" w:cs="Consolas"/>
          <w:color w:val="0000FF"/>
          <w:sz w:val="19"/>
          <w:szCs w:val="19"/>
        </w:rPr>
        <w:t>const</w:t>
      </w:r>
      <w:r w:rsidR="00E80B0A">
        <w:rPr>
          <w:rFonts w:ascii="Consolas" w:hAnsi="Consolas" w:cs="Consolas"/>
          <w:sz w:val="19"/>
          <w:szCs w:val="19"/>
        </w:rPr>
        <w:t xml:space="preserve"> memo::</w:t>
      </w:r>
      <w:proofErr w:type="spellStart"/>
      <w:r w:rsidR="00017306">
        <w:rPr>
          <w:rFonts w:ascii="Consolas" w:hAnsi="Consolas" w:cs="Consolas"/>
          <w:sz w:val="19"/>
          <w:szCs w:val="19"/>
        </w:rPr>
        <w:t>Static</w:t>
      </w:r>
      <w:r w:rsidR="00E80B0A">
        <w:rPr>
          <w:rFonts w:ascii="Consolas" w:hAnsi="Consolas" w:cs="Consolas"/>
          <w:sz w:val="19"/>
          <w:szCs w:val="19"/>
        </w:rPr>
        <w:t>Name</w:t>
      </w:r>
      <w:proofErr w:type="spellEnd"/>
      <w:r w:rsidR="00E80B0A">
        <w:rPr>
          <w:rFonts w:ascii="Consolas" w:hAnsi="Consolas" w:cs="Consolas"/>
          <w:sz w:val="19"/>
          <w:szCs w:val="19"/>
        </w:rPr>
        <w:t xml:space="preserve"> </w:t>
      </w:r>
      <w:proofErr w:type="spellStart"/>
      <w:r w:rsidR="00E80B0A">
        <w:rPr>
          <w:rFonts w:ascii="Consolas" w:hAnsi="Consolas" w:cs="Consolas"/>
          <w:sz w:val="19"/>
          <w:szCs w:val="19"/>
        </w:rPr>
        <w:t>g_zoo</w:t>
      </w:r>
      <w:proofErr w:type="spellEnd"/>
      <w:r w:rsidR="00E80B0A">
        <w:rPr>
          <w:rFonts w:ascii="Consolas" w:hAnsi="Consolas" w:cs="Consolas"/>
          <w:sz w:val="19"/>
          <w:szCs w:val="19"/>
        </w:rPr>
        <w:t xml:space="preserve">( </w:t>
      </w:r>
      <w:r w:rsidR="00E80B0A">
        <w:rPr>
          <w:rFonts w:ascii="Consolas" w:hAnsi="Consolas" w:cs="Consolas"/>
          <w:color w:val="A31515"/>
          <w:sz w:val="19"/>
          <w:szCs w:val="19"/>
        </w:rPr>
        <w:t>"zoo"</w:t>
      </w:r>
      <w:r w:rsidR="00E80B0A">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const</w:t>
      </w:r>
      <w:r>
        <w:rPr>
          <w:rFonts w:ascii="Consolas" w:hAnsi="Consolas" w:cs="Consolas"/>
          <w:sz w:val="19"/>
          <w:szCs w:val="19"/>
        </w:rPr>
        <w:t xml:space="preserve"> memo::</w:t>
      </w:r>
      <w:proofErr w:type="spellStart"/>
      <w:r w:rsidR="00017306">
        <w:rPr>
          <w:rFonts w:ascii="Consolas" w:hAnsi="Consolas" w:cs="Consolas"/>
          <w:sz w:val="19"/>
          <w:szCs w:val="19"/>
        </w:rPr>
        <w:t>Static</w:t>
      </w:r>
      <w:r>
        <w:rPr>
          <w:rFonts w:ascii="Consolas" w:hAnsi="Consolas" w:cs="Consolas"/>
          <w:sz w:val="19"/>
          <w:szCs w:val="19"/>
        </w:rPr>
        <w:t>Name</w:t>
      </w:r>
      <w:proofErr w:type="spellEnd"/>
      <w:r>
        <w:rPr>
          <w:rFonts w:ascii="Consolas" w:hAnsi="Consolas" w:cs="Consolas"/>
          <w:sz w:val="19"/>
          <w:szCs w:val="19"/>
        </w:rPr>
        <w:t xml:space="preserve"> </w:t>
      </w:r>
      <w:proofErr w:type="spellStart"/>
      <w:r>
        <w:rPr>
          <w:rFonts w:ascii="Consolas" w:hAnsi="Consolas" w:cs="Consolas"/>
          <w:sz w:val="19"/>
          <w:szCs w:val="19"/>
        </w:rPr>
        <w:t>g_robots</w:t>
      </w:r>
      <w:proofErr w:type="spellEnd"/>
      <w:r>
        <w:rPr>
          <w:rFonts w:ascii="Consolas" w:hAnsi="Consolas" w:cs="Consolas"/>
          <w:sz w:val="19"/>
          <w:szCs w:val="19"/>
        </w:rPr>
        <w:t xml:space="preserve">( </w:t>
      </w:r>
      <w:r>
        <w:rPr>
          <w:rFonts w:ascii="Consolas" w:hAnsi="Consolas" w:cs="Consolas"/>
          <w:color w:val="A31515"/>
          <w:sz w:val="19"/>
          <w:szCs w:val="19"/>
        </w:rPr>
        <w:t>"robots"</w:t>
      </w:r>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load_</w:t>
      </w:r>
      <w:r w:rsidR="000B5BEC">
        <w:rPr>
          <w:rFonts w:ascii="Consolas" w:hAnsi="Consolas" w:cs="Consolas"/>
          <w:sz w:val="19"/>
          <w:szCs w:val="19"/>
        </w:rPr>
        <w:t>zoo</w:t>
      </w:r>
      <w:proofErr w:type="spellEnd"/>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 </w:t>
      </w:r>
      <w:proofErr w:type="spellStart"/>
      <w:r>
        <w:rPr>
          <w:rFonts w:ascii="Consolas" w:hAnsi="Consolas" w:cs="Consolas"/>
          <w:sz w:val="19"/>
          <w:szCs w:val="19"/>
        </w:rPr>
        <w:t>i_file_name</w:t>
      </w:r>
      <w:proofErr w:type="spellEnd"/>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memo::Context context( </w:t>
      </w:r>
      <w:proofErr w:type="spellStart"/>
      <w:r>
        <w:rPr>
          <w:rFonts w:ascii="Consolas" w:hAnsi="Consolas" w:cs="Consolas"/>
          <w:sz w:val="19"/>
          <w:szCs w:val="19"/>
        </w:rPr>
        <w:t>g_zoo</w:t>
      </w:r>
      <w:proofErr w:type="spellEnd"/>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load_archive</w:t>
      </w:r>
      <w:proofErr w:type="spellEnd"/>
      <w:r>
        <w:rPr>
          <w:rFonts w:ascii="Consolas" w:hAnsi="Consolas" w:cs="Consolas"/>
          <w:sz w:val="19"/>
          <w:szCs w:val="19"/>
        </w:rPr>
        <w:t xml:space="preserve">( </w:t>
      </w:r>
      <w:proofErr w:type="spellStart"/>
      <w:r>
        <w:rPr>
          <w:rFonts w:ascii="Consolas" w:hAnsi="Consolas" w:cs="Consolas"/>
          <w:sz w:val="19"/>
          <w:szCs w:val="19"/>
        </w:rPr>
        <w:t>i_file_name</w:t>
      </w:r>
      <w:proofErr w:type="spellEnd"/>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0B0A" w:rsidRDefault="00E80B0A" w:rsidP="00E80B0A">
      <w:pPr>
        <w:autoSpaceDE w:val="0"/>
        <w:autoSpaceDN w:val="0"/>
        <w:adjustRightInd w:val="0"/>
        <w:spacing w:after="0" w:line="240" w:lineRule="auto"/>
        <w:rPr>
          <w:rFonts w:ascii="Consolas" w:hAnsi="Consolas" w:cs="Consolas"/>
          <w:sz w:val="19"/>
          <w:szCs w:val="19"/>
        </w:rPr>
      </w:pP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load_robots</w:t>
      </w:r>
      <w:proofErr w:type="spellEnd"/>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 </w:t>
      </w:r>
      <w:proofErr w:type="spellStart"/>
      <w:r>
        <w:rPr>
          <w:rFonts w:ascii="Consolas" w:hAnsi="Consolas" w:cs="Consolas"/>
          <w:sz w:val="19"/>
          <w:szCs w:val="19"/>
        </w:rPr>
        <w:t>i_file_name</w:t>
      </w:r>
      <w:proofErr w:type="spellEnd"/>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memo::Context context( </w:t>
      </w:r>
      <w:proofErr w:type="spellStart"/>
      <w:r>
        <w:rPr>
          <w:rFonts w:ascii="Consolas" w:hAnsi="Consolas" w:cs="Consolas"/>
          <w:sz w:val="19"/>
          <w:szCs w:val="19"/>
        </w:rPr>
        <w:t>g_robots</w:t>
      </w:r>
      <w:proofErr w:type="spellEnd"/>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load_archive</w:t>
      </w:r>
      <w:proofErr w:type="spellEnd"/>
      <w:r>
        <w:rPr>
          <w:rFonts w:ascii="Consolas" w:hAnsi="Consolas" w:cs="Consolas"/>
          <w:sz w:val="19"/>
          <w:szCs w:val="19"/>
        </w:rPr>
        <w:t xml:space="preserve">( </w:t>
      </w:r>
      <w:proofErr w:type="spellStart"/>
      <w:r>
        <w:rPr>
          <w:rFonts w:ascii="Consolas" w:hAnsi="Consolas" w:cs="Consolas"/>
          <w:sz w:val="19"/>
          <w:szCs w:val="19"/>
        </w:rPr>
        <w:t>i_file_name</w:t>
      </w:r>
      <w:proofErr w:type="spellEnd"/>
      <w:r>
        <w:rPr>
          <w:rFonts w:ascii="Consolas" w:hAnsi="Consolas" w:cs="Consolas"/>
          <w:sz w:val="19"/>
          <w:szCs w:val="19"/>
        </w:rPr>
        <w:t xml:space="preserve"> );</w:t>
      </w:r>
    </w:p>
    <w:p w:rsidR="00E80B0A" w:rsidRDefault="00E80B0A" w:rsidP="00E80B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E7A3C" w:rsidRDefault="001E7A3C"/>
    <w:p w:rsidR="00E80B0A" w:rsidRDefault="000B5BEC">
      <w:r>
        <w:t>The</w:t>
      </w:r>
      <w:r w:rsidR="00F62BE8">
        <w:t xml:space="preserve"> </w:t>
      </w:r>
      <w:r w:rsidR="00F62BE8">
        <w:rPr>
          <w:rFonts w:ascii="Consolas" w:hAnsi="Consolas" w:cs="Consolas"/>
          <w:sz w:val="19"/>
          <w:szCs w:val="19"/>
        </w:rPr>
        <w:t xml:space="preserve">Context </w:t>
      </w:r>
      <w:r w:rsidR="00F62BE8">
        <w:t>object</w:t>
      </w:r>
      <w:r>
        <w:t>s</w:t>
      </w:r>
      <w:r w:rsidR="00F62BE8">
        <w:t xml:space="preserve"> </w:t>
      </w:r>
      <w:r>
        <w:t xml:space="preserve">pushed </w:t>
      </w:r>
      <w:r w:rsidR="00F62BE8">
        <w:t xml:space="preserve">on the call stack form a context path.  </w:t>
      </w:r>
      <w:r w:rsidR="001E7A3C">
        <w:t xml:space="preserve">The function </w:t>
      </w:r>
      <w:proofErr w:type="spellStart"/>
      <w:r w:rsidR="001E7A3C">
        <w:rPr>
          <w:rFonts w:ascii="Consolas" w:hAnsi="Consolas" w:cs="Consolas"/>
          <w:sz w:val="19"/>
          <w:szCs w:val="19"/>
        </w:rPr>
        <w:t>load_archive</w:t>
      </w:r>
      <w:proofErr w:type="spellEnd"/>
      <w:r w:rsidR="001E7A3C">
        <w:t xml:space="preserve">,  called from </w:t>
      </w:r>
      <w:proofErr w:type="spellStart"/>
      <w:r w:rsidR="001E7A3C">
        <w:rPr>
          <w:rFonts w:ascii="Consolas" w:hAnsi="Consolas" w:cs="Consolas"/>
          <w:sz w:val="19"/>
          <w:szCs w:val="19"/>
        </w:rPr>
        <w:t>load_animals</w:t>
      </w:r>
      <w:proofErr w:type="spellEnd"/>
      <w:r w:rsidR="001E7A3C">
        <w:t xml:space="preserve">, sets on the calling thread the context </w:t>
      </w:r>
      <w:r w:rsidR="00203FE9">
        <w:t xml:space="preserve">with the path </w:t>
      </w:r>
      <w:r w:rsidR="001E7A3C">
        <w:t xml:space="preserve">“zoo/graphics”. If the same function is called </w:t>
      </w:r>
      <w:r w:rsidR="0020054E">
        <w:t xml:space="preserve"> from </w:t>
      </w:r>
      <w:proofErr w:type="spellStart"/>
      <w:r w:rsidR="0020054E">
        <w:rPr>
          <w:rFonts w:ascii="Consolas" w:hAnsi="Consolas" w:cs="Consolas"/>
          <w:sz w:val="19"/>
          <w:szCs w:val="19"/>
        </w:rPr>
        <w:t>load_robots</w:t>
      </w:r>
      <w:proofErr w:type="spellEnd"/>
      <w:r w:rsidR="0020054E">
        <w:t>, the path of the context is “robots/graphics”.</w:t>
      </w:r>
    </w:p>
    <w:p w:rsidR="008218EA" w:rsidRDefault="008218EA" w:rsidP="008218EA">
      <w:pPr>
        <w:keepNext/>
      </w:pPr>
    </w:p>
    <w:p w:rsidR="001A1586" w:rsidRDefault="00941C41">
      <w:r>
        <w:t>T</w:t>
      </w:r>
      <w:r w:rsidR="00F62BE8">
        <w:t xml:space="preserve">he </w:t>
      </w:r>
      <w:r>
        <w:t xml:space="preserve">memory </w:t>
      </w:r>
      <w:r w:rsidR="00F62BE8">
        <w:t>configuration file can assign</w:t>
      </w:r>
      <w:r w:rsidR="001A1586">
        <w:t xml:space="preserve"> and tune</w:t>
      </w:r>
      <w:r w:rsidR="00F62BE8">
        <w:t xml:space="preserve"> an allocator for</w:t>
      </w:r>
      <w:r w:rsidR="001A1586">
        <w:t>:</w:t>
      </w:r>
    </w:p>
    <w:p w:rsidR="005B2BBF" w:rsidRDefault="0051131D" w:rsidP="001A1586">
      <w:pPr>
        <w:pStyle w:val="Paragrafoelenco"/>
        <w:numPr>
          <w:ilvl w:val="0"/>
          <w:numId w:val="1"/>
        </w:numPr>
      </w:pPr>
      <w:r>
        <w:t>the context “</w:t>
      </w:r>
      <w:r w:rsidR="001A1586">
        <w:t xml:space="preserve">robots”, and all its </w:t>
      </w:r>
      <w:r w:rsidR="00120C0E">
        <w:t>child</w:t>
      </w:r>
      <w:r w:rsidR="001A1586">
        <w:t xml:space="preserve"> context</w:t>
      </w:r>
    </w:p>
    <w:p w:rsidR="00F62BE8" w:rsidRDefault="001A1586" w:rsidP="001A1586">
      <w:pPr>
        <w:pStyle w:val="Paragrafoelenco"/>
        <w:numPr>
          <w:ilvl w:val="0"/>
          <w:numId w:val="1"/>
        </w:numPr>
      </w:pPr>
      <w:r>
        <w:lastRenderedPageBreak/>
        <w:t>the context “zoo/graphics”</w:t>
      </w:r>
    </w:p>
    <w:p w:rsidR="00CE4773" w:rsidRDefault="001A1586" w:rsidP="00CE4773">
      <w:pPr>
        <w:pStyle w:val="Paragrafoelenco"/>
        <w:numPr>
          <w:ilvl w:val="0"/>
          <w:numId w:val="1"/>
        </w:numPr>
      </w:pPr>
      <w:r>
        <w:t>the context “robots/graphics”</w:t>
      </w:r>
    </w:p>
    <w:p w:rsidR="00CE4773" w:rsidRDefault="00CE4773" w:rsidP="0013296F">
      <w:pPr>
        <w:pStyle w:val="Titolo1"/>
      </w:pPr>
      <w:r>
        <w:t>Data Stack</w:t>
      </w:r>
    </w:p>
    <w:p w:rsidR="00CE4773" w:rsidRDefault="00CE4773" w:rsidP="00CE4773">
      <w:r>
        <w:t xml:space="preserve">Memo allows to use a thread specific data stack, to perform </w:t>
      </w:r>
      <w:proofErr w:type="spellStart"/>
      <w:r>
        <w:t>lifo</w:t>
      </w:r>
      <w:proofErr w:type="spellEnd"/>
      <w:r>
        <w:t xml:space="preserve"> allocations:</w:t>
      </w:r>
    </w:p>
    <w:p w:rsidR="00CE4773" w:rsidRDefault="00CE4773" w:rsidP="00CE47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size_t</w:t>
      </w:r>
      <w:proofErr w:type="spellEnd"/>
      <w:r>
        <w:rPr>
          <w:rFonts w:ascii="Consolas" w:hAnsi="Consolas" w:cs="Consolas"/>
          <w:sz w:val="19"/>
          <w:szCs w:val="19"/>
        </w:rPr>
        <w:t xml:space="preserve"> </w:t>
      </w:r>
      <w:proofErr w:type="spellStart"/>
      <w:r>
        <w:rPr>
          <w:rFonts w:ascii="Consolas" w:hAnsi="Consolas" w:cs="Consolas"/>
          <w:sz w:val="19"/>
          <w:szCs w:val="19"/>
        </w:rPr>
        <w:t>required_size</w:t>
      </w:r>
      <w:proofErr w:type="spellEnd"/>
      <w:r>
        <w:rPr>
          <w:rFonts w:ascii="Consolas" w:hAnsi="Consolas" w:cs="Consolas"/>
          <w:sz w:val="19"/>
          <w:szCs w:val="19"/>
        </w:rPr>
        <w:t xml:space="preserve"> = </w:t>
      </w:r>
      <w:proofErr w:type="spellStart"/>
      <w:r>
        <w:rPr>
          <w:rFonts w:ascii="Consolas" w:hAnsi="Consolas" w:cs="Consolas"/>
          <w:sz w:val="19"/>
          <w:szCs w:val="19"/>
        </w:rPr>
        <w:t>get_required_size</w:t>
      </w:r>
      <w:proofErr w:type="spellEnd"/>
      <w:r>
        <w:rPr>
          <w:rFonts w:ascii="Consolas" w:hAnsi="Consolas" w:cs="Consolas"/>
          <w:sz w:val="19"/>
          <w:szCs w:val="19"/>
        </w:rPr>
        <w:t>();</w:t>
      </w:r>
    </w:p>
    <w:p w:rsidR="00CE4773" w:rsidRDefault="00CE4773" w:rsidP="00CE4773">
      <w:pPr>
        <w:autoSpaceDE w:val="0"/>
        <w:autoSpaceDN w:val="0"/>
        <w:adjustRightInd w:val="0"/>
        <w:spacing w:after="0" w:line="240" w:lineRule="auto"/>
        <w:rPr>
          <w:rFonts w:ascii="Consolas" w:hAnsi="Consolas" w:cs="Consolas"/>
          <w:sz w:val="19"/>
          <w:szCs w:val="19"/>
        </w:rPr>
      </w:pPr>
    </w:p>
    <w:p w:rsidR="00CE4773" w:rsidRDefault="00CE4773" w:rsidP="00CE477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 buffer = </w:t>
      </w:r>
      <w:proofErr w:type="spellStart"/>
      <w:r>
        <w:rPr>
          <w:rFonts w:ascii="Consolas" w:hAnsi="Consolas" w:cs="Consolas"/>
          <w:color w:val="0000FF"/>
          <w:sz w:val="19"/>
          <w:szCs w:val="19"/>
        </w:rPr>
        <w:t>static_cast</w:t>
      </w:r>
      <w:proofErr w:type="spellEnd"/>
      <w:r>
        <w:rPr>
          <w:rFonts w:ascii="Consolas" w:hAnsi="Consolas" w:cs="Consolas"/>
          <w:sz w:val="19"/>
          <w:szCs w:val="19"/>
        </w:rPr>
        <w:t xml:space="preserve">&lt; </w:t>
      </w:r>
      <w:r>
        <w:rPr>
          <w:rFonts w:ascii="Consolas" w:hAnsi="Consolas" w:cs="Consolas"/>
          <w:color w:val="0000FF"/>
          <w:sz w:val="19"/>
          <w:szCs w:val="19"/>
        </w:rPr>
        <w:t>char</w:t>
      </w:r>
      <w:r>
        <w:rPr>
          <w:rFonts w:ascii="Consolas" w:hAnsi="Consolas" w:cs="Consolas"/>
          <w:sz w:val="19"/>
          <w:szCs w:val="19"/>
        </w:rPr>
        <w:t xml:space="preserve"> * &gt;( memo::</w:t>
      </w:r>
      <w:proofErr w:type="spellStart"/>
      <w:r>
        <w:rPr>
          <w:rFonts w:ascii="Consolas" w:hAnsi="Consolas" w:cs="Consolas"/>
          <w:sz w:val="19"/>
          <w:szCs w:val="19"/>
        </w:rPr>
        <w:t>lifo_alloc</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xml:space="preserve">) * </w:t>
      </w:r>
      <w:proofErr w:type="spellStart"/>
      <w:r>
        <w:rPr>
          <w:rFonts w:ascii="Consolas" w:hAnsi="Consolas" w:cs="Consolas"/>
          <w:sz w:val="19"/>
          <w:szCs w:val="19"/>
        </w:rPr>
        <w:t>required_size</w:t>
      </w:r>
      <w:proofErr w:type="spellEnd"/>
      <w:r>
        <w:rPr>
          <w:rFonts w:ascii="Consolas" w:hAnsi="Consolas" w:cs="Consolas"/>
          <w:sz w:val="19"/>
          <w:szCs w:val="19"/>
        </w:rPr>
        <w:t>, MEMO_ALIGNMENT_OF(</w:t>
      </w:r>
      <w:r>
        <w:rPr>
          <w:rFonts w:ascii="Consolas" w:hAnsi="Consolas" w:cs="Consolas"/>
          <w:color w:val="0000FF"/>
          <w:sz w:val="19"/>
          <w:szCs w:val="19"/>
        </w:rPr>
        <w:t>char</w:t>
      </w:r>
      <w:r>
        <w:rPr>
          <w:rFonts w:ascii="Consolas" w:hAnsi="Consolas" w:cs="Consolas"/>
          <w:sz w:val="19"/>
          <w:szCs w:val="19"/>
        </w:rPr>
        <w:t xml:space="preserve">), 0, </w:t>
      </w:r>
      <w:proofErr w:type="spellStart"/>
      <w:r>
        <w:rPr>
          <w:rFonts w:ascii="Consolas" w:hAnsi="Consolas" w:cs="Consolas"/>
          <w:color w:val="0000FF"/>
          <w:sz w:val="19"/>
          <w:szCs w:val="19"/>
        </w:rPr>
        <w:t>nullptr</w:t>
      </w:r>
      <w:proofErr w:type="spellEnd"/>
      <w:r>
        <w:rPr>
          <w:rFonts w:ascii="Consolas" w:hAnsi="Consolas" w:cs="Consolas"/>
          <w:sz w:val="19"/>
          <w:szCs w:val="19"/>
        </w:rPr>
        <w:t xml:space="preserve"> ) );</w:t>
      </w:r>
    </w:p>
    <w:p w:rsidR="00CE4773" w:rsidRDefault="00CE4773" w:rsidP="00CE4773">
      <w:pPr>
        <w:autoSpaceDE w:val="0"/>
        <w:autoSpaceDN w:val="0"/>
        <w:adjustRightInd w:val="0"/>
        <w:spacing w:after="0" w:line="240" w:lineRule="auto"/>
        <w:rPr>
          <w:rFonts w:ascii="Consolas" w:hAnsi="Consolas" w:cs="Consolas"/>
          <w:sz w:val="19"/>
          <w:szCs w:val="19"/>
        </w:rPr>
      </w:pPr>
    </w:p>
    <w:p w:rsidR="00CE4773" w:rsidRDefault="00CE4773" w:rsidP="00CE47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strcpy</w:t>
      </w:r>
      <w:proofErr w:type="spellEnd"/>
      <w:r>
        <w:rPr>
          <w:rFonts w:ascii="Consolas" w:hAnsi="Consolas" w:cs="Consolas"/>
          <w:sz w:val="19"/>
          <w:szCs w:val="19"/>
        </w:rPr>
        <w:t>( buffer, str1 );</w:t>
      </w:r>
    </w:p>
    <w:p w:rsidR="00CE4773" w:rsidRDefault="00CE4773" w:rsidP="00CE477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strcat</w:t>
      </w:r>
      <w:proofErr w:type="spellEnd"/>
      <w:r>
        <w:rPr>
          <w:rFonts w:ascii="Consolas" w:hAnsi="Consolas" w:cs="Consolas"/>
          <w:sz w:val="19"/>
          <w:szCs w:val="19"/>
        </w:rPr>
        <w:t>( buffer, str2 );</w:t>
      </w:r>
    </w:p>
    <w:p w:rsidR="00CE4773" w:rsidRDefault="00CE4773" w:rsidP="00CE4773">
      <w:pPr>
        <w:autoSpaceDE w:val="0"/>
        <w:autoSpaceDN w:val="0"/>
        <w:adjustRightInd w:val="0"/>
        <w:spacing w:after="0" w:line="240" w:lineRule="auto"/>
        <w:rPr>
          <w:rFonts w:ascii="Consolas" w:hAnsi="Consolas" w:cs="Consolas"/>
          <w:sz w:val="19"/>
          <w:szCs w:val="19"/>
        </w:rPr>
      </w:pPr>
    </w:p>
    <w:p w:rsidR="00CE4773" w:rsidRDefault="00CE4773" w:rsidP="00CE47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memo::</w:t>
      </w:r>
      <w:proofErr w:type="spellStart"/>
      <w:r>
        <w:rPr>
          <w:rFonts w:ascii="Consolas" w:hAnsi="Consolas" w:cs="Consolas"/>
          <w:sz w:val="19"/>
          <w:szCs w:val="19"/>
        </w:rPr>
        <w:t>lifo_free</w:t>
      </w:r>
      <w:proofErr w:type="spellEnd"/>
      <w:r>
        <w:rPr>
          <w:rFonts w:ascii="Consolas" w:hAnsi="Consolas" w:cs="Consolas"/>
          <w:sz w:val="19"/>
          <w:szCs w:val="19"/>
        </w:rPr>
        <w:t>( buffer );</w:t>
      </w:r>
    </w:p>
    <w:p w:rsidR="00CE4773" w:rsidRDefault="00CE4773" w:rsidP="00CE4773">
      <w:pPr>
        <w:autoSpaceDE w:val="0"/>
        <w:autoSpaceDN w:val="0"/>
        <w:adjustRightInd w:val="0"/>
        <w:spacing w:after="0" w:line="240" w:lineRule="auto"/>
        <w:rPr>
          <w:rFonts w:ascii="Consolas" w:hAnsi="Consolas" w:cs="Consolas"/>
          <w:sz w:val="19"/>
          <w:szCs w:val="19"/>
        </w:rPr>
      </w:pPr>
    </w:p>
    <w:p w:rsidR="00E71C53" w:rsidRDefault="00E71C53" w:rsidP="005617DC">
      <w:proofErr w:type="spellStart"/>
      <w:r>
        <w:t>Lifo</w:t>
      </w:r>
      <w:proofErr w:type="spellEnd"/>
      <w:r>
        <w:t xml:space="preserve"> allocations are useful when the program needs a temporary storage with a size known only at runtime. </w:t>
      </w:r>
    </w:p>
    <w:p w:rsidR="005617DC" w:rsidRDefault="00E71C53" w:rsidP="005617DC">
      <w:r>
        <w:t xml:space="preserve">The </w:t>
      </w:r>
      <w:proofErr w:type="spellStart"/>
      <w:r>
        <w:t>lifo</w:t>
      </w:r>
      <w:proofErr w:type="spellEnd"/>
      <w:r>
        <w:t xml:space="preserve"> order must be respected, otherwise the memory gets corrupted. In a debug build</w:t>
      </w:r>
      <w:r w:rsidR="00DB2AC3">
        <w:t>,</w:t>
      </w:r>
      <w:r>
        <w:t xml:space="preserve"> a mismatch is reported with an assert.</w:t>
      </w:r>
    </w:p>
    <w:p w:rsidR="008C23E9" w:rsidRDefault="00DB2AC3" w:rsidP="00CB7BE1">
      <w:pPr>
        <w:pStyle w:val="Titolo1"/>
      </w:pPr>
      <w:r>
        <w:t>Space and execution overhead</w:t>
      </w:r>
    </w:p>
    <w:p w:rsidR="008C23E9" w:rsidRDefault="00CB7BE1" w:rsidP="005617DC">
      <w:r>
        <w:t xml:space="preserve">If you allocate memory using directly an </w:t>
      </w:r>
      <w:proofErr w:type="spellStart"/>
      <w:r>
        <w:rPr>
          <w:rFonts w:ascii="Consolas" w:hAnsi="Consolas" w:cs="Consolas"/>
          <w:sz w:val="19"/>
          <w:szCs w:val="19"/>
        </w:rPr>
        <w:t>IAllocator</w:t>
      </w:r>
      <w:proofErr w:type="spellEnd"/>
      <w:r>
        <w:t xml:space="preserve"> object, you don’t have any space overhead</w:t>
      </w:r>
      <w:r w:rsidR="003F5AA5">
        <w:t>. Anyway every allocation\</w:t>
      </w:r>
      <w:proofErr w:type="spellStart"/>
      <w:r w:rsidR="003F5AA5">
        <w:t>deallocation</w:t>
      </w:r>
      <w:proofErr w:type="spellEnd"/>
      <w:r w:rsidR="003F5AA5">
        <w:t xml:space="preserve"> has a time overhead due to the virtual call</w:t>
      </w:r>
      <w:r>
        <w:t xml:space="preserve">. If you use the global function </w:t>
      </w:r>
      <w:r>
        <w:rPr>
          <w:rFonts w:ascii="Consolas" w:hAnsi="Consolas" w:cs="Consolas"/>
          <w:sz w:val="19"/>
          <w:szCs w:val="19"/>
        </w:rPr>
        <w:t>memo::</w:t>
      </w:r>
      <w:proofErr w:type="spellStart"/>
      <w:r>
        <w:rPr>
          <w:rFonts w:ascii="Consolas" w:hAnsi="Consolas" w:cs="Consolas"/>
          <w:sz w:val="19"/>
          <w:szCs w:val="19"/>
        </w:rPr>
        <w:t>alloc</w:t>
      </w:r>
      <w:proofErr w:type="spellEnd"/>
      <w:r>
        <w:t xml:space="preserve"> or the macro </w:t>
      </w:r>
      <w:r>
        <w:rPr>
          <w:rFonts w:ascii="Consolas" w:hAnsi="Consolas" w:cs="Consolas"/>
          <w:sz w:val="19"/>
          <w:szCs w:val="19"/>
        </w:rPr>
        <w:t>MEMO_NEW</w:t>
      </w:r>
      <w:r>
        <w:t xml:space="preserve">, </w:t>
      </w:r>
      <w:r w:rsidRPr="00CB7BE1">
        <w:t>then memo will add</w:t>
      </w:r>
      <w:r>
        <w:t>, at the beginning of the memory block,</w:t>
      </w:r>
      <w:r w:rsidRPr="00CB7BE1">
        <w:t xml:space="preserve"> a pointer to the current allocator of the thread</w:t>
      </w:r>
      <w:r>
        <w:t>. This</w:t>
      </w:r>
      <w:r w:rsidRPr="00CB7BE1">
        <w:t xml:space="preserve"> is the space overhead.</w:t>
      </w:r>
    </w:p>
    <w:p w:rsidR="00D77C8D" w:rsidRDefault="003F5AA5" w:rsidP="003F5AA5">
      <w:pPr>
        <w:autoSpaceDE w:val="0"/>
        <w:autoSpaceDN w:val="0"/>
        <w:adjustRightInd w:val="0"/>
        <w:spacing w:after="0" w:line="240" w:lineRule="auto"/>
      </w:pPr>
      <w:r>
        <w:t xml:space="preserve">Anyway, you may want to use memo just to analyze the memory usage of your program. In this case you can define, in the header </w:t>
      </w:r>
      <w:proofErr w:type="spellStart"/>
      <w:r w:rsidRPr="003F5AA5">
        <w:t>memo_externals.h</w:t>
      </w:r>
      <w:proofErr w:type="spellEnd"/>
      <w:r>
        <w:t xml:space="preserve">, the macro </w:t>
      </w:r>
      <w:r>
        <w:rPr>
          <w:rFonts w:ascii="Consolas" w:hAnsi="Consolas" w:cs="Consolas"/>
          <w:sz w:val="19"/>
          <w:szCs w:val="19"/>
        </w:rPr>
        <w:t>MEMO_ONLY_DEFAULT_ALLOCATOR</w:t>
      </w:r>
      <w:r>
        <w:t xml:space="preserve"> as 1. In this way, the global function </w:t>
      </w:r>
      <w:r>
        <w:rPr>
          <w:rFonts w:ascii="Consolas" w:hAnsi="Consolas" w:cs="Consolas"/>
          <w:sz w:val="19"/>
          <w:szCs w:val="19"/>
        </w:rPr>
        <w:t>memo::</w:t>
      </w:r>
      <w:proofErr w:type="spellStart"/>
      <w:r>
        <w:rPr>
          <w:rFonts w:ascii="Consolas" w:hAnsi="Consolas" w:cs="Consolas"/>
          <w:sz w:val="19"/>
          <w:szCs w:val="19"/>
        </w:rPr>
        <w:t>alloc</w:t>
      </w:r>
      <w:proofErr w:type="spellEnd"/>
      <w:r>
        <w:t xml:space="preserve"> and the </w:t>
      </w:r>
      <w:r w:rsidRPr="003F5AA5">
        <w:t xml:space="preserve">macro MEMO_NEW will </w:t>
      </w:r>
      <w:r>
        <w:t xml:space="preserve">resolve to a static call to </w:t>
      </w:r>
      <w:r w:rsidRPr="003F5AA5">
        <w:t xml:space="preserve">the default allocator, </w:t>
      </w:r>
      <w:r>
        <w:t xml:space="preserve">to avoid both space and time overhead. </w:t>
      </w:r>
    </w:p>
    <w:p w:rsidR="006C7B91" w:rsidRDefault="006C7B91" w:rsidP="006C7B91">
      <w:pPr>
        <w:pStyle w:val="Titolo1"/>
      </w:pPr>
      <w:proofErr w:type="spellStart"/>
      <w:r w:rsidRPr="006C7B91">
        <w:t>CorruptionDetectorAllocator</w:t>
      </w:r>
      <w:proofErr w:type="spellEnd"/>
    </w:p>
    <w:p w:rsidR="006C7B91" w:rsidRDefault="006C7B91" w:rsidP="006C7B91">
      <w:r>
        <w:t xml:space="preserve">Memo includes a special allocator to help to find bugs in the code that causes wrong memory access and memory </w:t>
      </w:r>
      <w:proofErr w:type="spellStart"/>
      <w:r>
        <w:t>corrruption</w:t>
      </w:r>
      <w:proofErr w:type="spellEnd"/>
      <w:r>
        <w:t xml:space="preserve">. </w:t>
      </w:r>
      <w:proofErr w:type="spellStart"/>
      <w:r w:rsidRPr="006C7B91">
        <w:t>CorruptionDetectorAllocator</w:t>
      </w:r>
      <w:proofErr w:type="spellEnd"/>
      <w:r>
        <w:t xml:space="preserve"> can detect:</w:t>
      </w:r>
    </w:p>
    <w:p w:rsidR="006C7B91" w:rsidRDefault="006C7B91" w:rsidP="006C7B91">
      <w:pPr>
        <w:pStyle w:val="Paragrafoelenco"/>
        <w:numPr>
          <w:ilvl w:val="0"/>
          <w:numId w:val="6"/>
        </w:numPr>
      </w:pPr>
      <w:r>
        <w:t>read accesses to memory that was allocated but never written (i.e. uninitialized memory usage)</w:t>
      </w:r>
    </w:p>
    <w:p w:rsidR="006C7B91" w:rsidRDefault="006C7B91" w:rsidP="006C7B91">
      <w:pPr>
        <w:pStyle w:val="Paragrafoelenco"/>
        <w:numPr>
          <w:ilvl w:val="0"/>
          <w:numId w:val="6"/>
        </w:numPr>
      </w:pPr>
      <w:r>
        <w:t>read or write access to memory outside allocated blocks</w:t>
      </w:r>
    </w:p>
    <w:p w:rsidR="006C7B91" w:rsidRDefault="006C7B91" w:rsidP="006C7B91">
      <w:proofErr w:type="spellStart"/>
      <w:r>
        <w:t>CorruptionDetectorAllocator</w:t>
      </w:r>
      <w:proofErr w:type="spellEnd"/>
      <w:r>
        <w:t xml:space="preserve"> runs an external debugger, "memo_debugger.exe", and communicates with it. </w:t>
      </w:r>
      <w:proofErr w:type="spellStart"/>
      <w:r w:rsidR="002B4CFD" w:rsidRPr="002B4CFD">
        <w:t>m</w:t>
      </w:r>
      <w:r w:rsidRPr="002B4CFD">
        <w:t>emo</w:t>
      </w:r>
      <w:r>
        <w:t>_debugger</w:t>
      </w:r>
      <w:proofErr w:type="spellEnd"/>
      <w:r>
        <w:t xml:space="preserve"> tracks every read or write access inside the memory managed by </w:t>
      </w:r>
      <w:proofErr w:type="spellStart"/>
      <w:r>
        <w:t>CorruptionDetectorAllocator</w:t>
      </w:r>
      <w:proofErr w:type="spellEnd"/>
      <w:r>
        <w:t>, so the access to this memory is extremely slow.</w:t>
      </w:r>
    </w:p>
    <w:p w:rsidR="006C7B91" w:rsidRDefault="006C7B91" w:rsidP="006C7B91">
      <w:r>
        <w:t>Currently this allocator is defined only for windows, as it uses windows specific APIs. Internally</w:t>
      </w:r>
    </w:p>
    <w:p w:rsidR="006C7B91" w:rsidRDefault="006C7B91" w:rsidP="006C7B91">
      <w:proofErr w:type="spellStart"/>
      <w:r>
        <w:lastRenderedPageBreak/>
        <w:t>CorruptionDetectorAllocator</w:t>
      </w:r>
      <w:proofErr w:type="spellEnd"/>
      <w:r>
        <w:t xml:space="preserve"> uses the </w:t>
      </w:r>
      <w:proofErr w:type="spellStart"/>
      <w:r>
        <w:t>tlsf</w:t>
      </w:r>
      <w:proofErr w:type="spellEnd"/>
      <w:r>
        <w:t xml:space="preserve"> allocator implemented by Matthew Conte (http://tlsf.baisoku.org).</w:t>
      </w:r>
      <w:r>
        <w:tab/>
      </w:r>
      <w:r>
        <w:tab/>
      </w:r>
    </w:p>
    <w:p w:rsidR="006C7B91" w:rsidRDefault="006C7B91" w:rsidP="006C7B91">
      <w:r>
        <w:t xml:space="preserve">When </w:t>
      </w:r>
      <w:proofErr w:type="spellStart"/>
      <w:r>
        <w:t>memo_debugger</w:t>
      </w:r>
      <w:proofErr w:type="spellEnd"/>
      <w:r>
        <w:t xml:space="preserve"> detects an invalid memory read or write operation, it breaks the execution of the program, writes about the error on its console window, and allows the user to choose one if these actions: </w:t>
      </w:r>
    </w:p>
    <w:p w:rsidR="006C7B91" w:rsidRDefault="006C7B91" w:rsidP="006C7B91">
      <w:pPr>
        <w:pStyle w:val="Paragrafoelenco"/>
        <w:numPr>
          <w:ilvl w:val="0"/>
          <w:numId w:val="7"/>
        </w:numPr>
      </w:pPr>
      <w:r>
        <w:t>detaching the target process, to allow another debugger to attach to it</w:t>
      </w:r>
    </w:p>
    <w:p w:rsidR="006C7B91" w:rsidRDefault="006C7B91" w:rsidP="006C7B91">
      <w:pPr>
        <w:pStyle w:val="Paragrafoelenco"/>
        <w:numPr>
          <w:ilvl w:val="0"/>
          <w:numId w:val="7"/>
        </w:numPr>
      </w:pPr>
      <w:r>
        <w:t>resuming the target process, ignoring the error</w:t>
      </w:r>
    </w:p>
    <w:p w:rsidR="006C7B91" w:rsidRDefault="006C7B91" w:rsidP="006C7B91">
      <w:pPr>
        <w:pStyle w:val="Paragrafoelenco"/>
        <w:numPr>
          <w:ilvl w:val="0"/>
          <w:numId w:val="7"/>
        </w:numPr>
      </w:pPr>
      <w:r>
        <w:t>quitting, after resuming the target process</w:t>
      </w:r>
    </w:p>
    <w:p w:rsidR="006C7B91" w:rsidRDefault="006C7B91" w:rsidP="006C7B91">
      <w:pPr>
        <w:pStyle w:val="Paragrafoelenco"/>
        <w:numPr>
          <w:ilvl w:val="0"/>
          <w:numId w:val="7"/>
        </w:numPr>
      </w:pPr>
      <w:r>
        <w:t xml:space="preserve">saving a dump that can be opened in a compatible debugger, such visual studio or </w:t>
      </w:r>
      <w:proofErr w:type="spellStart"/>
      <w:r>
        <w:t>windbg</w:t>
      </w:r>
      <w:proofErr w:type="spellEnd"/>
      <w:r>
        <w:t>.</w:t>
      </w:r>
    </w:p>
    <w:p w:rsidR="006C7B91" w:rsidRDefault="006C7B91" w:rsidP="006C7B91">
      <w:pPr>
        <w:pStyle w:val="Paragrafoelenco"/>
        <w:numPr>
          <w:ilvl w:val="0"/>
          <w:numId w:val="7"/>
        </w:numPr>
      </w:pPr>
      <w:r>
        <w:t xml:space="preserve">dumping the memory content around </w:t>
      </w:r>
    </w:p>
    <w:p w:rsidR="006C7B91" w:rsidRDefault="006C7B91" w:rsidP="006C7B91">
      <w:pPr>
        <w:pStyle w:val="Paragrafoelenco"/>
        <w:numPr>
          <w:ilvl w:val="0"/>
          <w:numId w:val="7"/>
        </w:numPr>
      </w:pPr>
      <w:r>
        <w:t>saving or copying all the output of the debugger</w:t>
      </w:r>
    </w:p>
    <w:p w:rsidR="006C7B91" w:rsidRDefault="006C7B91" w:rsidP="006C7B91">
      <w:r>
        <w:t>Here is an example of the output of the debugger:</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rPr>
        <w:tab/>
      </w:r>
      <w:r w:rsidRPr="006C7B91">
        <w:rPr>
          <w:rFonts w:ascii="Courier New" w:hAnsi="Courier New" w:cs="Courier New"/>
          <w:sz w:val="18"/>
          <w:szCs w:val="18"/>
        </w:rPr>
        <w:t xml:space="preserve">*********** ERROR: attempt to write </w:t>
      </w:r>
      <w:proofErr w:type="spellStart"/>
      <w:r w:rsidRPr="006C7B91">
        <w:rPr>
          <w:rFonts w:ascii="Courier New" w:hAnsi="Courier New" w:cs="Courier New"/>
          <w:sz w:val="18"/>
          <w:szCs w:val="18"/>
        </w:rPr>
        <w:t>unwritable</w:t>
      </w:r>
      <w:proofErr w:type="spellEnd"/>
      <w:r w:rsidRPr="006C7B91">
        <w:rPr>
          <w:rFonts w:ascii="Courier New" w:hAnsi="Courier New" w:cs="Courier New"/>
          <w:sz w:val="18"/>
          <w:szCs w:val="18"/>
        </w:rPr>
        <w:t xml:space="preserve"> address 0x00790C9C ***********</w:t>
      </w:r>
    </w:p>
    <w:p w:rsidR="006C7B91" w:rsidRPr="006C7B91" w:rsidRDefault="006C7B91" w:rsidP="006C7B91">
      <w:pPr>
        <w:spacing w:after="0" w:line="240" w:lineRule="auto"/>
        <w:rPr>
          <w:rFonts w:ascii="Courier New" w:hAnsi="Courier New" w:cs="Courier New"/>
          <w:sz w:val="18"/>
          <w:szCs w:val="18"/>
        </w:rPr>
      </w:pP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 STACK TRACE ***</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-&gt;</w:t>
      </w:r>
      <w:r w:rsidRPr="006C7B91">
        <w:rPr>
          <w:rFonts w:ascii="Courier New" w:hAnsi="Courier New" w:cs="Courier New"/>
          <w:sz w:val="18"/>
          <w:szCs w:val="18"/>
        </w:rPr>
        <w:tab/>
        <w:t>0x0096047A memo::</w:t>
      </w:r>
      <w:proofErr w:type="spellStart"/>
      <w:r w:rsidRPr="006C7B91">
        <w:rPr>
          <w:rFonts w:ascii="Courier New" w:hAnsi="Courier New" w:cs="Courier New"/>
          <w:sz w:val="18"/>
          <w:szCs w:val="18"/>
        </w:rPr>
        <w:t>ContextTest</w:t>
      </w:r>
      <w:proofErr w:type="spellEnd"/>
      <w:r w:rsidRPr="006C7B91">
        <w:rPr>
          <w:rFonts w:ascii="Courier New" w:hAnsi="Courier New" w:cs="Courier New"/>
          <w:sz w:val="18"/>
          <w:szCs w:val="18"/>
        </w:rPr>
        <w:t>::</w:t>
      </w:r>
      <w:proofErr w:type="spellStart"/>
      <w:r w:rsidRPr="006C7B91">
        <w:rPr>
          <w:rFonts w:ascii="Courier New" w:hAnsi="Courier New" w:cs="Courier New"/>
          <w:sz w:val="18"/>
          <w:szCs w:val="18"/>
        </w:rPr>
        <w:t>test_CorruptionDetectorAllocator</w:t>
      </w:r>
      <w:proofErr w:type="spellEnd"/>
      <w:r w:rsidRPr="006C7B91">
        <w:rPr>
          <w:rFonts w:ascii="Courier New" w:hAnsi="Courier New" w:cs="Courier New"/>
          <w:sz w:val="18"/>
          <w:szCs w:val="18"/>
        </w:rPr>
        <w:t xml:space="preserve"> (231)</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0x0095FA95 memo::</w:t>
      </w:r>
      <w:proofErr w:type="spellStart"/>
      <w:r w:rsidRPr="006C7B91">
        <w:rPr>
          <w:rFonts w:ascii="Courier New" w:hAnsi="Courier New" w:cs="Courier New"/>
          <w:sz w:val="18"/>
          <w:szCs w:val="18"/>
        </w:rPr>
        <w:t>ContextTest</w:t>
      </w:r>
      <w:proofErr w:type="spellEnd"/>
      <w:r w:rsidRPr="006C7B91">
        <w:rPr>
          <w:rFonts w:ascii="Courier New" w:hAnsi="Courier New" w:cs="Courier New"/>
          <w:sz w:val="18"/>
          <w:szCs w:val="18"/>
        </w:rPr>
        <w:t>::test (247)</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0x0095F974 memo::test (262)</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0x0094B5A6 main (82)</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0x0098E7FF __</w:t>
      </w:r>
      <w:proofErr w:type="spellStart"/>
      <w:r w:rsidRPr="006C7B91">
        <w:rPr>
          <w:rFonts w:ascii="Courier New" w:hAnsi="Courier New" w:cs="Courier New"/>
          <w:sz w:val="18"/>
          <w:szCs w:val="18"/>
        </w:rPr>
        <w:t>tmainCRTStartup</w:t>
      </w:r>
      <w:proofErr w:type="spellEnd"/>
      <w:r w:rsidRPr="006C7B91">
        <w:rPr>
          <w:rFonts w:ascii="Courier New" w:hAnsi="Courier New" w:cs="Courier New"/>
          <w:sz w:val="18"/>
          <w:szCs w:val="18"/>
        </w:rPr>
        <w:t xml:space="preserve"> (555)</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0x0098E62F </w:t>
      </w:r>
      <w:proofErr w:type="spellStart"/>
      <w:r w:rsidRPr="006C7B91">
        <w:rPr>
          <w:rFonts w:ascii="Courier New" w:hAnsi="Courier New" w:cs="Courier New"/>
          <w:sz w:val="18"/>
          <w:szCs w:val="18"/>
        </w:rPr>
        <w:t>mainCRTStartup</w:t>
      </w:r>
      <w:proofErr w:type="spellEnd"/>
      <w:r w:rsidRPr="006C7B91">
        <w:rPr>
          <w:rFonts w:ascii="Courier New" w:hAnsi="Courier New" w:cs="Courier New"/>
          <w:sz w:val="18"/>
          <w:szCs w:val="18"/>
        </w:rPr>
        <w:t xml:space="preserve"> (371)</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0x75D5ED5C </w:t>
      </w:r>
      <w:proofErr w:type="spellStart"/>
      <w:r w:rsidRPr="006C7B91">
        <w:rPr>
          <w:rFonts w:ascii="Courier New" w:hAnsi="Courier New" w:cs="Courier New"/>
          <w:sz w:val="18"/>
          <w:szCs w:val="18"/>
        </w:rPr>
        <w:t>BaseThreadInitThunk</w:t>
      </w:r>
      <w:proofErr w:type="spellEnd"/>
      <w:r w:rsidRPr="006C7B91">
        <w:rPr>
          <w:rFonts w:ascii="Courier New" w:hAnsi="Courier New" w:cs="Courier New"/>
          <w:sz w:val="18"/>
          <w:szCs w:val="18"/>
        </w:rPr>
        <w:t xml:space="preserve"> (371)</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0x778B37EB </w:t>
      </w:r>
      <w:proofErr w:type="spellStart"/>
      <w:r w:rsidRPr="006C7B91">
        <w:rPr>
          <w:rFonts w:ascii="Courier New" w:hAnsi="Courier New" w:cs="Courier New"/>
          <w:sz w:val="18"/>
          <w:szCs w:val="18"/>
        </w:rPr>
        <w:t>RtlInitializeExceptionChain</w:t>
      </w:r>
      <w:proofErr w:type="spellEnd"/>
      <w:r w:rsidRPr="006C7B91">
        <w:rPr>
          <w:rFonts w:ascii="Courier New" w:hAnsi="Courier New" w:cs="Courier New"/>
          <w:sz w:val="18"/>
          <w:szCs w:val="18"/>
        </w:rPr>
        <w:t xml:space="preserve"> (371)</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0x778B37BE </w:t>
      </w:r>
      <w:proofErr w:type="spellStart"/>
      <w:r w:rsidRPr="006C7B91">
        <w:rPr>
          <w:rFonts w:ascii="Courier New" w:hAnsi="Courier New" w:cs="Courier New"/>
          <w:sz w:val="18"/>
          <w:szCs w:val="18"/>
        </w:rPr>
        <w:t>RtlInitializeExceptionChain</w:t>
      </w:r>
      <w:proofErr w:type="spellEnd"/>
      <w:r w:rsidRPr="006C7B91">
        <w:rPr>
          <w:rFonts w:ascii="Courier New" w:hAnsi="Courier New" w:cs="Courier New"/>
          <w:sz w:val="18"/>
          <w:szCs w:val="18"/>
        </w:rPr>
        <w:t xml:space="preserve"> (371)</w:t>
      </w:r>
    </w:p>
    <w:p w:rsidR="006C7B91" w:rsidRPr="006C7B91" w:rsidRDefault="006C7B91" w:rsidP="006C7B91">
      <w:pPr>
        <w:spacing w:after="0" w:line="240" w:lineRule="auto"/>
        <w:rPr>
          <w:rFonts w:ascii="Courier New" w:hAnsi="Courier New" w:cs="Courier New"/>
          <w:sz w:val="18"/>
          <w:szCs w:val="18"/>
        </w:rPr>
      </w:pP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 SOURCE CODE AROUND 0x0096047A ***</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module: D:\GitHub\mmemo\test\Debug\test.exe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source file: d:\github\mmemo\memo_test.cpp</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229: </w:t>
      </w:r>
      <w:r w:rsidRPr="006C7B91">
        <w:rPr>
          <w:rFonts w:ascii="Courier New" w:hAnsi="Courier New" w:cs="Courier New"/>
          <w:sz w:val="18"/>
          <w:szCs w:val="18"/>
        </w:rPr>
        <w:tab/>
      </w:r>
      <w:r w:rsidRPr="006C7B91">
        <w:rPr>
          <w:rFonts w:ascii="Courier New" w:hAnsi="Courier New" w:cs="Courier New"/>
          <w:sz w:val="18"/>
          <w:szCs w:val="18"/>
        </w:rPr>
        <w:tab/>
      </w:r>
      <w:r w:rsidRPr="006C7B91">
        <w:rPr>
          <w:rFonts w:ascii="Courier New" w:hAnsi="Courier New" w:cs="Courier New"/>
          <w:sz w:val="18"/>
          <w:szCs w:val="18"/>
        </w:rPr>
        <w:tab/>
      </w:r>
      <w:proofErr w:type="spellStart"/>
      <w:r w:rsidRPr="006C7B91">
        <w:rPr>
          <w:rFonts w:ascii="Courier New" w:hAnsi="Courier New" w:cs="Courier New"/>
          <w:sz w:val="18"/>
          <w:szCs w:val="18"/>
        </w:rPr>
        <w:t>int</w:t>
      </w:r>
      <w:proofErr w:type="spellEnd"/>
      <w:r w:rsidRPr="006C7B91">
        <w:rPr>
          <w:rFonts w:ascii="Courier New" w:hAnsi="Courier New" w:cs="Courier New"/>
          <w:sz w:val="18"/>
          <w:szCs w:val="18"/>
        </w:rPr>
        <w:t xml:space="preserve"> * array = MEMO_NEW_ARRAY( </w:t>
      </w:r>
      <w:proofErr w:type="spellStart"/>
      <w:r w:rsidRPr="006C7B91">
        <w:rPr>
          <w:rFonts w:ascii="Courier New" w:hAnsi="Courier New" w:cs="Courier New"/>
          <w:sz w:val="18"/>
          <w:szCs w:val="18"/>
        </w:rPr>
        <w:t>int</w:t>
      </w:r>
      <w:proofErr w:type="spellEnd"/>
      <w:r w:rsidRPr="006C7B91">
        <w:rPr>
          <w:rFonts w:ascii="Courier New" w:hAnsi="Courier New" w:cs="Courier New"/>
          <w:sz w:val="18"/>
          <w:szCs w:val="18"/>
        </w:rPr>
        <w:t>, 5 );</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230: </w:t>
      </w:r>
      <w:r w:rsidRPr="006C7B91">
        <w:rPr>
          <w:rFonts w:ascii="Courier New" w:hAnsi="Courier New" w:cs="Courier New"/>
          <w:sz w:val="18"/>
          <w:szCs w:val="18"/>
        </w:rPr>
        <w:tab/>
      </w:r>
      <w:r w:rsidRPr="006C7B91">
        <w:rPr>
          <w:rFonts w:ascii="Courier New" w:hAnsi="Courier New" w:cs="Courier New"/>
          <w:sz w:val="18"/>
          <w:szCs w:val="18"/>
        </w:rPr>
        <w:tab/>
      </w:r>
      <w:r w:rsidRPr="006C7B91">
        <w:rPr>
          <w:rFonts w:ascii="Courier New" w:hAnsi="Courier New" w:cs="Courier New"/>
          <w:sz w:val="18"/>
          <w:szCs w:val="18"/>
        </w:rPr>
        <w:tab/>
        <w:t xml:space="preserve">for( </w:t>
      </w:r>
      <w:proofErr w:type="spellStart"/>
      <w:r w:rsidRPr="006C7B91">
        <w:rPr>
          <w:rFonts w:ascii="Courier New" w:hAnsi="Courier New" w:cs="Courier New"/>
          <w:sz w:val="18"/>
          <w:szCs w:val="18"/>
        </w:rPr>
        <w:t>int</w:t>
      </w:r>
      <w:proofErr w:type="spellEnd"/>
      <w:r w:rsidRPr="006C7B91">
        <w:rPr>
          <w:rFonts w:ascii="Courier New" w:hAnsi="Courier New" w:cs="Courier New"/>
          <w:sz w:val="18"/>
          <w:szCs w:val="18"/>
        </w:rPr>
        <w:t xml:space="preserve"> </w:t>
      </w:r>
      <w:proofErr w:type="spellStart"/>
      <w:r w:rsidRPr="006C7B91">
        <w:rPr>
          <w:rFonts w:ascii="Courier New" w:hAnsi="Courier New" w:cs="Courier New"/>
          <w:sz w:val="18"/>
          <w:szCs w:val="18"/>
        </w:rPr>
        <w:t>i</w:t>
      </w:r>
      <w:proofErr w:type="spellEnd"/>
      <w:r w:rsidRPr="006C7B91">
        <w:rPr>
          <w:rFonts w:ascii="Courier New" w:hAnsi="Courier New" w:cs="Courier New"/>
          <w:sz w:val="18"/>
          <w:szCs w:val="18"/>
        </w:rPr>
        <w:t xml:space="preserve"> = 1; </w:t>
      </w:r>
      <w:proofErr w:type="spellStart"/>
      <w:r w:rsidRPr="006C7B91">
        <w:rPr>
          <w:rFonts w:ascii="Courier New" w:hAnsi="Courier New" w:cs="Courier New"/>
          <w:sz w:val="18"/>
          <w:szCs w:val="18"/>
        </w:rPr>
        <w:t>i</w:t>
      </w:r>
      <w:proofErr w:type="spellEnd"/>
      <w:r w:rsidRPr="006C7B91">
        <w:rPr>
          <w:rFonts w:ascii="Courier New" w:hAnsi="Courier New" w:cs="Courier New"/>
          <w:sz w:val="18"/>
          <w:szCs w:val="18"/>
        </w:rPr>
        <w:t xml:space="preserve"> &lt;= 5; </w:t>
      </w:r>
      <w:proofErr w:type="spellStart"/>
      <w:r w:rsidRPr="006C7B91">
        <w:rPr>
          <w:rFonts w:ascii="Courier New" w:hAnsi="Courier New" w:cs="Courier New"/>
          <w:sz w:val="18"/>
          <w:szCs w:val="18"/>
        </w:rPr>
        <w:t>i</w:t>
      </w:r>
      <w:proofErr w:type="spellEnd"/>
      <w:r w:rsidRPr="006C7B91">
        <w:rPr>
          <w:rFonts w:ascii="Courier New" w:hAnsi="Courier New" w:cs="Courier New"/>
          <w:sz w:val="18"/>
          <w:szCs w:val="18"/>
        </w:rPr>
        <w:t>++ )</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 xml:space="preserve">-&gt; </w:t>
      </w:r>
      <w:r w:rsidRPr="006C7B91">
        <w:rPr>
          <w:rFonts w:ascii="Courier New" w:hAnsi="Courier New" w:cs="Courier New"/>
          <w:sz w:val="18"/>
          <w:szCs w:val="18"/>
        </w:rPr>
        <w:tab/>
        <w:t xml:space="preserve">231: </w:t>
      </w:r>
      <w:r w:rsidRPr="006C7B91">
        <w:rPr>
          <w:rFonts w:ascii="Courier New" w:hAnsi="Courier New" w:cs="Courier New"/>
          <w:sz w:val="18"/>
          <w:szCs w:val="18"/>
        </w:rPr>
        <w:tab/>
      </w:r>
      <w:r w:rsidRPr="006C7B91">
        <w:rPr>
          <w:rFonts w:ascii="Courier New" w:hAnsi="Courier New" w:cs="Courier New"/>
          <w:sz w:val="18"/>
          <w:szCs w:val="18"/>
        </w:rPr>
        <w:tab/>
      </w:r>
      <w:r w:rsidRPr="006C7B91">
        <w:rPr>
          <w:rFonts w:ascii="Courier New" w:hAnsi="Courier New" w:cs="Courier New"/>
          <w:sz w:val="18"/>
          <w:szCs w:val="18"/>
        </w:rPr>
        <w:tab/>
      </w:r>
      <w:r w:rsidRPr="006C7B91">
        <w:rPr>
          <w:rFonts w:ascii="Courier New" w:hAnsi="Courier New" w:cs="Courier New"/>
          <w:sz w:val="18"/>
          <w:szCs w:val="18"/>
        </w:rPr>
        <w:tab/>
        <w:t>array[</w:t>
      </w:r>
      <w:proofErr w:type="spellStart"/>
      <w:r w:rsidRPr="006C7B91">
        <w:rPr>
          <w:rFonts w:ascii="Courier New" w:hAnsi="Courier New" w:cs="Courier New"/>
          <w:sz w:val="18"/>
          <w:szCs w:val="18"/>
        </w:rPr>
        <w:t>i</w:t>
      </w:r>
      <w:proofErr w:type="spellEnd"/>
      <w:r w:rsidRPr="006C7B91">
        <w:rPr>
          <w:rFonts w:ascii="Courier New" w:hAnsi="Courier New" w:cs="Courier New"/>
          <w:sz w:val="18"/>
          <w:szCs w:val="18"/>
        </w:rPr>
        <w:t xml:space="preserve">] = </w:t>
      </w:r>
      <w:proofErr w:type="spellStart"/>
      <w:r w:rsidRPr="006C7B91">
        <w:rPr>
          <w:rFonts w:ascii="Courier New" w:hAnsi="Courier New" w:cs="Courier New"/>
          <w:sz w:val="18"/>
          <w:szCs w:val="18"/>
        </w:rPr>
        <w:t>i</w:t>
      </w:r>
      <w:proofErr w:type="spellEnd"/>
      <w:r w:rsidRPr="006C7B91">
        <w:rPr>
          <w:rFonts w:ascii="Courier New" w:hAnsi="Courier New" w:cs="Courier New"/>
          <w:sz w:val="18"/>
          <w:szCs w:val="18"/>
        </w:rPr>
        <w:t>;</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232: </w:t>
      </w:r>
      <w:r w:rsidRPr="006C7B91">
        <w:rPr>
          <w:rFonts w:ascii="Courier New" w:hAnsi="Courier New" w:cs="Courier New"/>
          <w:sz w:val="18"/>
          <w:szCs w:val="18"/>
        </w:rPr>
        <w:tab/>
      </w:r>
      <w:r w:rsidRPr="006C7B91">
        <w:rPr>
          <w:rFonts w:ascii="Courier New" w:hAnsi="Courier New" w:cs="Courier New"/>
          <w:sz w:val="18"/>
          <w:szCs w:val="18"/>
        </w:rPr>
        <w:tab/>
      </w:r>
      <w:r w:rsidRPr="006C7B91">
        <w:rPr>
          <w:rFonts w:ascii="Courier New" w:hAnsi="Courier New" w:cs="Courier New"/>
          <w:sz w:val="18"/>
          <w:szCs w:val="18"/>
        </w:rPr>
        <w:tab/>
        <w:t>MEMO_DELETE_ARRAY( array );</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 xml:space="preserve">233: </w:t>
      </w:r>
    </w:p>
    <w:p w:rsidR="006C7B91" w:rsidRPr="006C7B91" w:rsidRDefault="006C7B91" w:rsidP="006C7B91">
      <w:pPr>
        <w:spacing w:after="0" w:line="240" w:lineRule="auto"/>
        <w:rPr>
          <w:rFonts w:ascii="Courier New" w:hAnsi="Courier New" w:cs="Courier New"/>
          <w:sz w:val="18"/>
          <w:szCs w:val="18"/>
        </w:rPr>
      </w:pP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 MEMORY CONTENT AROUND 0x00790C9C grouped by 4 byte(s) ***</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0x00790C7C: 0x00790000 -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0x00790C80: 0x0045842c - readable/writable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0x00790C84: 0x00000005 - readable/writable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0x00790C88: 0x40400000 - 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0x00790C8C: 0x00000001 - readable/writable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0x00790C90: 0x00000002 - readable/writable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0x00790C94: 0x00000003 - readable/writable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0x00790C98: 0x00000004 - readable/writable</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-&gt;</w:t>
      </w:r>
      <w:r w:rsidRPr="006C7B91">
        <w:rPr>
          <w:rFonts w:ascii="Courier New" w:hAnsi="Courier New" w:cs="Courier New"/>
          <w:sz w:val="18"/>
          <w:szCs w:val="18"/>
        </w:rPr>
        <w:tab/>
        <w:t>0x00790C9C: 0x00790c70 -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0x00790CA0: 0x000ff359 -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0x00790CA4: 0x00790000 -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0x00790CA8: 0x00790000 -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0x00790CAC: 0x00000000 -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0x00790CB0: 0x00000000 -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0x00790CB4: 0x00000000 -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0x00790CB8: 0x00000000 - not allocated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0x00790CBC: 0x00000000 - not allocated</w:t>
      </w:r>
    </w:p>
    <w:p w:rsidR="006C7B91" w:rsidRPr="006C7B91" w:rsidRDefault="006C7B91" w:rsidP="006C7B91">
      <w:pPr>
        <w:spacing w:after="0" w:line="240" w:lineRule="auto"/>
        <w:rPr>
          <w:rFonts w:ascii="Courier New" w:hAnsi="Courier New" w:cs="Courier New"/>
          <w:sz w:val="18"/>
          <w:szCs w:val="18"/>
        </w:rPr>
      </w:pP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lastRenderedPageBreak/>
        <w:t>Type a command: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detach: detach the target process, to allow another debugger to attach to it</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ignore: resume the target process, ignoring the error</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quit: resume the target process, and quit</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r>
      <w:proofErr w:type="spellStart"/>
      <w:r w:rsidRPr="006C7B91">
        <w:rPr>
          <w:rFonts w:ascii="Courier New" w:hAnsi="Courier New" w:cs="Courier New"/>
          <w:sz w:val="18"/>
          <w:szCs w:val="18"/>
        </w:rPr>
        <w:t>minidump</w:t>
      </w:r>
      <w:proofErr w:type="spellEnd"/>
      <w:r w:rsidRPr="006C7B91">
        <w:rPr>
          <w:rFonts w:ascii="Courier New" w:hAnsi="Courier New" w:cs="Courier New"/>
          <w:sz w:val="18"/>
          <w:szCs w:val="18"/>
        </w:rPr>
        <w:t xml:space="preserve"> [file=test_memo_mini.dmp]: save a </w:t>
      </w:r>
      <w:proofErr w:type="spellStart"/>
      <w:r w:rsidRPr="006C7B91">
        <w:rPr>
          <w:rFonts w:ascii="Courier New" w:hAnsi="Courier New" w:cs="Courier New"/>
          <w:sz w:val="18"/>
          <w:szCs w:val="18"/>
        </w:rPr>
        <w:t>minidump</w:t>
      </w:r>
      <w:proofErr w:type="spellEnd"/>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dump [file=test_memo.dmp]: save a complete dump</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r>
      <w:proofErr w:type="spellStart"/>
      <w:r w:rsidRPr="006C7B91">
        <w:rPr>
          <w:rFonts w:ascii="Courier New" w:hAnsi="Courier New" w:cs="Courier New"/>
          <w:sz w:val="18"/>
          <w:szCs w:val="18"/>
        </w:rPr>
        <w:t>mem</w:t>
      </w:r>
      <w:proofErr w:type="spellEnd"/>
      <w:r w:rsidRPr="006C7B91">
        <w:rPr>
          <w:rFonts w:ascii="Courier New" w:hAnsi="Courier New" w:cs="Courier New"/>
          <w:sz w:val="18"/>
          <w:szCs w:val="18"/>
        </w:rPr>
        <w:t xml:space="preserve"> [1|2|4|8]: dump memory content around 0x00790C9C</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save [file=test_memo_output.txt]: save all the output of this program</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ab/>
        <w:t>copy: copy all the output of this program into the clipboard</w:t>
      </w:r>
    </w:p>
    <w:p w:rsidR="006C7B91" w:rsidRPr="006C7B91" w:rsidRDefault="006C7B91" w:rsidP="006C7B91">
      <w:pPr>
        <w:spacing w:after="0" w:line="240" w:lineRule="auto"/>
        <w:rPr>
          <w:rFonts w:ascii="Courier New" w:hAnsi="Courier New" w:cs="Courier New"/>
          <w:sz w:val="18"/>
          <w:szCs w:val="18"/>
        </w:rPr>
      </w:pPr>
      <w:r w:rsidRPr="006C7B91">
        <w:rPr>
          <w:rFonts w:ascii="Courier New" w:hAnsi="Courier New" w:cs="Courier New"/>
          <w:sz w:val="18"/>
          <w:szCs w:val="18"/>
        </w:rPr>
        <w:t xml:space="preserve">&gt;&gt; </w:t>
      </w:r>
    </w:p>
    <w:p w:rsidR="006C7B91" w:rsidRDefault="006C7B91" w:rsidP="006C7B91"/>
    <w:p w:rsidR="006C7B91" w:rsidRPr="006C7B91" w:rsidRDefault="006C7B91" w:rsidP="006C7B91">
      <w:pPr>
        <w:rPr>
          <w:u w:val="single"/>
        </w:rPr>
      </w:pPr>
    </w:p>
    <w:sectPr w:rsidR="006C7B91" w:rsidRPr="006C7B91" w:rsidSect="005D3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F3E0C"/>
    <w:multiLevelType w:val="hybridMultilevel"/>
    <w:tmpl w:val="F44ED4F0"/>
    <w:lvl w:ilvl="0" w:tplc="0A222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97223"/>
    <w:multiLevelType w:val="hybridMultilevel"/>
    <w:tmpl w:val="150E32E6"/>
    <w:lvl w:ilvl="0" w:tplc="0A222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2270D"/>
    <w:multiLevelType w:val="hybridMultilevel"/>
    <w:tmpl w:val="936C1BEC"/>
    <w:lvl w:ilvl="0" w:tplc="82D0E5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07B83"/>
    <w:multiLevelType w:val="hybridMultilevel"/>
    <w:tmpl w:val="DB04EA6E"/>
    <w:lvl w:ilvl="0" w:tplc="4C6420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51C8A"/>
    <w:multiLevelType w:val="hybridMultilevel"/>
    <w:tmpl w:val="02D8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8357C"/>
    <w:multiLevelType w:val="hybridMultilevel"/>
    <w:tmpl w:val="38CC618E"/>
    <w:lvl w:ilvl="0" w:tplc="F6D02D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E489D"/>
    <w:multiLevelType w:val="hybridMultilevel"/>
    <w:tmpl w:val="C2780174"/>
    <w:lvl w:ilvl="0" w:tplc="0A222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rsids>
    <w:rsidRoot w:val="00D77C8D"/>
    <w:rsid w:val="00017306"/>
    <w:rsid w:val="00020F1F"/>
    <w:rsid w:val="000517DF"/>
    <w:rsid w:val="00060040"/>
    <w:rsid w:val="000708E7"/>
    <w:rsid w:val="00077B13"/>
    <w:rsid w:val="00092C6A"/>
    <w:rsid w:val="000A0F52"/>
    <w:rsid w:val="000A58CF"/>
    <w:rsid w:val="000B5BEC"/>
    <w:rsid w:val="00120C0E"/>
    <w:rsid w:val="0013296F"/>
    <w:rsid w:val="00174374"/>
    <w:rsid w:val="00182245"/>
    <w:rsid w:val="00185BFF"/>
    <w:rsid w:val="001A1586"/>
    <w:rsid w:val="001E7A3C"/>
    <w:rsid w:val="0020054E"/>
    <w:rsid w:val="00203FE9"/>
    <w:rsid w:val="002170D1"/>
    <w:rsid w:val="0024126F"/>
    <w:rsid w:val="00245C12"/>
    <w:rsid w:val="002669BB"/>
    <w:rsid w:val="00277847"/>
    <w:rsid w:val="002B4CFD"/>
    <w:rsid w:val="002C45B5"/>
    <w:rsid w:val="002D66A4"/>
    <w:rsid w:val="00302785"/>
    <w:rsid w:val="003C72C1"/>
    <w:rsid w:val="003F29A9"/>
    <w:rsid w:val="003F5AA5"/>
    <w:rsid w:val="004006D4"/>
    <w:rsid w:val="004363C3"/>
    <w:rsid w:val="004730FF"/>
    <w:rsid w:val="00473A63"/>
    <w:rsid w:val="004A00F9"/>
    <w:rsid w:val="004C267F"/>
    <w:rsid w:val="004C78D0"/>
    <w:rsid w:val="0051131D"/>
    <w:rsid w:val="0051628A"/>
    <w:rsid w:val="005601EE"/>
    <w:rsid w:val="005617DC"/>
    <w:rsid w:val="00587CA1"/>
    <w:rsid w:val="005B2BBF"/>
    <w:rsid w:val="005D3446"/>
    <w:rsid w:val="005D7EA7"/>
    <w:rsid w:val="00647A85"/>
    <w:rsid w:val="006C7B91"/>
    <w:rsid w:val="00724226"/>
    <w:rsid w:val="007737F0"/>
    <w:rsid w:val="00782FA8"/>
    <w:rsid w:val="007B2267"/>
    <w:rsid w:val="007F3329"/>
    <w:rsid w:val="00802780"/>
    <w:rsid w:val="008051D5"/>
    <w:rsid w:val="00805BC7"/>
    <w:rsid w:val="008218EA"/>
    <w:rsid w:val="008346DD"/>
    <w:rsid w:val="00860A0F"/>
    <w:rsid w:val="0088009F"/>
    <w:rsid w:val="008B4F62"/>
    <w:rsid w:val="008C23E9"/>
    <w:rsid w:val="00933018"/>
    <w:rsid w:val="00941C41"/>
    <w:rsid w:val="0094556E"/>
    <w:rsid w:val="009C01B2"/>
    <w:rsid w:val="00A27E11"/>
    <w:rsid w:val="00AD406A"/>
    <w:rsid w:val="00AE60AA"/>
    <w:rsid w:val="00B124B5"/>
    <w:rsid w:val="00B14EAD"/>
    <w:rsid w:val="00B94EDD"/>
    <w:rsid w:val="00B96357"/>
    <w:rsid w:val="00BC3FF7"/>
    <w:rsid w:val="00BE359B"/>
    <w:rsid w:val="00C41E55"/>
    <w:rsid w:val="00CB7BE1"/>
    <w:rsid w:val="00CC225C"/>
    <w:rsid w:val="00CE4773"/>
    <w:rsid w:val="00CF029A"/>
    <w:rsid w:val="00CF5AD1"/>
    <w:rsid w:val="00D666B9"/>
    <w:rsid w:val="00D76078"/>
    <w:rsid w:val="00D77C8D"/>
    <w:rsid w:val="00DB2AC3"/>
    <w:rsid w:val="00DC63F0"/>
    <w:rsid w:val="00E0629E"/>
    <w:rsid w:val="00E51E50"/>
    <w:rsid w:val="00E60185"/>
    <w:rsid w:val="00E71C53"/>
    <w:rsid w:val="00E80B0A"/>
    <w:rsid w:val="00EA3ABA"/>
    <w:rsid w:val="00F35384"/>
    <w:rsid w:val="00F43D34"/>
    <w:rsid w:val="00F57E6C"/>
    <w:rsid w:val="00F62BE8"/>
    <w:rsid w:val="00F83867"/>
    <w:rsid w:val="00F90403"/>
    <w:rsid w:val="00F91E37"/>
    <w:rsid w:val="00F92B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3446"/>
  </w:style>
  <w:style w:type="paragraph" w:styleId="Titolo1">
    <w:name w:val="heading 1"/>
    <w:basedOn w:val="Normale"/>
    <w:next w:val="Normale"/>
    <w:link w:val="Titolo1Carattere"/>
    <w:uiPriority w:val="9"/>
    <w:qFormat/>
    <w:rsid w:val="003F2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20C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4126F"/>
    <w:pPr>
      <w:ind w:left="720"/>
      <w:contextualSpacing/>
    </w:pPr>
  </w:style>
  <w:style w:type="character" w:customStyle="1" w:styleId="Titolo1Carattere">
    <w:name w:val="Titolo 1 Carattere"/>
    <w:basedOn w:val="Carpredefinitoparagrafo"/>
    <w:link w:val="Titolo1"/>
    <w:uiPriority w:val="9"/>
    <w:rsid w:val="003F29A9"/>
    <w:rPr>
      <w:rFonts w:asciiTheme="majorHAnsi" w:eastAsiaTheme="majorEastAsia" w:hAnsiTheme="majorHAnsi" w:cstheme="majorBidi"/>
      <w:b/>
      <w:bCs/>
      <w:color w:val="365F91" w:themeColor="accent1" w:themeShade="BF"/>
      <w:sz w:val="28"/>
      <w:szCs w:val="28"/>
    </w:rPr>
  </w:style>
  <w:style w:type="character" w:styleId="Collegamentoipertestuale">
    <w:name w:val="Hyperlink"/>
    <w:basedOn w:val="Carpredefinitoparagrafo"/>
    <w:uiPriority w:val="99"/>
    <w:unhideWhenUsed/>
    <w:rsid w:val="00BC3FF7"/>
    <w:rPr>
      <w:color w:val="0000FF"/>
      <w:u w:val="single"/>
    </w:rPr>
  </w:style>
  <w:style w:type="character" w:styleId="Collegamentovisitato">
    <w:name w:val="FollowedHyperlink"/>
    <w:basedOn w:val="Carpredefinitoparagrafo"/>
    <w:uiPriority w:val="99"/>
    <w:semiHidden/>
    <w:unhideWhenUsed/>
    <w:rsid w:val="00D76078"/>
    <w:rPr>
      <w:color w:val="800080" w:themeColor="followedHyperlink"/>
      <w:u w:val="single"/>
    </w:rPr>
  </w:style>
  <w:style w:type="character" w:customStyle="1" w:styleId="Titolo2Carattere">
    <w:name w:val="Titolo 2 Carattere"/>
    <w:basedOn w:val="Carpredefinitoparagrafo"/>
    <w:link w:val="Titolo2"/>
    <w:uiPriority w:val="9"/>
    <w:rsid w:val="00120C0E"/>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0708E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708E7"/>
    <w:rPr>
      <w:rFonts w:ascii="Tahoma" w:hAnsi="Tahoma" w:cs="Tahoma"/>
      <w:sz w:val="16"/>
      <w:szCs w:val="16"/>
    </w:rPr>
  </w:style>
  <w:style w:type="paragraph" w:styleId="Didascalia">
    <w:name w:val="caption"/>
    <w:basedOn w:val="Normale"/>
    <w:next w:val="Normale"/>
    <w:uiPriority w:val="35"/>
    <w:unhideWhenUsed/>
    <w:qFormat/>
    <w:rsid w:val="008218EA"/>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0A0F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0A0F5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lsf.baisoku.org"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EFC5F9-31A4-4B3F-BA6C-12CEA90F0B65}" type="doc">
      <dgm:prSet loTypeId="urn:microsoft.com/office/officeart/2005/8/layout/hierarchy6" loCatId="hierarchy" qsTypeId="urn:microsoft.com/office/officeart/2005/8/quickstyle/3d2" qsCatId="3D" csTypeId="urn:microsoft.com/office/officeart/2005/8/colors/accent1_2" csCatId="accent1" phldr="1"/>
      <dgm:spPr/>
      <dgm:t>
        <a:bodyPr/>
        <a:lstStyle/>
        <a:p>
          <a:endParaRPr lang="en-US"/>
        </a:p>
      </dgm:t>
    </dgm:pt>
    <dgm:pt modelId="{EC34CDDE-F073-43CD-883E-4D877F9CE968}">
      <dgm:prSet phldrT="[Testo]"/>
      <dgm:spPr/>
      <dgm:t>
        <a:bodyPr/>
        <a:lstStyle/>
        <a:p>
          <a:r>
            <a:rPr lang="en-US"/>
            <a:t>zoo</a:t>
          </a:r>
        </a:p>
      </dgm:t>
    </dgm:pt>
    <dgm:pt modelId="{18943385-EF64-4D4B-A945-F680D62D619F}" type="parTrans" cxnId="{1781574E-13B3-4D55-8151-EBDE21AD37BC}">
      <dgm:prSet/>
      <dgm:spPr/>
      <dgm:t>
        <a:bodyPr/>
        <a:lstStyle/>
        <a:p>
          <a:endParaRPr lang="en-US"/>
        </a:p>
      </dgm:t>
    </dgm:pt>
    <dgm:pt modelId="{D1B7C0C5-2576-4190-9101-89483883B0CE}" type="sibTrans" cxnId="{1781574E-13B3-4D55-8151-EBDE21AD37BC}">
      <dgm:prSet/>
      <dgm:spPr/>
      <dgm:t>
        <a:bodyPr/>
        <a:lstStyle/>
        <a:p>
          <a:endParaRPr lang="en-US"/>
        </a:p>
      </dgm:t>
    </dgm:pt>
    <dgm:pt modelId="{0811D88F-6F89-4CF7-B8CF-1B31E5899D31}">
      <dgm:prSet phldrT="[Testo]"/>
      <dgm:spPr/>
      <dgm:t>
        <a:bodyPr/>
        <a:lstStyle/>
        <a:p>
          <a:r>
            <a:rPr lang="en-US"/>
            <a:t>graphics</a:t>
          </a:r>
        </a:p>
      </dgm:t>
    </dgm:pt>
    <dgm:pt modelId="{F0BB7224-E2D7-4FC1-B2C5-7BAF6147ACF9}" type="parTrans" cxnId="{C9AE396A-5111-4F83-882E-81EEEBBC6255}">
      <dgm:prSet/>
      <dgm:spPr/>
      <dgm:t>
        <a:bodyPr/>
        <a:lstStyle/>
        <a:p>
          <a:endParaRPr lang="en-US"/>
        </a:p>
      </dgm:t>
    </dgm:pt>
    <dgm:pt modelId="{7F58B9E7-AA56-4AF1-B48A-D3E9AD577BFA}" type="sibTrans" cxnId="{C9AE396A-5111-4F83-882E-81EEEBBC6255}">
      <dgm:prSet/>
      <dgm:spPr/>
      <dgm:t>
        <a:bodyPr/>
        <a:lstStyle/>
        <a:p>
          <a:endParaRPr lang="en-US"/>
        </a:p>
      </dgm:t>
    </dgm:pt>
    <dgm:pt modelId="{06A037E3-5892-4158-979C-72653ED39469}">
      <dgm:prSet phldrT="[Testo]"/>
      <dgm:spPr/>
      <dgm:t>
        <a:bodyPr/>
        <a:lstStyle/>
        <a:p>
          <a:r>
            <a:rPr lang="en-US"/>
            <a:t>robots</a:t>
          </a:r>
        </a:p>
      </dgm:t>
    </dgm:pt>
    <dgm:pt modelId="{53C198B7-04E3-49E2-8838-69B4DA956729}" type="parTrans" cxnId="{10C5FEFB-D934-4191-99C7-2CA897D5BF96}">
      <dgm:prSet/>
      <dgm:spPr/>
      <dgm:t>
        <a:bodyPr/>
        <a:lstStyle/>
        <a:p>
          <a:endParaRPr lang="en-US"/>
        </a:p>
      </dgm:t>
    </dgm:pt>
    <dgm:pt modelId="{C606165B-0D14-4167-BA16-E899953B39A1}" type="sibTrans" cxnId="{10C5FEFB-D934-4191-99C7-2CA897D5BF96}">
      <dgm:prSet/>
      <dgm:spPr/>
      <dgm:t>
        <a:bodyPr/>
        <a:lstStyle/>
        <a:p>
          <a:endParaRPr lang="en-US"/>
        </a:p>
      </dgm:t>
    </dgm:pt>
    <dgm:pt modelId="{464847B6-7DFB-482B-B815-975CB6C0B494}">
      <dgm:prSet phldrT="[Testo]"/>
      <dgm:spPr/>
      <dgm:t>
        <a:bodyPr/>
        <a:lstStyle/>
        <a:p>
          <a:r>
            <a:rPr lang="en-US"/>
            <a:t>graphics</a:t>
          </a:r>
        </a:p>
      </dgm:t>
    </dgm:pt>
    <dgm:pt modelId="{081115A5-BEA6-43D0-A71B-E14943DA408E}" type="parTrans" cxnId="{58819078-7CED-44C8-9140-60BD239A6D48}">
      <dgm:prSet/>
      <dgm:spPr/>
      <dgm:t>
        <a:bodyPr/>
        <a:lstStyle/>
        <a:p>
          <a:endParaRPr lang="en-US"/>
        </a:p>
      </dgm:t>
    </dgm:pt>
    <dgm:pt modelId="{670BD211-DC67-4C5C-8C79-286C69A1D759}" type="sibTrans" cxnId="{58819078-7CED-44C8-9140-60BD239A6D48}">
      <dgm:prSet/>
      <dgm:spPr/>
      <dgm:t>
        <a:bodyPr/>
        <a:lstStyle/>
        <a:p>
          <a:endParaRPr lang="en-US"/>
        </a:p>
      </dgm:t>
    </dgm:pt>
    <dgm:pt modelId="{0BED4212-F14E-44A2-968A-21011E6244C0}">
      <dgm:prSet phldrT="[Testo]"/>
      <dgm:spPr/>
      <dgm:t>
        <a:bodyPr/>
        <a:lstStyle/>
        <a:p>
          <a:r>
            <a:rPr lang="en-US"/>
            <a:t>root</a:t>
          </a:r>
        </a:p>
      </dgm:t>
    </dgm:pt>
    <dgm:pt modelId="{F09213DE-066E-4E5E-B4DF-78521139EDB5}" type="parTrans" cxnId="{79B26E55-FD9B-43B9-9792-8CB64A137E3B}">
      <dgm:prSet/>
      <dgm:spPr/>
      <dgm:t>
        <a:bodyPr/>
        <a:lstStyle/>
        <a:p>
          <a:endParaRPr lang="en-US"/>
        </a:p>
      </dgm:t>
    </dgm:pt>
    <dgm:pt modelId="{0D035861-1A7F-42E7-8414-4BE593FF3906}" type="sibTrans" cxnId="{79B26E55-FD9B-43B9-9792-8CB64A137E3B}">
      <dgm:prSet/>
      <dgm:spPr/>
      <dgm:t>
        <a:bodyPr/>
        <a:lstStyle/>
        <a:p>
          <a:endParaRPr lang="en-US"/>
        </a:p>
      </dgm:t>
    </dgm:pt>
    <dgm:pt modelId="{8DFE2BD8-093B-436C-91A8-B85CF53F8D1E}" type="pres">
      <dgm:prSet presAssocID="{02EFC5F9-31A4-4B3F-BA6C-12CEA90F0B65}" presName="mainComposite" presStyleCnt="0">
        <dgm:presLayoutVars>
          <dgm:chPref val="1"/>
          <dgm:dir/>
          <dgm:animOne val="branch"/>
          <dgm:animLvl val="lvl"/>
          <dgm:resizeHandles val="exact"/>
        </dgm:presLayoutVars>
      </dgm:prSet>
      <dgm:spPr/>
      <dgm:t>
        <a:bodyPr/>
        <a:lstStyle/>
        <a:p>
          <a:endParaRPr lang="en-US"/>
        </a:p>
      </dgm:t>
    </dgm:pt>
    <dgm:pt modelId="{F8E4E631-3297-48C8-A24E-B466C404AF43}" type="pres">
      <dgm:prSet presAssocID="{02EFC5F9-31A4-4B3F-BA6C-12CEA90F0B65}" presName="hierFlow" presStyleCnt="0"/>
      <dgm:spPr/>
    </dgm:pt>
    <dgm:pt modelId="{D0B1FD10-5FCA-429E-AC3A-71F825949463}" type="pres">
      <dgm:prSet presAssocID="{02EFC5F9-31A4-4B3F-BA6C-12CEA90F0B65}" presName="hierChild1" presStyleCnt="0">
        <dgm:presLayoutVars>
          <dgm:chPref val="1"/>
          <dgm:animOne val="branch"/>
          <dgm:animLvl val="lvl"/>
        </dgm:presLayoutVars>
      </dgm:prSet>
      <dgm:spPr/>
    </dgm:pt>
    <dgm:pt modelId="{323E2A28-EAE7-4116-A8BD-78EC54D3BC2A}" type="pres">
      <dgm:prSet presAssocID="{0BED4212-F14E-44A2-968A-21011E6244C0}" presName="Name14" presStyleCnt="0"/>
      <dgm:spPr/>
    </dgm:pt>
    <dgm:pt modelId="{0058EAC4-81EF-4F6B-BDD8-64C8B8520AA2}" type="pres">
      <dgm:prSet presAssocID="{0BED4212-F14E-44A2-968A-21011E6244C0}" presName="level1Shape" presStyleLbl="node0" presStyleIdx="0" presStyleCnt="1">
        <dgm:presLayoutVars>
          <dgm:chPref val="3"/>
        </dgm:presLayoutVars>
      </dgm:prSet>
      <dgm:spPr/>
      <dgm:t>
        <a:bodyPr/>
        <a:lstStyle/>
        <a:p>
          <a:endParaRPr lang="en-US"/>
        </a:p>
      </dgm:t>
    </dgm:pt>
    <dgm:pt modelId="{0B767A77-2DA0-4584-93E7-0121CD57D4D6}" type="pres">
      <dgm:prSet presAssocID="{0BED4212-F14E-44A2-968A-21011E6244C0}" presName="hierChild2" presStyleCnt="0"/>
      <dgm:spPr/>
    </dgm:pt>
    <dgm:pt modelId="{AB865C0F-9F0A-4785-A1DD-58A7A9B830BB}" type="pres">
      <dgm:prSet presAssocID="{18943385-EF64-4D4B-A945-F680D62D619F}" presName="Name19" presStyleLbl="parChTrans1D2" presStyleIdx="0" presStyleCnt="2"/>
      <dgm:spPr/>
      <dgm:t>
        <a:bodyPr/>
        <a:lstStyle/>
        <a:p>
          <a:endParaRPr lang="en-US"/>
        </a:p>
      </dgm:t>
    </dgm:pt>
    <dgm:pt modelId="{42EC631F-12AD-4EB7-B8FC-B96646046891}" type="pres">
      <dgm:prSet presAssocID="{EC34CDDE-F073-43CD-883E-4D877F9CE968}" presName="Name21" presStyleCnt="0"/>
      <dgm:spPr/>
    </dgm:pt>
    <dgm:pt modelId="{3AA7DF5A-67D8-43B9-8350-724296C06CDF}" type="pres">
      <dgm:prSet presAssocID="{EC34CDDE-F073-43CD-883E-4D877F9CE968}" presName="level2Shape" presStyleLbl="node2" presStyleIdx="0" presStyleCnt="2"/>
      <dgm:spPr/>
      <dgm:t>
        <a:bodyPr/>
        <a:lstStyle/>
        <a:p>
          <a:endParaRPr lang="en-US"/>
        </a:p>
      </dgm:t>
    </dgm:pt>
    <dgm:pt modelId="{86A7E660-C543-41E8-B8F9-5117F1DE1F48}" type="pres">
      <dgm:prSet presAssocID="{EC34CDDE-F073-43CD-883E-4D877F9CE968}" presName="hierChild3" presStyleCnt="0"/>
      <dgm:spPr/>
    </dgm:pt>
    <dgm:pt modelId="{E852CD3A-F97A-45C6-B089-9B905E60085B}" type="pres">
      <dgm:prSet presAssocID="{F0BB7224-E2D7-4FC1-B2C5-7BAF6147ACF9}" presName="Name19" presStyleLbl="parChTrans1D3" presStyleIdx="0" presStyleCnt="2"/>
      <dgm:spPr/>
      <dgm:t>
        <a:bodyPr/>
        <a:lstStyle/>
        <a:p>
          <a:endParaRPr lang="en-US"/>
        </a:p>
      </dgm:t>
    </dgm:pt>
    <dgm:pt modelId="{6FBDDB7B-7E98-4473-A97E-0079F19CCC01}" type="pres">
      <dgm:prSet presAssocID="{0811D88F-6F89-4CF7-B8CF-1B31E5899D31}" presName="Name21" presStyleCnt="0"/>
      <dgm:spPr/>
    </dgm:pt>
    <dgm:pt modelId="{40A4A10D-E318-4BC8-B8D5-DC8D1E07F4EB}" type="pres">
      <dgm:prSet presAssocID="{0811D88F-6F89-4CF7-B8CF-1B31E5899D31}" presName="level2Shape" presStyleLbl="node3" presStyleIdx="0" presStyleCnt="2"/>
      <dgm:spPr/>
      <dgm:t>
        <a:bodyPr/>
        <a:lstStyle/>
        <a:p>
          <a:endParaRPr lang="en-US"/>
        </a:p>
      </dgm:t>
    </dgm:pt>
    <dgm:pt modelId="{6BF6FE22-A616-4A08-94C0-CC22A8FFD10D}" type="pres">
      <dgm:prSet presAssocID="{0811D88F-6F89-4CF7-B8CF-1B31E5899D31}" presName="hierChild3" presStyleCnt="0"/>
      <dgm:spPr/>
    </dgm:pt>
    <dgm:pt modelId="{1574FD26-6F53-4A14-962E-BF11C5E9D41F}" type="pres">
      <dgm:prSet presAssocID="{53C198B7-04E3-49E2-8838-69B4DA956729}" presName="Name19" presStyleLbl="parChTrans1D2" presStyleIdx="1" presStyleCnt="2"/>
      <dgm:spPr/>
      <dgm:t>
        <a:bodyPr/>
        <a:lstStyle/>
        <a:p>
          <a:endParaRPr lang="en-US"/>
        </a:p>
      </dgm:t>
    </dgm:pt>
    <dgm:pt modelId="{A3497BA7-EBFD-4038-A37F-250832B645F3}" type="pres">
      <dgm:prSet presAssocID="{06A037E3-5892-4158-979C-72653ED39469}" presName="Name21" presStyleCnt="0"/>
      <dgm:spPr/>
    </dgm:pt>
    <dgm:pt modelId="{6C87E818-7C52-4CF7-A268-153CECCDFC7C}" type="pres">
      <dgm:prSet presAssocID="{06A037E3-5892-4158-979C-72653ED39469}" presName="level2Shape" presStyleLbl="node2" presStyleIdx="1" presStyleCnt="2"/>
      <dgm:spPr/>
      <dgm:t>
        <a:bodyPr/>
        <a:lstStyle/>
        <a:p>
          <a:endParaRPr lang="en-US"/>
        </a:p>
      </dgm:t>
    </dgm:pt>
    <dgm:pt modelId="{C0DDD1A9-1ACC-4E14-9C67-8850A95F88FD}" type="pres">
      <dgm:prSet presAssocID="{06A037E3-5892-4158-979C-72653ED39469}" presName="hierChild3" presStyleCnt="0"/>
      <dgm:spPr/>
    </dgm:pt>
    <dgm:pt modelId="{35D9C8F6-62CB-4704-A9A1-20E44A948B53}" type="pres">
      <dgm:prSet presAssocID="{081115A5-BEA6-43D0-A71B-E14943DA408E}" presName="Name19" presStyleLbl="parChTrans1D3" presStyleIdx="1" presStyleCnt="2"/>
      <dgm:spPr/>
      <dgm:t>
        <a:bodyPr/>
        <a:lstStyle/>
        <a:p>
          <a:endParaRPr lang="en-US"/>
        </a:p>
      </dgm:t>
    </dgm:pt>
    <dgm:pt modelId="{BBA3EB6F-51DD-4963-A467-DB634C91F545}" type="pres">
      <dgm:prSet presAssocID="{464847B6-7DFB-482B-B815-975CB6C0B494}" presName="Name21" presStyleCnt="0"/>
      <dgm:spPr/>
    </dgm:pt>
    <dgm:pt modelId="{A99CE5EC-6A82-4C1F-8D30-E5EFD987304E}" type="pres">
      <dgm:prSet presAssocID="{464847B6-7DFB-482B-B815-975CB6C0B494}" presName="level2Shape" presStyleLbl="node3" presStyleIdx="1" presStyleCnt="2"/>
      <dgm:spPr/>
      <dgm:t>
        <a:bodyPr/>
        <a:lstStyle/>
        <a:p>
          <a:endParaRPr lang="en-US"/>
        </a:p>
      </dgm:t>
    </dgm:pt>
    <dgm:pt modelId="{B8183FDF-3667-46E8-AA52-65482E4DC426}" type="pres">
      <dgm:prSet presAssocID="{464847B6-7DFB-482B-B815-975CB6C0B494}" presName="hierChild3" presStyleCnt="0"/>
      <dgm:spPr/>
    </dgm:pt>
    <dgm:pt modelId="{ABC07B56-A8BB-4D83-8847-CC66730CD524}" type="pres">
      <dgm:prSet presAssocID="{02EFC5F9-31A4-4B3F-BA6C-12CEA90F0B65}" presName="bgShapesFlow" presStyleCnt="0"/>
      <dgm:spPr/>
    </dgm:pt>
  </dgm:ptLst>
  <dgm:cxnLst>
    <dgm:cxn modelId="{58819078-7CED-44C8-9140-60BD239A6D48}" srcId="{06A037E3-5892-4158-979C-72653ED39469}" destId="{464847B6-7DFB-482B-B815-975CB6C0B494}" srcOrd="0" destOrd="0" parTransId="{081115A5-BEA6-43D0-A71B-E14943DA408E}" sibTransId="{670BD211-DC67-4C5C-8C79-286C69A1D759}"/>
    <dgm:cxn modelId="{5E320B73-2FC9-43D3-878A-5B1E7778FD99}" type="presOf" srcId="{F0BB7224-E2D7-4FC1-B2C5-7BAF6147ACF9}" destId="{E852CD3A-F97A-45C6-B089-9B905E60085B}" srcOrd="0" destOrd="0" presId="urn:microsoft.com/office/officeart/2005/8/layout/hierarchy6"/>
    <dgm:cxn modelId="{3240BA0B-1B8F-4F36-A8FD-360DB1F8E4EE}" type="presOf" srcId="{081115A5-BEA6-43D0-A71B-E14943DA408E}" destId="{35D9C8F6-62CB-4704-A9A1-20E44A948B53}" srcOrd="0" destOrd="0" presId="urn:microsoft.com/office/officeart/2005/8/layout/hierarchy6"/>
    <dgm:cxn modelId="{A4A418B5-DE7C-4CDA-93A2-72BA790FFBF2}" type="presOf" srcId="{06A037E3-5892-4158-979C-72653ED39469}" destId="{6C87E818-7C52-4CF7-A268-153CECCDFC7C}" srcOrd="0" destOrd="0" presId="urn:microsoft.com/office/officeart/2005/8/layout/hierarchy6"/>
    <dgm:cxn modelId="{79B26E55-FD9B-43B9-9792-8CB64A137E3B}" srcId="{02EFC5F9-31A4-4B3F-BA6C-12CEA90F0B65}" destId="{0BED4212-F14E-44A2-968A-21011E6244C0}" srcOrd="0" destOrd="0" parTransId="{F09213DE-066E-4E5E-B4DF-78521139EDB5}" sibTransId="{0D035861-1A7F-42E7-8414-4BE593FF3906}"/>
    <dgm:cxn modelId="{550273D5-7B23-475E-AA84-72ACE3E1A803}" type="presOf" srcId="{464847B6-7DFB-482B-B815-975CB6C0B494}" destId="{A99CE5EC-6A82-4C1F-8D30-E5EFD987304E}" srcOrd="0" destOrd="0" presId="urn:microsoft.com/office/officeart/2005/8/layout/hierarchy6"/>
    <dgm:cxn modelId="{C9AE396A-5111-4F83-882E-81EEEBBC6255}" srcId="{EC34CDDE-F073-43CD-883E-4D877F9CE968}" destId="{0811D88F-6F89-4CF7-B8CF-1B31E5899D31}" srcOrd="0" destOrd="0" parTransId="{F0BB7224-E2D7-4FC1-B2C5-7BAF6147ACF9}" sibTransId="{7F58B9E7-AA56-4AF1-B48A-D3E9AD577BFA}"/>
    <dgm:cxn modelId="{23BF417A-56A2-4D3F-ADD9-F225652E1770}" type="presOf" srcId="{53C198B7-04E3-49E2-8838-69B4DA956729}" destId="{1574FD26-6F53-4A14-962E-BF11C5E9D41F}" srcOrd="0" destOrd="0" presId="urn:microsoft.com/office/officeart/2005/8/layout/hierarchy6"/>
    <dgm:cxn modelId="{7806EB41-7559-4245-9A98-4638EE2DAC2F}" type="presOf" srcId="{0BED4212-F14E-44A2-968A-21011E6244C0}" destId="{0058EAC4-81EF-4F6B-BDD8-64C8B8520AA2}" srcOrd="0" destOrd="0" presId="urn:microsoft.com/office/officeart/2005/8/layout/hierarchy6"/>
    <dgm:cxn modelId="{3246C8DD-26D4-4FA2-AC41-E6982B8D2C2C}" type="presOf" srcId="{EC34CDDE-F073-43CD-883E-4D877F9CE968}" destId="{3AA7DF5A-67D8-43B9-8350-724296C06CDF}" srcOrd="0" destOrd="0" presId="urn:microsoft.com/office/officeart/2005/8/layout/hierarchy6"/>
    <dgm:cxn modelId="{C549D4CA-0BF7-4201-9D2E-02E820760031}" type="presOf" srcId="{0811D88F-6F89-4CF7-B8CF-1B31E5899D31}" destId="{40A4A10D-E318-4BC8-B8D5-DC8D1E07F4EB}" srcOrd="0" destOrd="0" presId="urn:microsoft.com/office/officeart/2005/8/layout/hierarchy6"/>
    <dgm:cxn modelId="{FCF69F3D-275A-4003-9017-B0E6253CFF29}" type="presOf" srcId="{18943385-EF64-4D4B-A945-F680D62D619F}" destId="{AB865C0F-9F0A-4785-A1DD-58A7A9B830BB}" srcOrd="0" destOrd="0" presId="urn:microsoft.com/office/officeart/2005/8/layout/hierarchy6"/>
    <dgm:cxn modelId="{4E6F6A1B-B65C-48E5-BA87-B07619E67E30}" type="presOf" srcId="{02EFC5F9-31A4-4B3F-BA6C-12CEA90F0B65}" destId="{8DFE2BD8-093B-436C-91A8-B85CF53F8D1E}" srcOrd="0" destOrd="0" presId="urn:microsoft.com/office/officeart/2005/8/layout/hierarchy6"/>
    <dgm:cxn modelId="{1781574E-13B3-4D55-8151-EBDE21AD37BC}" srcId="{0BED4212-F14E-44A2-968A-21011E6244C0}" destId="{EC34CDDE-F073-43CD-883E-4D877F9CE968}" srcOrd="0" destOrd="0" parTransId="{18943385-EF64-4D4B-A945-F680D62D619F}" sibTransId="{D1B7C0C5-2576-4190-9101-89483883B0CE}"/>
    <dgm:cxn modelId="{10C5FEFB-D934-4191-99C7-2CA897D5BF96}" srcId="{0BED4212-F14E-44A2-968A-21011E6244C0}" destId="{06A037E3-5892-4158-979C-72653ED39469}" srcOrd="1" destOrd="0" parTransId="{53C198B7-04E3-49E2-8838-69B4DA956729}" sibTransId="{C606165B-0D14-4167-BA16-E899953B39A1}"/>
    <dgm:cxn modelId="{F576FB7A-1E77-47BF-8EE0-2924AF5BAD03}" type="presParOf" srcId="{8DFE2BD8-093B-436C-91A8-B85CF53F8D1E}" destId="{F8E4E631-3297-48C8-A24E-B466C404AF43}" srcOrd="0" destOrd="0" presId="urn:microsoft.com/office/officeart/2005/8/layout/hierarchy6"/>
    <dgm:cxn modelId="{9841B572-89A4-4912-9880-E4DC018FBC8C}" type="presParOf" srcId="{F8E4E631-3297-48C8-A24E-B466C404AF43}" destId="{D0B1FD10-5FCA-429E-AC3A-71F825949463}" srcOrd="0" destOrd="0" presId="urn:microsoft.com/office/officeart/2005/8/layout/hierarchy6"/>
    <dgm:cxn modelId="{EA410FC0-F0A2-4B59-BF29-AF81E9413041}" type="presParOf" srcId="{D0B1FD10-5FCA-429E-AC3A-71F825949463}" destId="{323E2A28-EAE7-4116-A8BD-78EC54D3BC2A}" srcOrd="0" destOrd="0" presId="urn:microsoft.com/office/officeart/2005/8/layout/hierarchy6"/>
    <dgm:cxn modelId="{F7EB1F21-D361-42EC-81BE-B11C0D2039DA}" type="presParOf" srcId="{323E2A28-EAE7-4116-A8BD-78EC54D3BC2A}" destId="{0058EAC4-81EF-4F6B-BDD8-64C8B8520AA2}" srcOrd="0" destOrd="0" presId="urn:microsoft.com/office/officeart/2005/8/layout/hierarchy6"/>
    <dgm:cxn modelId="{8AF01623-027D-4BAC-BB61-AEA5CCC6A38C}" type="presParOf" srcId="{323E2A28-EAE7-4116-A8BD-78EC54D3BC2A}" destId="{0B767A77-2DA0-4584-93E7-0121CD57D4D6}" srcOrd="1" destOrd="0" presId="urn:microsoft.com/office/officeart/2005/8/layout/hierarchy6"/>
    <dgm:cxn modelId="{7DD8BE09-DEFB-40A8-9AE8-3030E7D0783D}" type="presParOf" srcId="{0B767A77-2DA0-4584-93E7-0121CD57D4D6}" destId="{AB865C0F-9F0A-4785-A1DD-58A7A9B830BB}" srcOrd="0" destOrd="0" presId="urn:microsoft.com/office/officeart/2005/8/layout/hierarchy6"/>
    <dgm:cxn modelId="{4E9D35A7-23D7-4B0F-A5B9-8C9D53427B89}" type="presParOf" srcId="{0B767A77-2DA0-4584-93E7-0121CD57D4D6}" destId="{42EC631F-12AD-4EB7-B8FC-B96646046891}" srcOrd="1" destOrd="0" presId="urn:microsoft.com/office/officeart/2005/8/layout/hierarchy6"/>
    <dgm:cxn modelId="{E3D0FA7B-DC3B-47D1-BFCA-3E9670B93C84}" type="presParOf" srcId="{42EC631F-12AD-4EB7-B8FC-B96646046891}" destId="{3AA7DF5A-67D8-43B9-8350-724296C06CDF}" srcOrd="0" destOrd="0" presId="urn:microsoft.com/office/officeart/2005/8/layout/hierarchy6"/>
    <dgm:cxn modelId="{3B4EF245-DC67-43BE-AE7D-4E569C95E04D}" type="presParOf" srcId="{42EC631F-12AD-4EB7-B8FC-B96646046891}" destId="{86A7E660-C543-41E8-B8F9-5117F1DE1F48}" srcOrd="1" destOrd="0" presId="urn:microsoft.com/office/officeart/2005/8/layout/hierarchy6"/>
    <dgm:cxn modelId="{EA157822-851C-4BA0-8377-694A63AFF83D}" type="presParOf" srcId="{86A7E660-C543-41E8-B8F9-5117F1DE1F48}" destId="{E852CD3A-F97A-45C6-B089-9B905E60085B}" srcOrd="0" destOrd="0" presId="urn:microsoft.com/office/officeart/2005/8/layout/hierarchy6"/>
    <dgm:cxn modelId="{CAC9A5CA-6B80-4F0B-B3D6-281E0470D41B}" type="presParOf" srcId="{86A7E660-C543-41E8-B8F9-5117F1DE1F48}" destId="{6FBDDB7B-7E98-4473-A97E-0079F19CCC01}" srcOrd="1" destOrd="0" presId="urn:microsoft.com/office/officeart/2005/8/layout/hierarchy6"/>
    <dgm:cxn modelId="{5EF42E1A-F12F-4BE1-B934-BC5D4BC9782B}" type="presParOf" srcId="{6FBDDB7B-7E98-4473-A97E-0079F19CCC01}" destId="{40A4A10D-E318-4BC8-B8D5-DC8D1E07F4EB}" srcOrd="0" destOrd="0" presId="urn:microsoft.com/office/officeart/2005/8/layout/hierarchy6"/>
    <dgm:cxn modelId="{62D0C88B-5D5F-4357-A3D9-9DA2017F9CC5}" type="presParOf" srcId="{6FBDDB7B-7E98-4473-A97E-0079F19CCC01}" destId="{6BF6FE22-A616-4A08-94C0-CC22A8FFD10D}" srcOrd="1" destOrd="0" presId="urn:microsoft.com/office/officeart/2005/8/layout/hierarchy6"/>
    <dgm:cxn modelId="{2CFA4BE9-50DC-402A-A6F4-78EF6837C248}" type="presParOf" srcId="{0B767A77-2DA0-4584-93E7-0121CD57D4D6}" destId="{1574FD26-6F53-4A14-962E-BF11C5E9D41F}" srcOrd="2" destOrd="0" presId="urn:microsoft.com/office/officeart/2005/8/layout/hierarchy6"/>
    <dgm:cxn modelId="{CB9B0E5C-E39E-4F32-A282-9BD9155FD74D}" type="presParOf" srcId="{0B767A77-2DA0-4584-93E7-0121CD57D4D6}" destId="{A3497BA7-EBFD-4038-A37F-250832B645F3}" srcOrd="3" destOrd="0" presId="urn:microsoft.com/office/officeart/2005/8/layout/hierarchy6"/>
    <dgm:cxn modelId="{5E4AB326-9703-4E80-A541-F8240C86E737}" type="presParOf" srcId="{A3497BA7-EBFD-4038-A37F-250832B645F3}" destId="{6C87E818-7C52-4CF7-A268-153CECCDFC7C}" srcOrd="0" destOrd="0" presId="urn:microsoft.com/office/officeart/2005/8/layout/hierarchy6"/>
    <dgm:cxn modelId="{1FEF54E8-3BE3-45D3-A7C5-2429A1964426}" type="presParOf" srcId="{A3497BA7-EBFD-4038-A37F-250832B645F3}" destId="{C0DDD1A9-1ACC-4E14-9C67-8850A95F88FD}" srcOrd="1" destOrd="0" presId="urn:microsoft.com/office/officeart/2005/8/layout/hierarchy6"/>
    <dgm:cxn modelId="{155A1B33-3847-47C9-96DA-CA8A33D7FE0C}" type="presParOf" srcId="{C0DDD1A9-1ACC-4E14-9C67-8850A95F88FD}" destId="{35D9C8F6-62CB-4704-A9A1-20E44A948B53}" srcOrd="0" destOrd="0" presId="urn:microsoft.com/office/officeart/2005/8/layout/hierarchy6"/>
    <dgm:cxn modelId="{9ED6BD2E-9A56-4AF4-8C29-43D0E19FBBFD}" type="presParOf" srcId="{C0DDD1A9-1ACC-4E14-9C67-8850A95F88FD}" destId="{BBA3EB6F-51DD-4963-A467-DB634C91F545}" srcOrd="1" destOrd="0" presId="urn:microsoft.com/office/officeart/2005/8/layout/hierarchy6"/>
    <dgm:cxn modelId="{6D4D756D-DE9F-405E-A399-C1535EDE2AD3}" type="presParOf" srcId="{BBA3EB6F-51DD-4963-A467-DB634C91F545}" destId="{A99CE5EC-6A82-4C1F-8D30-E5EFD987304E}" srcOrd="0" destOrd="0" presId="urn:microsoft.com/office/officeart/2005/8/layout/hierarchy6"/>
    <dgm:cxn modelId="{CABF3473-6CA6-43CD-A8BE-969D4AB31E95}" type="presParOf" srcId="{BBA3EB6F-51DD-4963-A467-DB634C91F545}" destId="{B8183FDF-3667-46E8-AA52-65482E4DC426}" srcOrd="1" destOrd="0" presId="urn:microsoft.com/office/officeart/2005/8/layout/hierarchy6"/>
    <dgm:cxn modelId="{E2E095C4-2A83-4471-99E5-4BE179236426}" type="presParOf" srcId="{8DFE2BD8-093B-436C-91A8-B85CF53F8D1E}" destId="{ABC07B56-A8BB-4D83-8847-CC66730CD524}"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058EAC4-81EF-4F6B-BDD8-64C8B8520AA2}">
      <dsp:nvSpPr>
        <dsp:cNvPr id="0" name=""/>
        <dsp:cNvSpPr/>
      </dsp:nvSpPr>
      <dsp:spPr>
        <a:xfrm>
          <a:off x="1243765" y="3"/>
          <a:ext cx="674768" cy="4498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root</a:t>
          </a:r>
        </a:p>
      </dsp:txBody>
      <dsp:txXfrm>
        <a:off x="1243765" y="3"/>
        <a:ext cx="674768" cy="449845"/>
      </dsp:txXfrm>
    </dsp:sp>
    <dsp:sp modelId="{AB865C0F-9F0A-4785-A1DD-58A7A9B830BB}">
      <dsp:nvSpPr>
        <dsp:cNvPr id="0" name=""/>
        <dsp:cNvSpPr/>
      </dsp:nvSpPr>
      <dsp:spPr>
        <a:xfrm>
          <a:off x="1142550" y="449849"/>
          <a:ext cx="438599" cy="179938"/>
        </a:xfrm>
        <a:custGeom>
          <a:avLst/>
          <a:gdLst/>
          <a:ahLst/>
          <a:cxnLst/>
          <a:rect l="0" t="0" r="0" b="0"/>
          <a:pathLst>
            <a:path>
              <a:moveTo>
                <a:pt x="438599" y="0"/>
              </a:moveTo>
              <a:lnTo>
                <a:pt x="438599" y="89969"/>
              </a:lnTo>
              <a:lnTo>
                <a:pt x="0" y="89969"/>
              </a:lnTo>
              <a:lnTo>
                <a:pt x="0" y="179938"/>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AA7DF5A-67D8-43B9-8350-724296C06CDF}">
      <dsp:nvSpPr>
        <dsp:cNvPr id="0" name=""/>
        <dsp:cNvSpPr/>
      </dsp:nvSpPr>
      <dsp:spPr>
        <a:xfrm>
          <a:off x="805166" y="629787"/>
          <a:ext cx="674768" cy="4498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zoo</a:t>
          </a:r>
        </a:p>
      </dsp:txBody>
      <dsp:txXfrm>
        <a:off x="805166" y="629787"/>
        <a:ext cx="674768" cy="449845"/>
      </dsp:txXfrm>
    </dsp:sp>
    <dsp:sp modelId="{E852CD3A-F97A-45C6-B089-9B905E60085B}">
      <dsp:nvSpPr>
        <dsp:cNvPr id="0" name=""/>
        <dsp:cNvSpPr/>
      </dsp:nvSpPr>
      <dsp:spPr>
        <a:xfrm>
          <a:off x="1096830" y="1079632"/>
          <a:ext cx="91440" cy="179938"/>
        </a:xfrm>
        <a:custGeom>
          <a:avLst/>
          <a:gdLst/>
          <a:ahLst/>
          <a:cxnLst/>
          <a:rect l="0" t="0" r="0" b="0"/>
          <a:pathLst>
            <a:path>
              <a:moveTo>
                <a:pt x="45720" y="0"/>
              </a:moveTo>
              <a:lnTo>
                <a:pt x="45720" y="17993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0A4A10D-E318-4BC8-B8D5-DC8D1E07F4EB}">
      <dsp:nvSpPr>
        <dsp:cNvPr id="0" name=""/>
        <dsp:cNvSpPr/>
      </dsp:nvSpPr>
      <dsp:spPr>
        <a:xfrm>
          <a:off x="805166" y="1259570"/>
          <a:ext cx="674768" cy="4498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graphics</a:t>
          </a:r>
        </a:p>
      </dsp:txBody>
      <dsp:txXfrm>
        <a:off x="805166" y="1259570"/>
        <a:ext cx="674768" cy="449845"/>
      </dsp:txXfrm>
    </dsp:sp>
    <dsp:sp modelId="{1574FD26-6F53-4A14-962E-BF11C5E9D41F}">
      <dsp:nvSpPr>
        <dsp:cNvPr id="0" name=""/>
        <dsp:cNvSpPr/>
      </dsp:nvSpPr>
      <dsp:spPr>
        <a:xfrm>
          <a:off x="1581150" y="449849"/>
          <a:ext cx="438599" cy="179938"/>
        </a:xfrm>
        <a:custGeom>
          <a:avLst/>
          <a:gdLst/>
          <a:ahLst/>
          <a:cxnLst/>
          <a:rect l="0" t="0" r="0" b="0"/>
          <a:pathLst>
            <a:path>
              <a:moveTo>
                <a:pt x="0" y="0"/>
              </a:moveTo>
              <a:lnTo>
                <a:pt x="0" y="89969"/>
              </a:lnTo>
              <a:lnTo>
                <a:pt x="438599" y="89969"/>
              </a:lnTo>
              <a:lnTo>
                <a:pt x="438599" y="179938"/>
              </a:lnTo>
            </a:path>
          </a:pathLst>
        </a:custGeom>
        <a:noFill/>
        <a:ln w="25400" cap="flat" cmpd="sng" algn="ctr">
          <a:solidFill>
            <a:schemeClr val="accent1">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C87E818-7C52-4CF7-A268-153CECCDFC7C}">
      <dsp:nvSpPr>
        <dsp:cNvPr id="0" name=""/>
        <dsp:cNvSpPr/>
      </dsp:nvSpPr>
      <dsp:spPr>
        <a:xfrm>
          <a:off x="1682365" y="629787"/>
          <a:ext cx="674768" cy="4498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robots</a:t>
          </a:r>
        </a:p>
      </dsp:txBody>
      <dsp:txXfrm>
        <a:off x="1682365" y="629787"/>
        <a:ext cx="674768" cy="449845"/>
      </dsp:txXfrm>
    </dsp:sp>
    <dsp:sp modelId="{35D9C8F6-62CB-4704-A9A1-20E44A948B53}">
      <dsp:nvSpPr>
        <dsp:cNvPr id="0" name=""/>
        <dsp:cNvSpPr/>
      </dsp:nvSpPr>
      <dsp:spPr>
        <a:xfrm>
          <a:off x="1974029" y="1079632"/>
          <a:ext cx="91440" cy="179938"/>
        </a:xfrm>
        <a:custGeom>
          <a:avLst/>
          <a:gdLst/>
          <a:ahLst/>
          <a:cxnLst/>
          <a:rect l="0" t="0" r="0" b="0"/>
          <a:pathLst>
            <a:path>
              <a:moveTo>
                <a:pt x="45720" y="0"/>
              </a:moveTo>
              <a:lnTo>
                <a:pt x="45720" y="179938"/>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99CE5EC-6A82-4C1F-8D30-E5EFD987304E}">
      <dsp:nvSpPr>
        <dsp:cNvPr id="0" name=""/>
        <dsp:cNvSpPr/>
      </dsp:nvSpPr>
      <dsp:spPr>
        <a:xfrm>
          <a:off x="1682365" y="1259570"/>
          <a:ext cx="674768" cy="44984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graphics</a:t>
          </a:r>
        </a:p>
      </dsp:txBody>
      <dsp:txXfrm>
        <a:off x="1682365" y="1259570"/>
        <a:ext cx="674768" cy="4498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323D5F-EDE5-4836-B600-51C73847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5</Pages>
  <Words>1237</Words>
  <Characters>7056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abc</cp:lastModifiedBy>
  <cp:revision>75</cp:revision>
  <cp:lastPrinted>2013-12-14T10:53:00Z</cp:lastPrinted>
  <dcterms:created xsi:type="dcterms:W3CDTF">2013-10-23T19:28:00Z</dcterms:created>
  <dcterms:modified xsi:type="dcterms:W3CDTF">2013-12-14T10:58:00Z</dcterms:modified>
</cp:coreProperties>
</file>