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C8" w:rsidRDefault="009B05C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979"/>
        <w:gridCol w:w="1269"/>
      </w:tblGrid>
      <w:tr w:rsidR="00193264" w:rsidTr="00193264">
        <w:tc>
          <w:tcPr>
            <w:tcW w:w="2123" w:type="dxa"/>
            <w:shd w:val="clear" w:color="auto" w:fill="A6A6A6" w:themeFill="background1" w:themeFillShade="A6"/>
          </w:tcPr>
          <w:p w:rsidR="00193264" w:rsidRPr="00193264" w:rsidRDefault="00193264" w:rsidP="00193264">
            <w:pPr>
              <w:jc w:val="center"/>
              <w:rPr>
                <w:b/>
              </w:rPr>
            </w:pPr>
            <w:r w:rsidRPr="00193264">
              <w:rPr>
                <w:b/>
              </w:rPr>
              <w:t>Data</w:t>
            </w:r>
          </w:p>
        </w:tc>
        <w:tc>
          <w:tcPr>
            <w:tcW w:w="2123" w:type="dxa"/>
            <w:shd w:val="clear" w:color="auto" w:fill="A6A6A6" w:themeFill="background1" w:themeFillShade="A6"/>
          </w:tcPr>
          <w:p w:rsidR="00193264" w:rsidRPr="00193264" w:rsidRDefault="00193264" w:rsidP="00193264">
            <w:pPr>
              <w:jc w:val="center"/>
              <w:rPr>
                <w:b/>
              </w:rPr>
            </w:pPr>
            <w:r w:rsidRPr="00193264">
              <w:rPr>
                <w:b/>
              </w:rPr>
              <w:t>Autor</w:t>
            </w:r>
          </w:p>
        </w:tc>
        <w:tc>
          <w:tcPr>
            <w:tcW w:w="2979" w:type="dxa"/>
            <w:shd w:val="clear" w:color="auto" w:fill="A6A6A6" w:themeFill="background1" w:themeFillShade="A6"/>
          </w:tcPr>
          <w:p w:rsidR="00193264" w:rsidRPr="00193264" w:rsidRDefault="00193264" w:rsidP="00193264">
            <w:pPr>
              <w:jc w:val="center"/>
              <w:rPr>
                <w:b/>
              </w:rPr>
            </w:pPr>
            <w:r w:rsidRPr="00193264">
              <w:rPr>
                <w:b/>
              </w:rPr>
              <w:t>Descrição</w:t>
            </w:r>
          </w:p>
        </w:tc>
        <w:tc>
          <w:tcPr>
            <w:tcW w:w="1269" w:type="dxa"/>
            <w:shd w:val="clear" w:color="auto" w:fill="A6A6A6" w:themeFill="background1" w:themeFillShade="A6"/>
          </w:tcPr>
          <w:p w:rsidR="00193264" w:rsidRPr="00193264" w:rsidRDefault="00193264" w:rsidP="00193264">
            <w:pPr>
              <w:jc w:val="center"/>
              <w:rPr>
                <w:b/>
              </w:rPr>
            </w:pPr>
            <w:r w:rsidRPr="00193264">
              <w:rPr>
                <w:b/>
              </w:rPr>
              <w:t>Versão</w:t>
            </w:r>
          </w:p>
        </w:tc>
      </w:tr>
      <w:tr w:rsidR="00193264" w:rsidTr="00193264">
        <w:tc>
          <w:tcPr>
            <w:tcW w:w="2123" w:type="dxa"/>
          </w:tcPr>
          <w:p w:rsidR="00193264" w:rsidRDefault="00193264" w:rsidP="00193264">
            <w:pPr>
              <w:jc w:val="center"/>
            </w:pPr>
            <w:r>
              <w:t>21/04/2015</w:t>
            </w:r>
          </w:p>
        </w:tc>
        <w:tc>
          <w:tcPr>
            <w:tcW w:w="2123" w:type="dxa"/>
          </w:tcPr>
          <w:p w:rsidR="00193264" w:rsidRDefault="00193264" w:rsidP="00193264">
            <w:pPr>
              <w:jc w:val="center"/>
            </w:pPr>
            <w:r>
              <w:t>Giuliano Costa</w:t>
            </w:r>
          </w:p>
        </w:tc>
        <w:tc>
          <w:tcPr>
            <w:tcW w:w="2979" w:type="dxa"/>
          </w:tcPr>
          <w:p w:rsidR="00193264" w:rsidRDefault="00193264" w:rsidP="00193264">
            <w:pPr>
              <w:jc w:val="center"/>
            </w:pPr>
            <w:r>
              <w:t>Criação do documento</w:t>
            </w:r>
          </w:p>
        </w:tc>
        <w:tc>
          <w:tcPr>
            <w:tcW w:w="1269" w:type="dxa"/>
          </w:tcPr>
          <w:p w:rsidR="00193264" w:rsidRDefault="00193264" w:rsidP="00193264">
            <w:pPr>
              <w:jc w:val="center"/>
            </w:pPr>
            <w:r>
              <w:t>0.1</w:t>
            </w:r>
          </w:p>
        </w:tc>
      </w:tr>
    </w:tbl>
    <w:p w:rsidR="00193264" w:rsidRDefault="00193264"/>
    <w:p w:rsidR="00193264" w:rsidRDefault="00193264" w:rsidP="00193264">
      <w:pPr>
        <w:jc w:val="center"/>
        <w:rPr>
          <w:color w:val="2E74B5" w:themeColor="accent1" w:themeShade="BF"/>
          <w:sz w:val="28"/>
          <w:szCs w:val="28"/>
        </w:rPr>
      </w:pPr>
      <w:r w:rsidRPr="00193264">
        <w:rPr>
          <w:color w:val="2E74B5" w:themeColor="accent1" w:themeShade="BF"/>
          <w:sz w:val="28"/>
          <w:szCs w:val="28"/>
        </w:rPr>
        <w:t>[DESENV] – Documento de Arquitetura de Software</w:t>
      </w:r>
    </w:p>
    <w:p w:rsidR="00193264" w:rsidRDefault="00193264" w:rsidP="00193264">
      <w:pPr>
        <w:shd w:val="clear" w:color="auto" w:fill="9CC2E5" w:themeFill="accent1" w:themeFillTint="99"/>
        <w:rPr>
          <w:b/>
          <w:color w:val="000000" w:themeColor="text1"/>
          <w:sz w:val="24"/>
          <w:szCs w:val="28"/>
        </w:rPr>
      </w:pPr>
      <w:r>
        <w:rPr>
          <w:b/>
          <w:color w:val="000000" w:themeColor="text1"/>
          <w:sz w:val="24"/>
          <w:szCs w:val="28"/>
        </w:rPr>
        <w:t>OBJETIVO</w:t>
      </w:r>
    </w:p>
    <w:p w:rsidR="00193264" w:rsidRDefault="00193264" w:rsidP="00193264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0"/>
          <w:lang w:eastAsia="pt-BR"/>
        </w:rPr>
      </w:pPr>
      <w:r>
        <w:rPr>
          <w:rFonts w:eastAsia="Times New Roman" w:cs="Arial"/>
          <w:color w:val="000000"/>
          <w:sz w:val="24"/>
          <w:szCs w:val="20"/>
          <w:lang w:eastAsia="pt-BR"/>
        </w:rPr>
        <w:t>O Documento de Arquitetura de Software provê uma visão geral da arquitetura através de diferentes tipos de visões para descrever os diferentes aspectos do sistema.</w:t>
      </w:r>
    </w:p>
    <w:p w:rsidR="00193264" w:rsidRDefault="00193264" w:rsidP="00193264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0"/>
          <w:lang w:eastAsia="pt-BR"/>
        </w:rPr>
      </w:pPr>
    </w:p>
    <w:p w:rsidR="00193264" w:rsidRDefault="00193264" w:rsidP="00193264">
      <w:pPr>
        <w:spacing w:after="0" w:line="240" w:lineRule="auto"/>
        <w:jc w:val="both"/>
        <w:rPr>
          <w:rFonts w:eastAsia="Times New Roman" w:cs="Arial"/>
          <w:b/>
          <w:color w:val="000000"/>
          <w:sz w:val="24"/>
          <w:szCs w:val="20"/>
          <w:lang w:eastAsia="pt-BR"/>
        </w:rPr>
      </w:pPr>
      <w:r w:rsidRPr="00193264">
        <w:rPr>
          <w:rFonts w:eastAsia="Times New Roman" w:cs="Arial"/>
          <w:b/>
          <w:color w:val="000000"/>
          <w:sz w:val="24"/>
          <w:szCs w:val="20"/>
          <w:lang w:eastAsia="pt-BR"/>
        </w:rPr>
        <w:t>Representação Arquitetural</w:t>
      </w:r>
    </w:p>
    <w:p w:rsidR="00193264" w:rsidRDefault="00193264" w:rsidP="00193264">
      <w:pPr>
        <w:spacing w:after="0" w:line="240" w:lineRule="auto"/>
        <w:jc w:val="both"/>
        <w:rPr>
          <w:rFonts w:eastAsia="Times New Roman" w:cs="Arial"/>
          <w:b/>
          <w:color w:val="000000"/>
          <w:sz w:val="24"/>
          <w:szCs w:val="20"/>
          <w:lang w:eastAsia="pt-BR"/>
        </w:rPr>
      </w:pPr>
    </w:p>
    <w:p w:rsidR="00193264" w:rsidRPr="00193264" w:rsidRDefault="00193264" w:rsidP="00193264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0"/>
          <w:lang w:eastAsia="pt-BR"/>
        </w:rPr>
      </w:pPr>
      <w:r w:rsidRPr="00193264">
        <w:rPr>
          <w:rFonts w:eastAsia="Times New Roman" w:cs="Arial"/>
          <w:color w:val="000000"/>
          <w:sz w:val="24"/>
          <w:szCs w:val="20"/>
          <w:lang w:eastAsia="pt-BR"/>
        </w:rPr>
        <w:t xml:space="preserve">A Arquitetura do HMA </w:t>
      </w:r>
      <w:r w:rsidR="00E01C49" w:rsidRPr="00193264">
        <w:rPr>
          <w:rFonts w:eastAsia="Times New Roman" w:cs="Arial"/>
          <w:color w:val="000000"/>
          <w:sz w:val="24"/>
          <w:szCs w:val="20"/>
          <w:lang w:eastAsia="pt-BR"/>
        </w:rPr>
        <w:t>(Hermes</w:t>
      </w:r>
      <w:r w:rsidRPr="00193264">
        <w:rPr>
          <w:rFonts w:eastAsia="Times New Roman" w:cs="Arial"/>
          <w:color w:val="000000"/>
          <w:sz w:val="24"/>
          <w:szCs w:val="20"/>
          <w:lang w:eastAsia="pt-BR"/>
        </w:rPr>
        <w:t xml:space="preserve"> Management </w:t>
      </w:r>
      <w:r w:rsidR="00E01C49" w:rsidRPr="00193264">
        <w:rPr>
          <w:rFonts w:eastAsia="Times New Roman" w:cs="Arial"/>
          <w:color w:val="000000"/>
          <w:sz w:val="24"/>
          <w:szCs w:val="20"/>
          <w:lang w:eastAsia="pt-BR"/>
        </w:rPr>
        <w:t>Assistant)</w:t>
      </w:r>
      <w:r w:rsidRPr="00193264">
        <w:rPr>
          <w:rFonts w:eastAsia="Times New Roman" w:cs="Arial"/>
          <w:color w:val="000000"/>
          <w:sz w:val="24"/>
          <w:szCs w:val="20"/>
          <w:lang w:eastAsia="pt-BR"/>
        </w:rPr>
        <w:t>, será representada por 4 visões:</w:t>
      </w:r>
    </w:p>
    <w:p w:rsidR="00193264" w:rsidRDefault="00193264" w:rsidP="00193264">
      <w:pPr>
        <w:spacing w:after="0" w:line="240" w:lineRule="auto"/>
        <w:jc w:val="both"/>
        <w:rPr>
          <w:rFonts w:eastAsia="Times New Roman" w:cs="Arial"/>
          <w:b/>
          <w:color w:val="000000"/>
          <w:sz w:val="24"/>
          <w:szCs w:val="20"/>
          <w:lang w:eastAsia="pt-BR"/>
        </w:rPr>
      </w:pPr>
    </w:p>
    <w:p w:rsidR="00193264" w:rsidRDefault="00193264" w:rsidP="0019326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eastAsia="Times New Roman" w:cs="Arial"/>
          <w:color w:val="000000"/>
          <w:sz w:val="24"/>
          <w:szCs w:val="20"/>
          <w:lang w:eastAsia="pt-BR"/>
        </w:rPr>
      </w:pPr>
      <w:r w:rsidRPr="00193264">
        <w:rPr>
          <w:rFonts w:eastAsia="Times New Roman" w:cs="Arial"/>
          <w:color w:val="000000"/>
          <w:sz w:val="24"/>
          <w:szCs w:val="20"/>
          <w:lang w:eastAsia="pt-BR"/>
        </w:rPr>
        <w:t>Visão de Casos de Uso Significativos: Esta sessão apresenta alguns casos de uso ou cenários (obtidos dos diagramas de caso de uso), arquiteturalmente mais significativos para o software final e que, portanto, são utilizados para validação da arquitetura proposta;</w:t>
      </w:r>
    </w:p>
    <w:p w:rsidR="00193264" w:rsidRDefault="00193264" w:rsidP="0019326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eastAsia="Times New Roman" w:cs="Arial"/>
          <w:color w:val="000000"/>
          <w:sz w:val="24"/>
          <w:szCs w:val="20"/>
          <w:lang w:eastAsia="pt-BR"/>
        </w:rPr>
      </w:pPr>
      <w:r>
        <w:rPr>
          <w:rFonts w:eastAsia="Times New Roman" w:cs="Arial"/>
          <w:color w:val="000000"/>
          <w:sz w:val="24"/>
          <w:szCs w:val="20"/>
          <w:lang w:eastAsia="pt-BR"/>
        </w:rPr>
        <w:t xml:space="preserve">Visão Lógica: Esta seção apresenta a visão lógica da arquitetura. Tem por objetivo dar uma visão estática e dinâmica do sistema. Para se conseguir isto esta visão será dividida em: </w:t>
      </w:r>
    </w:p>
    <w:p w:rsidR="00193264" w:rsidRDefault="00193264" w:rsidP="00193264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eastAsia="Times New Roman" w:cs="Arial"/>
          <w:color w:val="000000"/>
          <w:sz w:val="24"/>
          <w:szCs w:val="20"/>
          <w:lang w:eastAsia="pt-BR"/>
        </w:rPr>
      </w:pPr>
      <w:r>
        <w:rPr>
          <w:rFonts w:eastAsia="Times New Roman" w:cs="Arial"/>
          <w:color w:val="000000"/>
          <w:sz w:val="24"/>
          <w:szCs w:val="20"/>
          <w:lang w:eastAsia="pt-BR"/>
        </w:rPr>
        <w:t>Elementos do Modelo Arquiteturalmente Significativos: Aqui conterão os diagramas que representam graficamente as camadas, subsistemas e pacotes do projeto.</w:t>
      </w:r>
    </w:p>
    <w:p w:rsidR="00193264" w:rsidRDefault="00193264" w:rsidP="00193264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eastAsia="Times New Roman" w:cs="Arial"/>
          <w:color w:val="000000"/>
          <w:sz w:val="24"/>
          <w:szCs w:val="20"/>
          <w:lang w:eastAsia="pt-BR"/>
        </w:rPr>
      </w:pPr>
      <w:r>
        <w:rPr>
          <w:rFonts w:eastAsia="Times New Roman" w:cs="Arial"/>
          <w:color w:val="000000"/>
          <w:sz w:val="24"/>
          <w:szCs w:val="20"/>
          <w:lang w:eastAsia="pt-BR"/>
        </w:rPr>
        <w:t>Realização dos Casos de Uso: Neste pacote, serão armazenadas as informações das realizações de casos de uso relacionadas aos aspectos dinâmicos e classes específicas (visão estática) utilizados nos Casos de Uso.</w:t>
      </w:r>
    </w:p>
    <w:p w:rsidR="00193264" w:rsidRPr="00193264" w:rsidRDefault="00193264" w:rsidP="0019326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eastAsia="Times New Roman" w:cs="Arial"/>
          <w:color w:val="000000"/>
          <w:sz w:val="24"/>
          <w:szCs w:val="20"/>
          <w:lang w:eastAsia="pt-BR"/>
        </w:rPr>
        <w:t>Visão de Componente: Esta seção descreve a estrutura geral do modelo de implementação, a divisão do software em camadas e subsistemas no modelo de implementação e todos os componentes significativos do ponto de vista da arquitetura.</w:t>
      </w:r>
    </w:p>
    <w:p w:rsidR="00E01C49" w:rsidRPr="00E01C49" w:rsidRDefault="00193264" w:rsidP="0019326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8"/>
        </w:rPr>
      </w:pPr>
      <w:r>
        <w:rPr>
          <w:rFonts w:eastAsia="Times New Roman" w:cs="Arial"/>
          <w:color w:val="000000"/>
          <w:sz w:val="24"/>
          <w:szCs w:val="20"/>
          <w:lang w:eastAsia="pt-BR"/>
        </w:rPr>
        <w:t>Visão de Implantação: Esta visão compreende o diagrama de implantação (visão topológica da aplicação) e os elementos que o compõem: processos, dispositivos, conexões, componentes de cada processo, configurações usadas para desenvolvimento, teste e produção.</w:t>
      </w:r>
    </w:p>
    <w:p w:rsidR="00E01C49" w:rsidRDefault="00E01C49" w:rsidP="00E01C49">
      <w:pPr>
        <w:spacing w:after="0" w:line="240" w:lineRule="auto"/>
        <w:jc w:val="both"/>
        <w:rPr>
          <w:sz w:val="24"/>
          <w:szCs w:val="28"/>
        </w:rPr>
      </w:pPr>
    </w:p>
    <w:p w:rsidR="00E01C49" w:rsidRDefault="00E01C49" w:rsidP="00E01C49">
      <w:pPr>
        <w:shd w:val="clear" w:color="auto" w:fill="9CC2E5" w:themeFill="accent1" w:themeFillTint="99"/>
        <w:spacing w:after="0" w:line="240" w:lineRule="auto"/>
        <w:jc w:val="both"/>
        <w:rPr>
          <w:b/>
          <w:sz w:val="24"/>
          <w:szCs w:val="28"/>
        </w:rPr>
      </w:pPr>
      <w:r w:rsidRPr="00E01C49">
        <w:rPr>
          <w:b/>
          <w:sz w:val="24"/>
          <w:szCs w:val="28"/>
          <w:shd w:val="clear" w:color="auto" w:fill="9CC2E5" w:themeFill="accent1" w:themeFillTint="99"/>
        </w:rPr>
        <w:t>Objetivos e Restrições Arquiteturais</w:t>
      </w:r>
      <w:r w:rsidR="00193264" w:rsidRPr="00E01C49">
        <w:rPr>
          <w:b/>
          <w:sz w:val="24"/>
          <w:szCs w:val="28"/>
        </w:rPr>
        <w:t xml:space="preserve"> </w:t>
      </w:r>
    </w:p>
    <w:p w:rsidR="00193264" w:rsidRDefault="00193264" w:rsidP="00E01C49">
      <w:pPr>
        <w:tabs>
          <w:tab w:val="left" w:pos="1245"/>
        </w:tabs>
        <w:rPr>
          <w:sz w:val="24"/>
          <w:szCs w:val="28"/>
        </w:rPr>
      </w:pPr>
    </w:p>
    <w:p w:rsidR="00E01C49" w:rsidRPr="00E01C49" w:rsidRDefault="00E01C49" w:rsidP="00E01C49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E01C49">
        <w:rPr>
          <w:rFonts w:eastAsia="Times New Roman" w:cs="Arial"/>
          <w:color w:val="000000"/>
          <w:sz w:val="24"/>
          <w:szCs w:val="24"/>
          <w:lang w:eastAsia="pt-BR"/>
        </w:rPr>
        <w:t>A arquitetura proposta tem como objetivo disponibilizar um sistema acessível à todos os funcionários, utilizando camadas separadas fisicamente e aderentes à arquitetura SOA, expondo funcionalidades de negócios e/ou aplicação.</w:t>
      </w:r>
      <w:r>
        <w:rPr>
          <w:rFonts w:eastAsia="Times New Roman" w:cs="Arial"/>
          <w:color w:val="000000"/>
          <w:sz w:val="24"/>
          <w:szCs w:val="24"/>
          <w:lang w:eastAsia="pt-BR"/>
        </w:rPr>
        <w:t xml:space="preserve"> </w:t>
      </w:r>
    </w:p>
    <w:p w:rsidR="00E01C49" w:rsidRPr="00E01C49" w:rsidRDefault="00E01C49" w:rsidP="00E01C49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:rsidR="00E01C49" w:rsidRDefault="00E01C49" w:rsidP="00E01C49">
      <w:pPr>
        <w:spacing w:after="0" w:line="240" w:lineRule="auto"/>
        <w:ind w:firstLine="720"/>
        <w:jc w:val="both"/>
        <w:rPr>
          <w:rFonts w:eastAsia="Times New Roman" w:cs="Arial"/>
          <w:b/>
          <w:bCs/>
          <w:color w:val="000000"/>
          <w:sz w:val="24"/>
          <w:szCs w:val="24"/>
          <w:lang w:eastAsia="pt-BR"/>
        </w:rPr>
      </w:pPr>
    </w:p>
    <w:p w:rsidR="00E01C49" w:rsidRDefault="00E01C49" w:rsidP="00E01C49">
      <w:pPr>
        <w:spacing w:after="0" w:line="240" w:lineRule="auto"/>
        <w:ind w:firstLine="720"/>
        <w:jc w:val="both"/>
        <w:rPr>
          <w:rFonts w:eastAsia="Times New Roman" w:cs="Arial"/>
          <w:b/>
          <w:bCs/>
          <w:color w:val="000000"/>
          <w:sz w:val="24"/>
          <w:szCs w:val="24"/>
          <w:lang w:eastAsia="pt-BR"/>
        </w:rPr>
      </w:pPr>
    </w:p>
    <w:p w:rsidR="00E01C49" w:rsidRPr="00E01C49" w:rsidRDefault="00E01C49" w:rsidP="00E01C49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b/>
          <w:sz w:val="24"/>
          <w:szCs w:val="24"/>
          <w:lang w:eastAsia="pt-BR"/>
        </w:rPr>
      </w:pPr>
      <w:r w:rsidRPr="00E01C49">
        <w:rPr>
          <w:rFonts w:eastAsia="Times New Roman" w:cs="Arial"/>
          <w:b/>
          <w:bCs/>
          <w:color w:val="000000"/>
          <w:sz w:val="24"/>
          <w:szCs w:val="24"/>
          <w:lang w:eastAsia="pt-BR"/>
        </w:rPr>
        <w:lastRenderedPageBreak/>
        <w:t>Módulo</w:t>
      </w:r>
      <w:r w:rsidRPr="00E01C49">
        <w:rPr>
          <w:rFonts w:eastAsia="Times New Roman" w:cs="Arial"/>
          <w:b/>
          <w:color w:val="000000"/>
          <w:sz w:val="24"/>
          <w:szCs w:val="24"/>
          <w:lang w:eastAsia="pt-BR"/>
        </w:rPr>
        <w:t xml:space="preserve"> Usuários</w:t>
      </w:r>
    </w:p>
    <w:p w:rsidR="00E01C49" w:rsidRPr="00E01C49" w:rsidRDefault="00E01C49" w:rsidP="00E01C49">
      <w:pPr>
        <w:pStyle w:val="PargrafodaLista"/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E01C49">
        <w:rPr>
          <w:rFonts w:eastAsia="Times New Roman" w:cs="Times New Roman"/>
          <w:sz w:val="24"/>
          <w:szCs w:val="24"/>
          <w:lang w:eastAsia="pt-BR"/>
        </w:rPr>
        <w:t>Módulo responsável pela administração de usuários e perfis de acesso ao sistema.</w:t>
      </w:r>
    </w:p>
    <w:p w:rsidR="00E01C49" w:rsidRPr="00E01C49" w:rsidRDefault="00E01C49" w:rsidP="00E01C49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b/>
          <w:sz w:val="24"/>
          <w:szCs w:val="24"/>
          <w:lang w:eastAsia="pt-BR"/>
        </w:rPr>
      </w:pPr>
      <w:r w:rsidRPr="00E01C49">
        <w:rPr>
          <w:rFonts w:eastAsia="Times New Roman" w:cs="Times New Roman"/>
          <w:b/>
          <w:sz w:val="24"/>
          <w:szCs w:val="24"/>
          <w:lang w:eastAsia="pt-BR"/>
        </w:rPr>
        <w:t>Módulo Gestão</w:t>
      </w:r>
    </w:p>
    <w:p w:rsidR="00E01C49" w:rsidRPr="00E01C49" w:rsidRDefault="00E01C49" w:rsidP="00E01C49">
      <w:pPr>
        <w:spacing w:after="0" w:line="240" w:lineRule="auto"/>
        <w:ind w:left="708"/>
        <w:jc w:val="both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Módulo responsável pela gestão do estabelecimento: Atrações, Contas a Pagar e Receber, Centro de Custo, Produtos, Fornecedores, Funcionários.</w:t>
      </w:r>
    </w:p>
    <w:p w:rsidR="00E01C49" w:rsidRDefault="00E01C49" w:rsidP="00E01C49">
      <w:pPr>
        <w:pStyle w:val="PargrafodaLista"/>
        <w:numPr>
          <w:ilvl w:val="0"/>
          <w:numId w:val="3"/>
        </w:numPr>
        <w:spacing w:after="0" w:line="240" w:lineRule="auto"/>
        <w:rPr>
          <w:rFonts w:eastAsia="Times New Roman" w:cs="Times New Roman"/>
          <w:b/>
          <w:sz w:val="24"/>
          <w:szCs w:val="24"/>
          <w:lang w:eastAsia="pt-BR"/>
        </w:rPr>
      </w:pPr>
      <w:r w:rsidRPr="00E01C49">
        <w:rPr>
          <w:rFonts w:eastAsia="Times New Roman" w:cs="Times New Roman"/>
          <w:b/>
          <w:sz w:val="24"/>
          <w:szCs w:val="24"/>
          <w:lang w:eastAsia="pt-BR"/>
        </w:rPr>
        <w:t>Módulo Caixa</w:t>
      </w:r>
    </w:p>
    <w:p w:rsidR="00E01C49" w:rsidRDefault="00E01C49" w:rsidP="00E01C49">
      <w:pPr>
        <w:pStyle w:val="PargrafodaLista"/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E01C49">
        <w:rPr>
          <w:rFonts w:eastAsia="Times New Roman" w:cs="Times New Roman"/>
          <w:sz w:val="24"/>
          <w:szCs w:val="24"/>
          <w:lang w:eastAsia="pt-BR"/>
        </w:rPr>
        <w:t>Módulo responsável por abrir e fechar o caixa, abrir e fechar comandas dos clientes.</w:t>
      </w:r>
    </w:p>
    <w:p w:rsidR="00E01C49" w:rsidRPr="00E01C49" w:rsidRDefault="00E01C49" w:rsidP="00E01C49">
      <w:pPr>
        <w:pStyle w:val="PargrafodaLista"/>
        <w:numPr>
          <w:ilvl w:val="0"/>
          <w:numId w:val="3"/>
        </w:numPr>
        <w:spacing w:after="0" w:line="240" w:lineRule="auto"/>
        <w:rPr>
          <w:rFonts w:eastAsia="Times New Roman" w:cs="Times New Roman"/>
          <w:b/>
          <w:sz w:val="24"/>
          <w:szCs w:val="24"/>
          <w:lang w:eastAsia="pt-BR"/>
        </w:rPr>
      </w:pPr>
      <w:r w:rsidRPr="00E01C49">
        <w:rPr>
          <w:rFonts w:eastAsia="Times New Roman" w:cs="Times New Roman"/>
          <w:b/>
          <w:sz w:val="24"/>
          <w:szCs w:val="24"/>
          <w:lang w:eastAsia="pt-BR"/>
        </w:rPr>
        <w:t>Módulo Pedidos</w:t>
      </w:r>
    </w:p>
    <w:p w:rsidR="00E01C49" w:rsidRPr="00E01C49" w:rsidRDefault="00E01C49" w:rsidP="00E01C49">
      <w:pPr>
        <w:pStyle w:val="PargrafodaLista"/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Módulo responsável por controlar os pedidos dos clientes; Emitindo, cancelando e fechando.</w:t>
      </w:r>
    </w:p>
    <w:p w:rsidR="00E01C49" w:rsidRDefault="00E01C49" w:rsidP="00E01C49">
      <w:pPr>
        <w:spacing w:after="240" w:line="240" w:lineRule="auto"/>
        <w:rPr>
          <w:rFonts w:eastAsia="Times New Roman" w:cs="Times New Roman"/>
          <w:sz w:val="24"/>
          <w:szCs w:val="24"/>
          <w:lang w:eastAsia="pt-BR"/>
        </w:rPr>
      </w:pPr>
    </w:p>
    <w:p w:rsidR="003803C6" w:rsidRPr="00E01C49" w:rsidRDefault="003803C6" w:rsidP="003803C6">
      <w:pPr>
        <w:shd w:val="clear" w:color="auto" w:fill="9CC2E5" w:themeFill="accent1" w:themeFillTint="99"/>
        <w:spacing w:after="240" w:line="240" w:lineRule="auto"/>
        <w:rPr>
          <w:rFonts w:eastAsia="Times New Roman" w:cs="Times New Roman"/>
          <w:b/>
          <w:sz w:val="24"/>
          <w:szCs w:val="24"/>
          <w:lang w:eastAsia="pt-BR"/>
        </w:rPr>
      </w:pPr>
      <w:r w:rsidRPr="003803C6">
        <w:rPr>
          <w:rFonts w:eastAsia="Times New Roman" w:cs="Times New Roman"/>
          <w:b/>
          <w:sz w:val="24"/>
          <w:szCs w:val="24"/>
          <w:lang w:eastAsia="pt-BR"/>
        </w:rPr>
        <w:t>Requisitos Não Funcionais</w:t>
      </w:r>
    </w:p>
    <w:p w:rsidR="003803C6" w:rsidRPr="003803C6" w:rsidRDefault="003803C6" w:rsidP="003803C6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  <w:r w:rsidRPr="003803C6">
        <w:rPr>
          <w:rFonts w:eastAsia="Times New Roman" w:cs="Arial"/>
          <w:bCs/>
          <w:color w:val="000000"/>
          <w:sz w:val="24"/>
          <w:szCs w:val="24"/>
          <w:lang w:eastAsia="pt-BR"/>
        </w:rPr>
        <w:t>O sistema deverá comunicar-se com Sql Server Express 2012;</w:t>
      </w:r>
    </w:p>
    <w:p w:rsidR="003803C6" w:rsidRPr="003803C6" w:rsidRDefault="003803C6" w:rsidP="003803C6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  <w:r w:rsidRPr="003803C6">
        <w:rPr>
          <w:rFonts w:eastAsia="Times New Roman" w:cs="Arial"/>
          <w:bCs/>
          <w:color w:val="000000"/>
          <w:sz w:val="24"/>
          <w:szCs w:val="24"/>
          <w:lang w:eastAsia="pt-BR"/>
        </w:rPr>
        <w:t>O sistema não deverá mostrar dados financeiros a perfis de acesso diferentes do Administrador e Gerente;</w:t>
      </w:r>
    </w:p>
    <w:p w:rsidR="003803C6" w:rsidRDefault="003803C6" w:rsidP="003803C6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4"/>
          <w:szCs w:val="24"/>
          <w:lang w:eastAsia="pt-BR"/>
        </w:rPr>
      </w:pPr>
    </w:p>
    <w:p w:rsidR="003803C6" w:rsidRPr="003803C6" w:rsidRDefault="003803C6" w:rsidP="003803C6">
      <w:pPr>
        <w:shd w:val="clear" w:color="auto" w:fill="9CC2E5" w:themeFill="accent1" w:themeFillTint="99"/>
        <w:spacing w:after="0" w:line="240" w:lineRule="auto"/>
        <w:jc w:val="both"/>
        <w:rPr>
          <w:rFonts w:eastAsia="Times New Roman" w:cs="Arial"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="Arial"/>
          <w:b/>
          <w:bCs/>
          <w:color w:val="000000"/>
          <w:sz w:val="24"/>
          <w:szCs w:val="24"/>
          <w:lang w:eastAsia="pt-BR"/>
        </w:rPr>
        <w:t>Requisitos Funcionais</w:t>
      </w:r>
    </w:p>
    <w:p w:rsidR="003803C6" w:rsidRDefault="003803C6" w:rsidP="003803C6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4"/>
          <w:szCs w:val="24"/>
          <w:lang w:eastAsia="pt-BR"/>
        </w:rPr>
      </w:pPr>
    </w:p>
    <w:p w:rsidR="00E01C49" w:rsidRPr="003803C6" w:rsidRDefault="003803C6" w:rsidP="003803C6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eastAsia="Times New Roman" w:cs="Times New Roman"/>
          <w:sz w:val="24"/>
          <w:szCs w:val="24"/>
          <w:u w:val="single"/>
          <w:lang w:eastAsia="pt-BR"/>
        </w:rPr>
      </w:pPr>
      <w:r w:rsidRPr="003803C6">
        <w:rPr>
          <w:rFonts w:eastAsia="Times New Roman" w:cs="Arial"/>
          <w:color w:val="000000"/>
          <w:sz w:val="24"/>
          <w:szCs w:val="24"/>
          <w:lang w:eastAsia="pt-BR"/>
        </w:rPr>
        <w:t>O sistema deverá emitir relató</w:t>
      </w:r>
      <w:r w:rsidR="00E01C49" w:rsidRPr="003803C6">
        <w:rPr>
          <w:rFonts w:eastAsia="Times New Roman" w:cs="Arial"/>
          <w:color w:val="000000"/>
          <w:sz w:val="24"/>
          <w:szCs w:val="24"/>
          <w:lang w:eastAsia="pt-BR"/>
        </w:rPr>
        <w:t xml:space="preserve">rios utilizando </w:t>
      </w:r>
      <w:r w:rsidRPr="003803C6">
        <w:rPr>
          <w:rFonts w:eastAsia="Times New Roman" w:cs="Arial"/>
          <w:color w:val="000000"/>
          <w:sz w:val="24"/>
          <w:szCs w:val="24"/>
          <w:lang w:eastAsia="pt-BR"/>
        </w:rPr>
        <w:t>com a possibilidade de salvar arquivos em .PDF</w:t>
      </w:r>
      <w:r w:rsidR="00E01C49" w:rsidRPr="003803C6">
        <w:rPr>
          <w:rFonts w:eastAsia="Times New Roman" w:cs="Arial"/>
          <w:color w:val="000000"/>
          <w:sz w:val="24"/>
          <w:szCs w:val="24"/>
          <w:lang w:eastAsia="pt-BR"/>
        </w:rPr>
        <w:t>.</w:t>
      </w:r>
    </w:p>
    <w:p w:rsidR="003803C6" w:rsidRDefault="003803C6" w:rsidP="00E01C49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E01C49" w:rsidRPr="00E01C49" w:rsidRDefault="003803C6" w:rsidP="00E01C49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As restrições arquitetura ficam por conta dos das máquinas de solicitação de pedidos que deverão ser teclados numéricos, facilitando e agilizando o desenvolvimento da aplicação.</w:t>
      </w:r>
    </w:p>
    <w:p w:rsidR="00E01C49" w:rsidRPr="00E01C49" w:rsidRDefault="00E01C49" w:rsidP="00E01C49">
      <w:pPr>
        <w:tabs>
          <w:tab w:val="left" w:pos="1245"/>
        </w:tabs>
        <w:rPr>
          <w:sz w:val="24"/>
          <w:szCs w:val="24"/>
        </w:rPr>
      </w:pPr>
    </w:p>
    <w:sectPr w:rsidR="00E01C49" w:rsidRPr="00E01C4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81E" w:rsidRDefault="00FF681E" w:rsidP="00193264">
      <w:pPr>
        <w:spacing w:after="0" w:line="240" w:lineRule="auto"/>
      </w:pPr>
      <w:r>
        <w:separator/>
      </w:r>
    </w:p>
  </w:endnote>
  <w:endnote w:type="continuationSeparator" w:id="0">
    <w:p w:rsidR="00FF681E" w:rsidRDefault="00FF681E" w:rsidP="00193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81E" w:rsidRDefault="00FF681E" w:rsidP="00193264">
      <w:pPr>
        <w:spacing w:after="0" w:line="240" w:lineRule="auto"/>
      </w:pPr>
      <w:r>
        <w:separator/>
      </w:r>
    </w:p>
  </w:footnote>
  <w:footnote w:type="continuationSeparator" w:id="0">
    <w:p w:rsidR="00FF681E" w:rsidRDefault="00FF681E" w:rsidP="00193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264" w:rsidRDefault="00193264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85.05pt;margin-top:-35.25pt;width:600.7pt;height:56.25pt;z-index:-251657216;mso-position-horizontal-relative:text;mso-position-vertical-relative:text;mso-width-relative:page;mso-height-relative:page">
          <v:imagedata r:id="rId1" o:title="cabecalho_das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91E99"/>
    <w:multiLevelType w:val="hybridMultilevel"/>
    <w:tmpl w:val="5D0AA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C50A6"/>
    <w:multiLevelType w:val="hybridMultilevel"/>
    <w:tmpl w:val="591E6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4B7D00"/>
    <w:multiLevelType w:val="hybridMultilevel"/>
    <w:tmpl w:val="73DC2D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336C9"/>
    <w:multiLevelType w:val="hybridMultilevel"/>
    <w:tmpl w:val="0AC2FC90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AB33FCC"/>
    <w:multiLevelType w:val="hybridMultilevel"/>
    <w:tmpl w:val="66B0FF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264"/>
    <w:rsid w:val="00031D7A"/>
    <w:rsid w:val="000400EC"/>
    <w:rsid w:val="0009184B"/>
    <w:rsid w:val="000C0191"/>
    <w:rsid w:val="000C322F"/>
    <w:rsid w:val="000C4444"/>
    <w:rsid w:val="000F3BED"/>
    <w:rsid w:val="00103E4B"/>
    <w:rsid w:val="001117A6"/>
    <w:rsid w:val="00117583"/>
    <w:rsid w:val="00141939"/>
    <w:rsid w:val="00145D16"/>
    <w:rsid w:val="001579DD"/>
    <w:rsid w:val="00165AFD"/>
    <w:rsid w:val="00187379"/>
    <w:rsid w:val="00193264"/>
    <w:rsid w:val="001E6752"/>
    <w:rsid w:val="00226168"/>
    <w:rsid w:val="00270B98"/>
    <w:rsid w:val="002B73EE"/>
    <w:rsid w:val="002C125D"/>
    <w:rsid w:val="002C5E57"/>
    <w:rsid w:val="002D2E4D"/>
    <w:rsid w:val="00300333"/>
    <w:rsid w:val="00301B13"/>
    <w:rsid w:val="003061C3"/>
    <w:rsid w:val="003210E0"/>
    <w:rsid w:val="003803C6"/>
    <w:rsid w:val="00380A92"/>
    <w:rsid w:val="00394847"/>
    <w:rsid w:val="003E5C83"/>
    <w:rsid w:val="003F40B4"/>
    <w:rsid w:val="003F58D3"/>
    <w:rsid w:val="0041237A"/>
    <w:rsid w:val="004302F4"/>
    <w:rsid w:val="00460503"/>
    <w:rsid w:val="00476B8E"/>
    <w:rsid w:val="00483FD0"/>
    <w:rsid w:val="00494357"/>
    <w:rsid w:val="004959E4"/>
    <w:rsid w:val="004D2AA3"/>
    <w:rsid w:val="004F67A4"/>
    <w:rsid w:val="00501B19"/>
    <w:rsid w:val="005767EB"/>
    <w:rsid w:val="00582BA9"/>
    <w:rsid w:val="005A4BA9"/>
    <w:rsid w:val="005A7538"/>
    <w:rsid w:val="005B08DB"/>
    <w:rsid w:val="005B1D8E"/>
    <w:rsid w:val="005E0537"/>
    <w:rsid w:val="005F60E2"/>
    <w:rsid w:val="00604BC6"/>
    <w:rsid w:val="006300BB"/>
    <w:rsid w:val="00640F70"/>
    <w:rsid w:val="00682E5C"/>
    <w:rsid w:val="006947D5"/>
    <w:rsid w:val="006E0272"/>
    <w:rsid w:val="00736D76"/>
    <w:rsid w:val="00743A74"/>
    <w:rsid w:val="00766F70"/>
    <w:rsid w:val="00772DD0"/>
    <w:rsid w:val="007A7E56"/>
    <w:rsid w:val="007F0731"/>
    <w:rsid w:val="007F334B"/>
    <w:rsid w:val="007F5361"/>
    <w:rsid w:val="00822570"/>
    <w:rsid w:val="00827841"/>
    <w:rsid w:val="0084382B"/>
    <w:rsid w:val="0085525D"/>
    <w:rsid w:val="00877B28"/>
    <w:rsid w:val="00884411"/>
    <w:rsid w:val="00884B64"/>
    <w:rsid w:val="00887114"/>
    <w:rsid w:val="008A060E"/>
    <w:rsid w:val="008B133C"/>
    <w:rsid w:val="008D4284"/>
    <w:rsid w:val="008E3A57"/>
    <w:rsid w:val="008F58A5"/>
    <w:rsid w:val="008F6D69"/>
    <w:rsid w:val="0091136A"/>
    <w:rsid w:val="00932DA1"/>
    <w:rsid w:val="00936A90"/>
    <w:rsid w:val="009513CA"/>
    <w:rsid w:val="00985813"/>
    <w:rsid w:val="009B05C8"/>
    <w:rsid w:val="009B32F7"/>
    <w:rsid w:val="009E4471"/>
    <w:rsid w:val="00A05087"/>
    <w:rsid w:val="00A37A5D"/>
    <w:rsid w:val="00A428FA"/>
    <w:rsid w:val="00A53D1A"/>
    <w:rsid w:val="00A71BA6"/>
    <w:rsid w:val="00A8020E"/>
    <w:rsid w:val="00AA602D"/>
    <w:rsid w:val="00AB387A"/>
    <w:rsid w:val="00AB6C6E"/>
    <w:rsid w:val="00AB7A5E"/>
    <w:rsid w:val="00AC1BF4"/>
    <w:rsid w:val="00AF4748"/>
    <w:rsid w:val="00B13298"/>
    <w:rsid w:val="00B37AA4"/>
    <w:rsid w:val="00B559D2"/>
    <w:rsid w:val="00BE77B4"/>
    <w:rsid w:val="00C015D9"/>
    <w:rsid w:val="00C1087B"/>
    <w:rsid w:val="00C34A16"/>
    <w:rsid w:val="00C7194D"/>
    <w:rsid w:val="00CA5377"/>
    <w:rsid w:val="00CD7F0C"/>
    <w:rsid w:val="00CE6960"/>
    <w:rsid w:val="00D2765B"/>
    <w:rsid w:val="00D928ED"/>
    <w:rsid w:val="00D93393"/>
    <w:rsid w:val="00D93CF0"/>
    <w:rsid w:val="00DA00A6"/>
    <w:rsid w:val="00DA7D8D"/>
    <w:rsid w:val="00DD763F"/>
    <w:rsid w:val="00DE1FAC"/>
    <w:rsid w:val="00E013D1"/>
    <w:rsid w:val="00E01C49"/>
    <w:rsid w:val="00E903F6"/>
    <w:rsid w:val="00EC4596"/>
    <w:rsid w:val="00F26580"/>
    <w:rsid w:val="00F349A0"/>
    <w:rsid w:val="00F459F6"/>
    <w:rsid w:val="00F55553"/>
    <w:rsid w:val="00F6500A"/>
    <w:rsid w:val="00F6768B"/>
    <w:rsid w:val="00FC26A7"/>
    <w:rsid w:val="00FC4B92"/>
    <w:rsid w:val="00FD28B2"/>
    <w:rsid w:val="00FF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57A83F98-DF81-4F61-BB55-5CC360C8E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932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3264"/>
  </w:style>
  <w:style w:type="paragraph" w:styleId="Rodap">
    <w:name w:val="footer"/>
    <w:basedOn w:val="Normal"/>
    <w:link w:val="RodapChar"/>
    <w:uiPriority w:val="99"/>
    <w:unhideWhenUsed/>
    <w:rsid w:val="001932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3264"/>
  </w:style>
  <w:style w:type="table" w:styleId="Tabelacomgrade">
    <w:name w:val="Table Grid"/>
    <w:basedOn w:val="Tabelanormal"/>
    <w:uiPriority w:val="39"/>
    <w:rsid w:val="00193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93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193264"/>
  </w:style>
  <w:style w:type="paragraph" w:styleId="PargrafodaLista">
    <w:name w:val="List Paragraph"/>
    <w:basedOn w:val="Normal"/>
    <w:uiPriority w:val="34"/>
    <w:qFormat/>
    <w:rsid w:val="00193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459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Costa</dc:creator>
  <cp:keywords/>
  <dc:description/>
  <cp:lastModifiedBy>Giuliano Costa</cp:lastModifiedBy>
  <cp:revision>1</cp:revision>
  <dcterms:created xsi:type="dcterms:W3CDTF">2015-04-22T02:24:00Z</dcterms:created>
  <dcterms:modified xsi:type="dcterms:W3CDTF">2015-04-22T02:55:00Z</dcterms:modified>
</cp:coreProperties>
</file>