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Default="009B05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979"/>
        <w:gridCol w:w="1269"/>
      </w:tblGrid>
      <w:tr w:rsidR="00193264" w:rsidTr="00193264"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Data</w:t>
            </w:r>
          </w:p>
        </w:tc>
        <w:tc>
          <w:tcPr>
            <w:tcW w:w="2123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Autor</w:t>
            </w:r>
          </w:p>
        </w:tc>
        <w:tc>
          <w:tcPr>
            <w:tcW w:w="297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Descrição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:rsidR="00193264" w:rsidRPr="00193264" w:rsidRDefault="00193264" w:rsidP="00193264">
            <w:pPr>
              <w:jc w:val="center"/>
              <w:rPr>
                <w:b/>
              </w:rPr>
            </w:pPr>
            <w:r w:rsidRPr="00193264">
              <w:rPr>
                <w:b/>
              </w:rPr>
              <w:t>Versão</w:t>
            </w:r>
          </w:p>
        </w:tc>
      </w:tr>
      <w:tr w:rsidR="00193264" w:rsidTr="00193264">
        <w:tc>
          <w:tcPr>
            <w:tcW w:w="2123" w:type="dxa"/>
          </w:tcPr>
          <w:p w:rsidR="00193264" w:rsidRDefault="00E94A0F" w:rsidP="00193264">
            <w:pPr>
              <w:jc w:val="center"/>
            </w:pPr>
            <w:r>
              <w:t>30/08</w:t>
            </w:r>
            <w:bookmarkStart w:id="0" w:name="_GoBack"/>
            <w:bookmarkEnd w:id="0"/>
            <w:r w:rsidR="00193264">
              <w:t>/2015</w:t>
            </w:r>
          </w:p>
        </w:tc>
        <w:tc>
          <w:tcPr>
            <w:tcW w:w="2123" w:type="dxa"/>
          </w:tcPr>
          <w:p w:rsidR="00193264" w:rsidRDefault="00193264" w:rsidP="00193264">
            <w:pPr>
              <w:jc w:val="center"/>
            </w:pPr>
            <w:r>
              <w:t>Giuliano Costa</w:t>
            </w:r>
          </w:p>
        </w:tc>
        <w:tc>
          <w:tcPr>
            <w:tcW w:w="2979" w:type="dxa"/>
          </w:tcPr>
          <w:p w:rsidR="00193264" w:rsidRDefault="00193264" w:rsidP="00193264">
            <w:pPr>
              <w:jc w:val="center"/>
            </w:pPr>
            <w:r>
              <w:t>Criação do documento</w:t>
            </w:r>
          </w:p>
        </w:tc>
        <w:tc>
          <w:tcPr>
            <w:tcW w:w="1269" w:type="dxa"/>
          </w:tcPr>
          <w:p w:rsidR="00193264" w:rsidRDefault="00193264" w:rsidP="00193264">
            <w:pPr>
              <w:jc w:val="center"/>
            </w:pPr>
            <w:r>
              <w:t>0.1</w:t>
            </w:r>
          </w:p>
        </w:tc>
      </w:tr>
    </w:tbl>
    <w:p w:rsidR="00193264" w:rsidRDefault="00193264"/>
    <w:p w:rsidR="00193264" w:rsidRDefault="00193264" w:rsidP="00193264">
      <w:pPr>
        <w:jc w:val="center"/>
        <w:rPr>
          <w:color w:val="2E74B5" w:themeColor="accent1" w:themeShade="BF"/>
          <w:sz w:val="28"/>
          <w:szCs w:val="28"/>
        </w:rPr>
      </w:pPr>
      <w:r w:rsidRPr="00193264">
        <w:rPr>
          <w:color w:val="2E74B5" w:themeColor="accent1" w:themeShade="BF"/>
          <w:sz w:val="28"/>
          <w:szCs w:val="28"/>
        </w:rPr>
        <w:t>[DESENV] – Documento de Arquitetura de Software</w:t>
      </w:r>
    </w:p>
    <w:p w:rsidR="00193264" w:rsidRDefault="00193264" w:rsidP="00193264">
      <w:pPr>
        <w:shd w:val="clear" w:color="auto" w:fill="9CC2E5" w:themeFill="accent1" w:themeFillTint="99"/>
        <w:rPr>
          <w:b/>
          <w:color w:val="000000" w:themeColor="text1"/>
          <w:sz w:val="24"/>
          <w:szCs w:val="28"/>
        </w:rPr>
      </w:pPr>
      <w:r>
        <w:rPr>
          <w:b/>
          <w:color w:val="000000" w:themeColor="text1"/>
          <w:sz w:val="24"/>
          <w:szCs w:val="28"/>
        </w:rPr>
        <w:t>OBJETIVO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O Documento de Arquitetura de Software provê uma visão geral da arquitetura através de diferentes tipos de visões para descrever os diferentes aspectos do sistema.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b/>
          <w:color w:val="000000"/>
          <w:sz w:val="24"/>
          <w:szCs w:val="20"/>
          <w:lang w:eastAsia="pt-BR"/>
        </w:rPr>
        <w:t>Representação Arquitetural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Pr="00193264" w:rsidRDefault="00193264" w:rsidP="00193264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A Arquitetura do HMA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(Hermes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Management </w:t>
      </w:r>
      <w:r w:rsidR="00E01C49" w:rsidRPr="00193264">
        <w:rPr>
          <w:rFonts w:eastAsia="Times New Roman" w:cs="Arial"/>
          <w:color w:val="000000"/>
          <w:sz w:val="24"/>
          <w:szCs w:val="20"/>
          <w:lang w:eastAsia="pt-BR"/>
        </w:rPr>
        <w:t>Assistant)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>, será representada por 4 visões:</w:t>
      </w:r>
    </w:p>
    <w:p w:rsidR="00193264" w:rsidRDefault="00193264" w:rsidP="00193264">
      <w:pPr>
        <w:spacing w:after="0" w:line="240" w:lineRule="auto"/>
        <w:jc w:val="both"/>
        <w:rPr>
          <w:rFonts w:eastAsia="Times New Roman" w:cs="Arial"/>
          <w:b/>
          <w:color w:val="000000"/>
          <w:sz w:val="24"/>
          <w:szCs w:val="20"/>
          <w:lang w:eastAsia="pt-BR"/>
        </w:rPr>
      </w:pP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Visão de Casos de Uso Significativos: Esta </w:t>
      </w:r>
      <w:r w:rsidR="00E913E0">
        <w:rPr>
          <w:rFonts w:eastAsia="Times New Roman" w:cs="Arial"/>
          <w:color w:val="000000"/>
          <w:sz w:val="24"/>
          <w:szCs w:val="20"/>
          <w:lang w:eastAsia="pt-BR"/>
        </w:rPr>
        <w:t>seção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apresenta alguns casos de uso ou cenários (obtidos dos diagramas de caso </w:t>
      </w:r>
      <w:r w:rsidRPr="00E913E0">
        <w:rPr>
          <w:rFonts w:eastAsia="Times New Roman" w:cs="Arial"/>
          <w:color w:val="000000"/>
          <w:sz w:val="24"/>
          <w:szCs w:val="20"/>
          <w:lang w:eastAsia="pt-BR"/>
        </w:rPr>
        <w:t>de</w:t>
      </w:r>
      <w:r w:rsidRPr="00193264">
        <w:rPr>
          <w:rFonts w:eastAsia="Times New Roman" w:cs="Arial"/>
          <w:color w:val="000000"/>
          <w:sz w:val="24"/>
          <w:szCs w:val="20"/>
          <w:lang w:eastAsia="pt-BR"/>
        </w:rPr>
        <w:t xml:space="preserve"> uso), arquiteturalmente mais significativos para o software final e que, portanto, são utilizados para validação da arquitetura proposta;</w:t>
      </w:r>
    </w:p>
    <w:p w:rsid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 xml:space="preserve">Visão Lógica: Esta seção apresenta a visão lógica da arquitetura. Tem por objetivo dar uma visão estática e dinâmica do sistema. Para se conseguir isto esta visão será dividida em: 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Elementos do Modelo Arquiteturalmente Significativos: Aqui conterão os diagramas que representam graficamente as camadas, subsistemas e pacotes do projeto.</w:t>
      </w:r>
    </w:p>
    <w:p w:rsidR="00193264" w:rsidRDefault="00193264" w:rsidP="0019326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4"/>
          <w:szCs w:val="20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Realização dos Casos de Uso: Neste pacote, serão armazenadas as informações das realizações de casos de uso relacionadas aos aspectos dinâmicos e classes específicas (visão estática) utilizados nos Casos de Uso.</w:t>
      </w:r>
    </w:p>
    <w:p w:rsidR="00193264" w:rsidRPr="00193264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Componente: Esta seção descreve a estrutura geral do modelo de implementação, a divisão do software em camadas e subsistemas no modelo de implementação e todos os componentes significativos do ponto de vista da arquitetura.</w:t>
      </w:r>
    </w:p>
    <w:p w:rsidR="00E01C49" w:rsidRPr="00F60433" w:rsidRDefault="00193264" w:rsidP="0019326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8"/>
        </w:rPr>
      </w:pPr>
      <w:r>
        <w:rPr>
          <w:rFonts w:eastAsia="Times New Roman" w:cs="Arial"/>
          <w:color w:val="000000"/>
          <w:sz w:val="24"/>
          <w:szCs w:val="20"/>
          <w:lang w:eastAsia="pt-BR"/>
        </w:rPr>
        <w:t>Visão de Implantação: Esta visão compreende o diagrama de implantação (visão topológica da aplicação) e os elementos que o compõem: processos, dispositivos, conexões, componentes de cada processo, configurações usadas para desenvolvimento, teste e produção.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7554C0" w:rsidRPr="007554C0" w:rsidRDefault="007554C0" w:rsidP="007554C0">
      <w:pPr>
        <w:shd w:val="clear" w:color="auto" w:fill="BDD6EE" w:themeFill="accent1" w:themeFillTint="66"/>
        <w:spacing w:after="0" w:line="240" w:lineRule="auto"/>
        <w:jc w:val="both"/>
        <w:rPr>
          <w:b/>
          <w:sz w:val="24"/>
          <w:szCs w:val="28"/>
        </w:rPr>
      </w:pPr>
      <w:r w:rsidRPr="007554C0">
        <w:rPr>
          <w:b/>
          <w:sz w:val="24"/>
          <w:szCs w:val="28"/>
        </w:rPr>
        <w:t>Observação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7554C0" w:rsidP="00F60433">
      <w:pPr>
        <w:spacing w:after="0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Este documento pode ser alterado a qualquer momento, sendo necessário a inclusão no cabeçalho o motivo, data e o integrante responsável pela modificação. </w:t>
      </w: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F60433" w:rsidRPr="00F60433" w:rsidRDefault="00F60433" w:rsidP="00F60433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pacing w:after="0" w:line="240" w:lineRule="auto"/>
        <w:jc w:val="both"/>
        <w:rPr>
          <w:sz w:val="24"/>
          <w:szCs w:val="28"/>
        </w:rPr>
      </w:pPr>
    </w:p>
    <w:p w:rsidR="00E01C49" w:rsidRDefault="00E01C49" w:rsidP="00E01C49">
      <w:pPr>
        <w:shd w:val="clear" w:color="auto" w:fill="9CC2E5" w:themeFill="accent1" w:themeFillTint="99"/>
        <w:spacing w:after="0" w:line="240" w:lineRule="auto"/>
        <w:jc w:val="both"/>
        <w:rPr>
          <w:b/>
          <w:sz w:val="24"/>
          <w:szCs w:val="28"/>
        </w:rPr>
      </w:pPr>
      <w:r w:rsidRPr="00E01C49">
        <w:rPr>
          <w:b/>
          <w:sz w:val="24"/>
          <w:szCs w:val="28"/>
          <w:shd w:val="clear" w:color="auto" w:fill="9CC2E5" w:themeFill="accent1" w:themeFillTint="99"/>
        </w:rPr>
        <w:t>Objetivos e Restrições Arquiteturais</w:t>
      </w:r>
      <w:r w:rsidR="00193264" w:rsidRPr="00E01C49">
        <w:rPr>
          <w:b/>
          <w:sz w:val="24"/>
          <w:szCs w:val="28"/>
        </w:rPr>
        <w:t xml:space="preserve"> </w:t>
      </w:r>
    </w:p>
    <w:p w:rsidR="00193264" w:rsidRDefault="00193264" w:rsidP="00E01C49">
      <w:pPr>
        <w:tabs>
          <w:tab w:val="left" w:pos="1245"/>
        </w:tabs>
        <w:rPr>
          <w:sz w:val="24"/>
          <w:szCs w:val="28"/>
        </w:rPr>
      </w:pPr>
    </w:p>
    <w:p w:rsidR="00E01C49" w:rsidRPr="00E70AFD" w:rsidRDefault="00E01C49" w:rsidP="00E70AF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>A arquitetura proposta tem como objetivo disponibilizar um sistema acessível à todos os funcionários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 do estabelecimento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, utilizando camadas separadas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 xml:space="preserve">logicamente 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e aderentes à arquitetura </w:t>
      </w:r>
      <w:r w:rsidR="005A5900">
        <w:rPr>
          <w:rFonts w:eastAsia="Times New Roman" w:cs="Arial"/>
          <w:color w:val="000000"/>
          <w:sz w:val="24"/>
          <w:szCs w:val="24"/>
          <w:lang w:eastAsia="pt-BR"/>
        </w:rPr>
        <w:t>especificada</w:t>
      </w:r>
      <w:r w:rsidRPr="00E01C49">
        <w:rPr>
          <w:rFonts w:eastAsia="Times New Roman" w:cs="Arial"/>
          <w:color w:val="000000"/>
          <w:sz w:val="24"/>
          <w:szCs w:val="24"/>
          <w:lang w:eastAsia="pt-BR"/>
        </w:rPr>
        <w:t xml:space="preserve"> expondo funcionalidades de negócios e/ou aplicação.</w:t>
      </w:r>
      <w:r>
        <w:rPr>
          <w:rFonts w:eastAsia="Times New Roman" w:cs="Arial"/>
          <w:color w:val="000000"/>
          <w:sz w:val="24"/>
          <w:szCs w:val="24"/>
          <w:lang w:eastAsia="pt-BR"/>
        </w:rPr>
        <w:t xml:space="preserve"> </w:t>
      </w:r>
    </w:p>
    <w:p w:rsidR="00E01C49" w:rsidRDefault="00E01C49" w:rsidP="00E01C49">
      <w:pPr>
        <w:spacing w:after="0" w:line="240" w:lineRule="auto"/>
        <w:ind w:firstLine="720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Gestão</w:t>
      </w:r>
    </w:p>
    <w:p w:rsidR="00E01C49" w:rsidRPr="00E01C49" w:rsidRDefault="00E01C49" w:rsidP="00E01C49">
      <w:pPr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Módulo responsável pela gestão do estabelecimento</w:t>
      </w:r>
      <w:r w:rsidR="00BE3CEC">
        <w:rPr>
          <w:rFonts w:eastAsia="Times New Roman" w:cs="Times New Roman"/>
          <w:sz w:val="24"/>
          <w:szCs w:val="24"/>
          <w:lang w:eastAsia="pt-BR"/>
        </w:rPr>
        <w:t xml:space="preserve"> e do sistema</w:t>
      </w:r>
      <w:r>
        <w:rPr>
          <w:rFonts w:eastAsia="Times New Roman" w:cs="Times New Roman"/>
          <w:sz w:val="24"/>
          <w:szCs w:val="24"/>
          <w:lang w:eastAsia="pt-BR"/>
        </w:rPr>
        <w:t>: A</w:t>
      </w:r>
      <w:r w:rsidR="00B91C84">
        <w:rPr>
          <w:rFonts w:eastAsia="Times New Roman" w:cs="Times New Roman"/>
          <w:sz w:val="24"/>
          <w:szCs w:val="24"/>
          <w:lang w:eastAsia="pt-BR"/>
        </w:rPr>
        <w:t>genda de eventos</w:t>
      </w:r>
      <w:r>
        <w:rPr>
          <w:rFonts w:eastAsia="Times New Roman" w:cs="Times New Roman"/>
          <w:sz w:val="24"/>
          <w:szCs w:val="24"/>
          <w:lang w:eastAsia="pt-BR"/>
        </w:rPr>
        <w:t>, Contas a Pagar e Receber, Produ</w:t>
      </w:r>
      <w:r w:rsidR="00BE3CEC">
        <w:rPr>
          <w:rFonts w:eastAsia="Times New Roman" w:cs="Times New Roman"/>
          <w:sz w:val="24"/>
          <w:szCs w:val="24"/>
          <w:lang w:eastAsia="pt-BR"/>
        </w:rPr>
        <w:t>tos, Fornecedores, Funcionários, gestão de usuários, abertura e fechamento de caixa, abertura e fechamento de comandas;</w:t>
      </w:r>
    </w:p>
    <w:p w:rsidR="00E01C49" w:rsidRPr="00E01C49" w:rsidRDefault="00E01C49" w:rsidP="00E01C49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E01C49">
        <w:rPr>
          <w:rFonts w:eastAsia="Times New Roman" w:cs="Times New Roman"/>
          <w:b/>
          <w:sz w:val="24"/>
          <w:szCs w:val="24"/>
          <w:lang w:eastAsia="pt-BR"/>
        </w:rPr>
        <w:t>Módulo Pedidos</w:t>
      </w:r>
    </w:p>
    <w:p w:rsidR="00E01C49" w:rsidRPr="00E01C49" w:rsidRDefault="00E01C49" w:rsidP="00E01C49">
      <w:pPr>
        <w:pStyle w:val="PargrafodaLista"/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Módulo responsável por controlar os pedidos dos clientes; </w:t>
      </w:r>
      <w:r w:rsidR="00BE3CEC">
        <w:rPr>
          <w:rFonts w:eastAsia="Times New Roman" w:cs="Times New Roman"/>
          <w:sz w:val="24"/>
          <w:szCs w:val="24"/>
          <w:lang w:eastAsia="pt-BR"/>
        </w:rPr>
        <w:t>Emitindo, cancelando e fechando;</w:t>
      </w:r>
    </w:p>
    <w:p w:rsidR="00E01C49" w:rsidRDefault="00E01C49" w:rsidP="00E01C49">
      <w:pPr>
        <w:spacing w:after="24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803C6" w:rsidRPr="00E01C49" w:rsidRDefault="003803C6" w:rsidP="003803C6">
      <w:pPr>
        <w:shd w:val="clear" w:color="auto" w:fill="9CC2E5" w:themeFill="accent1" w:themeFillTint="99"/>
        <w:spacing w:after="24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3803C6">
        <w:rPr>
          <w:rFonts w:eastAsia="Times New Roman" w:cs="Times New Roman"/>
          <w:b/>
          <w:sz w:val="24"/>
          <w:szCs w:val="24"/>
          <w:lang w:eastAsia="pt-BR"/>
        </w:rPr>
        <w:t>Requisitos Não Funcionais</w:t>
      </w:r>
    </w:p>
    <w:p w:rsidR="003B389D" w:rsidRDefault="00BE3CEC" w:rsidP="00614ED9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não funcionais termos relacionados ao desempenho, usabilidade, confiabi</w:t>
      </w:r>
      <w:r w:rsidR="003B389D">
        <w:rPr>
          <w:rFonts w:eastAsia="Times New Roman" w:cs="Arial"/>
          <w:bCs/>
          <w:color w:val="000000"/>
          <w:sz w:val="24"/>
          <w:szCs w:val="24"/>
          <w:lang w:eastAsia="pt-BR"/>
        </w:rPr>
        <w:t>lidade e segurança da aplicação;</w:t>
      </w:r>
    </w:p>
    <w:p w:rsidR="003803C6" w:rsidRDefault="00614ED9" w:rsidP="00614ED9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br/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Portabilidade</w:t>
      </w:r>
    </w:p>
    <w:p w:rsidR="007879BC" w:rsidRDefault="00B91C84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sistema deverá ser hospedado em servidor Windows Server, preferencialmente versão 2012</w:t>
      </w:r>
      <w:r w:rsidR="007879BC"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</w:t>
      </w:r>
    </w:p>
    <w:p w:rsidR="007879BC" w:rsidRPr="007879BC" w:rsidRDefault="007879BC" w:rsidP="007879BC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Implementação</w:t>
      </w:r>
    </w:p>
    <w:p w:rsidR="007879BC" w:rsidRDefault="007879BC" w:rsidP="007879BC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O sistema deverá ser desenvolvido utilizando .NET principalmente C# (Cê Sharp), por ser a linguagem em que a equipe possui maior controle; 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Interoperabilidade</w:t>
      </w:r>
    </w:p>
    <w:p w:rsidR="00614ED9" w:rsidRDefault="00614ED9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comunicar-se com Sql Server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>, pela facilidade de integração com a linguagem</w:t>
      </w:r>
      <w:r w:rsidR="00663C9B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acima</w:t>
      </w:r>
      <w:r w:rsidR="007879BC">
        <w:rPr>
          <w:rFonts w:eastAsia="Times New Roman" w:cs="Arial"/>
          <w:bCs/>
          <w:color w:val="000000"/>
          <w:sz w:val="24"/>
          <w:szCs w:val="24"/>
          <w:lang w:eastAsia="pt-BR"/>
        </w:rPr>
        <w:t xml:space="preserve"> definida;</w:t>
      </w:r>
    </w:p>
    <w:p w:rsidR="003B4D8A" w:rsidRDefault="00957533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O sistema deverá ser multi-</w:t>
      </w:r>
      <w:r w:rsidR="003B4D8A">
        <w:rPr>
          <w:rFonts w:eastAsia="Times New Roman" w:cs="Arial"/>
          <w:bCs/>
          <w:color w:val="000000"/>
          <w:sz w:val="24"/>
          <w:szCs w:val="24"/>
          <w:lang w:eastAsia="pt-BR"/>
        </w:rPr>
        <w:t>thread, visando a performance de requisições;</w:t>
      </w:r>
    </w:p>
    <w:p w:rsidR="00B91C84" w:rsidRDefault="00B91C84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Cs/>
          <w:color w:val="000000"/>
          <w:sz w:val="24"/>
          <w:szCs w:val="24"/>
          <w:lang w:eastAsia="pt-BR"/>
        </w:rPr>
        <w:t>Toda requisição deverá ser assíncrona.</w:t>
      </w:r>
    </w:p>
    <w:p w:rsidR="00614ED9" w:rsidRPr="007879BC" w:rsidRDefault="00614ED9" w:rsidP="00614ED9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 w:rsidRPr="007879B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Éticos</w:t>
      </w:r>
    </w:p>
    <w:p w:rsidR="00BE3CEC" w:rsidRDefault="00BE3CEC" w:rsidP="00614ED9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O sistema não deverá mostrar dados financeiros a usuários não autori</w:t>
      </w:r>
      <w:r w:rsidR="00614ED9" w:rsidRPr="00614ED9">
        <w:rPr>
          <w:rFonts w:eastAsia="Times New Roman" w:cs="Arial"/>
          <w:bCs/>
          <w:color w:val="000000"/>
          <w:sz w:val="24"/>
          <w:szCs w:val="24"/>
          <w:lang w:eastAsia="pt-BR"/>
        </w:rPr>
        <w:t>zados (garçom, segurança, cozinha)</w:t>
      </w:r>
      <w:r w:rsidR="00614ED9">
        <w:rPr>
          <w:rFonts w:eastAsia="Times New Roman" w:cs="Arial"/>
          <w:bCs/>
          <w:color w:val="000000"/>
          <w:sz w:val="24"/>
          <w:szCs w:val="24"/>
          <w:lang w:eastAsia="pt-BR"/>
        </w:rPr>
        <w:t>;</w:t>
      </w: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4E28C8" w:rsidRDefault="004E28C8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B91C84" w:rsidRPr="004E28C8" w:rsidRDefault="00B91C84" w:rsidP="004E28C8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614ED9" w:rsidRPr="007E3956" w:rsidRDefault="00614ED9" w:rsidP="007E395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</w:p>
    <w:p w:rsidR="003803C6" w:rsidRPr="003803C6" w:rsidRDefault="003803C6" w:rsidP="003803C6">
      <w:pPr>
        <w:shd w:val="clear" w:color="auto" w:fill="9CC2E5" w:themeFill="accent1" w:themeFillTint="99"/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000000"/>
          <w:sz w:val="24"/>
          <w:szCs w:val="24"/>
          <w:lang w:eastAsia="pt-BR"/>
        </w:rPr>
        <w:t>Requisitos Funcionais</w:t>
      </w:r>
    </w:p>
    <w:p w:rsidR="003803C6" w:rsidRDefault="003803C6" w:rsidP="003803C6">
      <w:pPr>
        <w:spacing w:after="0" w:line="240" w:lineRule="auto"/>
        <w:jc w:val="both"/>
        <w:rPr>
          <w:rFonts w:eastAsia="Times New Roman" w:cs="Arial"/>
          <w:b/>
          <w:bCs/>
          <w:color w:val="000000"/>
          <w:sz w:val="24"/>
          <w:szCs w:val="24"/>
          <w:lang w:eastAsia="pt-BR"/>
        </w:rPr>
      </w:pPr>
    </w:p>
    <w:p w:rsidR="003F7992" w:rsidRPr="003F7992" w:rsidRDefault="003F7992" w:rsidP="003803C6">
      <w:pPr>
        <w:spacing w:after="0" w:line="240" w:lineRule="auto"/>
        <w:jc w:val="both"/>
        <w:rPr>
          <w:rFonts w:eastAsia="Times New Roman" w:cs="Arial"/>
          <w:bCs/>
          <w:color w:val="000000"/>
          <w:sz w:val="24"/>
          <w:szCs w:val="24"/>
          <w:lang w:eastAsia="pt-BR"/>
        </w:rPr>
      </w:pPr>
      <w:r w:rsidRPr="003F7992">
        <w:rPr>
          <w:rFonts w:eastAsia="Times New Roman" w:cs="Arial"/>
          <w:bCs/>
          <w:color w:val="000000"/>
          <w:sz w:val="24"/>
          <w:szCs w:val="24"/>
          <w:lang w:eastAsia="pt-BR"/>
        </w:rPr>
        <w:t>Entende-se por requisitos funcionais funções que definem um software ou parte dele;</w:t>
      </w:r>
    </w:p>
    <w:p w:rsidR="003803C6" w:rsidRDefault="003803C6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F7992" w:rsidRDefault="003F7992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sistema deverá emitir relatórios e recibos em formato .PDF;</w:t>
      </w:r>
    </w:p>
    <w:p w:rsidR="003F7992" w:rsidRDefault="003F7992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 sistema deverá importar NFe (Nota Fiscal Eletrônica) e salvar no caminho estruturado a seguir: </w:t>
      </w:r>
      <w:r w:rsidR="00B91C84">
        <w:rPr>
          <w:rFonts w:eastAsia="Times New Roman" w:cs="Times New Roman"/>
          <w:i/>
          <w:sz w:val="24"/>
          <w:szCs w:val="24"/>
          <w:lang w:eastAsia="pt-BR"/>
        </w:rPr>
        <w:t>..</w:t>
      </w:r>
      <w:r w:rsidRPr="003F7992">
        <w:rPr>
          <w:rFonts w:eastAsia="Times New Roman" w:cs="Times New Roman"/>
          <w:i/>
          <w:sz w:val="24"/>
          <w:szCs w:val="24"/>
          <w:lang w:eastAsia="pt-BR"/>
        </w:rPr>
        <w:t>/HermesManagementAssistant/XML/NomeFornecedor/DataNota</w:t>
      </w:r>
      <w:r w:rsidR="00D02F95">
        <w:rPr>
          <w:rFonts w:eastAsia="Times New Roman" w:cs="Times New Roman"/>
          <w:i/>
          <w:sz w:val="24"/>
          <w:szCs w:val="24"/>
          <w:lang w:eastAsia="pt-BR"/>
        </w:rPr>
        <w:t>.pdf</w:t>
      </w:r>
      <w:r>
        <w:rPr>
          <w:rFonts w:eastAsia="Times New Roman" w:cs="Times New Roman"/>
          <w:sz w:val="24"/>
          <w:szCs w:val="24"/>
          <w:lang w:eastAsia="pt-BR"/>
        </w:rPr>
        <w:t>;</w:t>
      </w:r>
    </w:p>
    <w:p w:rsidR="00D02F95" w:rsidRDefault="00D02F95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Os recibos emitidos a funcionários deverão estar salvos no caminho estruturado a seguir: </w:t>
      </w:r>
      <w:r w:rsidR="00B91C84">
        <w:rPr>
          <w:rFonts w:eastAsia="Times New Roman" w:cs="Times New Roman"/>
          <w:i/>
          <w:sz w:val="24"/>
          <w:szCs w:val="24"/>
          <w:lang w:eastAsia="pt-BR"/>
        </w:rPr>
        <w:t>..</w:t>
      </w:r>
      <w:r w:rsidRPr="00D02F95">
        <w:rPr>
          <w:rFonts w:eastAsia="Times New Roman" w:cs="Times New Roman"/>
          <w:i/>
          <w:sz w:val="24"/>
          <w:szCs w:val="24"/>
          <w:lang w:eastAsia="pt-BR"/>
        </w:rPr>
        <w:t>/HermesManagementAssistant/Recibos/NomeFuncionario/DataPagamento.pdf</w:t>
      </w:r>
      <w:r>
        <w:rPr>
          <w:rFonts w:eastAsia="Times New Roman" w:cs="Times New Roman"/>
          <w:sz w:val="24"/>
          <w:szCs w:val="24"/>
          <w:lang w:eastAsia="pt-BR"/>
        </w:rPr>
        <w:t>;</w:t>
      </w:r>
    </w:p>
    <w:p w:rsidR="00DA7F7B" w:rsidRPr="003F7992" w:rsidRDefault="00B91C84" w:rsidP="003F7992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>O sistema deverá ser capaz de trabalhar com qualquer impressora não fiscal disponíveis atualmente no mercado (Somente impressoras com produção e suporte técnico atual);</w:t>
      </w:r>
    </w:p>
    <w:p w:rsidR="00DA7F7B" w:rsidRDefault="00DA7F7B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E70AFD" w:rsidRDefault="007E3956" w:rsidP="00D02F95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As restrições arquiteturais ficam por conta do conhecimento da equipe </w:t>
      </w:r>
      <w:r w:rsidR="002C1BCD">
        <w:rPr>
          <w:rFonts w:eastAsia="Times New Roman" w:cs="Times New Roman"/>
          <w:sz w:val="24"/>
          <w:szCs w:val="24"/>
          <w:lang w:eastAsia="pt-BR"/>
        </w:rPr>
        <w:t>sobre implementação</w:t>
      </w:r>
      <w:r>
        <w:rPr>
          <w:rFonts w:eastAsia="Times New Roman" w:cs="Times New Roman"/>
          <w:sz w:val="24"/>
          <w:szCs w:val="24"/>
          <w:lang w:eastAsia="pt-BR"/>
        </w:rPr>
        <w:t xml:space="preserve"> e o prazo es</w:t>
      </w:r>
      <w:r w:rsidR="00E43E42">
        <w:rPr>
          <w:rFonts w:eastAsia="Times New Roman" w:cs="Times New Roman"/>
          <w:sz w:val="24"/>
          <w:szCs w:val="24"/>
          <w:lang w:eastAsia="pt-BR"/>
        </w:rPr>
        <w:t>tipulado para o desenvolvimento. O sistema não efetuará backup automaticamente;</w:t>
      </w:r>
    </w:p>
    <w:p w:rsidR="004F43D9" w:rsidRDefault="004F43D9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4F43D9" w:rsidRPr="004F43D9" w:rsidRDefault="004F43D9" w:rsidP="004F43D9">
      <w:pPr>
        <w:shd w:val="clear" w:color="auto" w:fill="9CC2E5" w:themeFill="accent1" w:themeFillTint="99"/>
        <w:spacing w:after="0" w:line="240" w:lineRule="auto"/>
        <w:rPr>
          <w:rFonts w:eastAsia="Times New Roman" w:cs="Times New Roman"/>
          <w:b/>
          <w:sz w:val="24"/>
          <w:szCs w:val="24"/>
          <w:lang w:eastAsia="pt-BR"/>
        </w:rPr>
      </w:pPr>
      <w:r w:rsidRPr="004F43D9">
        <w:rPr>
          <w:rFonts w:eastAsia="Times New Roman" w:cs="Times New Roman"/>
          <w:b/>
          <w:sz w:val="24"/>
          <w:szCs w:val="24"/>
          <w:lang w:eastAsia="pt-BR"/>
        </w:rPr>
        <w:t>Visão de Caso</w:t>
      </w:r>
      <w:r w:rsidR="0042043B">
        <w:rPr>
          <w:rFonts w:eastAsia="Times New Roman" w:cs="Times New Roman"/>
          <w:b/>
          <w:sz w:val="24"/>
          <w:szCs w:val="24"/>
          <w:lang w:eastAsia="pt-BR"/>
        </w:rPr>
        <w:t>s</w:t>
      </w:r>
      <w:r w:rsidRPr="004F43D9">
        <w:rPr>
          <w:rFonts w:eastAsia="Times New Roman" w:cs="Times New Roman"/>
          <w:b/>
          <w:sz w:val="24"/>
          <w:szCs w:val="24"/>
          <w:lang w:eastAsia="pt-BR"/>
        </w:rPr>
        <w:t xml:space="preserve"> de Uso </w:t>
      </w:r>
    </w:p>
    <w:p w:rsidR="00AE76B6" w:rsidRDefault="00167654" w:rsidP="00E01C49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167654">
        <w:rPr>
          <w:rFonts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08F8F2" wp14:editId="22829AE6">
            <wp:extent cx="5400040" cy="30619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31" w:rsidRDefault="00AD4731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4E28C8" w:rsidRDefault="004E28C8" w:rsidP="00E01C49">
      <w:pPr>
        <w:tabs>
          <w:tab w:val="left" w:pos="1245"/>
        </w:tabs>
        <w:rPr>
          <w:sz w:val="24"/>
          <w:szCs w:val="24"/>
        </w:rPr>
      </w:pPr>
    </w:p>
    <w:p w:rsidR="00AD4731" w:rsidRDefault="0042043B" w:rsidP="00AD4731">
      <w:pPr>
        <w:shd w:val="clear" w:color="auto" w:fill="9CC2E5" w:themeFill="accent1" w:themeFillTint="99"/>
        <w:tabs>
          <w:tab w:val="left" w:pos="124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de Casos de Uso Significativos</w:t>
      </w:r>
    </w:p>
    <w:p w:rsidR="00AD4731" w:rsidRDefault="00167654" w:rsidP="00AD4731">
      <w:pPr>
        <w:rPr>
          <w:sz w:val="24"/>
          <w:szCs w:val="24"/>
          <w:u w:val="single"/>
        </w:rPr>
      </w:pPr>
      <w:r w:rsidRPr="00167654">
        <w:rPr>
          <w:noProof/>
          <w:sz w:val="24"/>
          <w:szCs w:val="24"/>
          <w:u w:val="single"/>
          <w:lang w:eastAsia="pt-BR"/>
        </w:rPr>
        <w:drawing>
          <wp:inline distT="0" distB="0" distL="0" distR="0" wp14:anchorId="43E2E850" wp14:editId="59AE90B8">
            <wp:extent cx="3049296" cy="2466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655" cy="246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FD" w:rsidRDefault="003611C2" w:rsidP="000E62A8">
      <w:pPr>
        <w:jc w:val="both"/>
        <w:rPr>
          <w:sz w:val="24"/>
          <w:szCs w:val="24"/>
        </w:rPr>
      </w:pPr>
      <w:r w:rsidRPr="003611C2">
        <w:rPr>
          <w:sz w:val="24"/>
          <w:szCs w:val="24"/>
        </w:rPr>
        <w:t xml:space="preserve">Os casos de uso significativos foram escolhidos utilizando por base </w:t>
      </w:r>
      <w:r>
        <w:rPr>
          <w:sz w:val="24"/>
          <w:szCs w:val="24"/>
        </w:rPr>
        <w:t>os processos de maior impacto para o estabelecimento, não foi efetuado um levantamento de risco dos casos de uso pela não necessidade, visto que a implementação dos mesmos segue o mesmo padrão de complexidade dos demais uc´s.</w:t>
      </w:r>
    </w:p>
    <w:p w:rsidR="000E62A8" w:rsidRDefault="000E62A8" w:rsidP="000E62A8">
      <w:pPr>
        <w:jc w:val="both"/>
        <w:rPr>
          <w:sz w:val="24"/>
          <w:szCs w:val="24"/>
        </w:rPr>
      </w:pPr>
      <w:r>
        <w:rPr>
          <w:sz w:val="24"/>
          <w:szCs w:val="24"/>
        </w:rPr>
        <w:t>Breve descrição das funcionalidades dos Casos de Uso Significativos: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Abrir Caixa: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a abertura do caixa nos dias de abertura do estabelecimento, somente após a conclusão do fluxo principal deste caso de uso, é possível a realização do UC – Realizar Pedidos;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Fechar Caixa: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Neste caso de uso é realizado o fechamento diário do estabelecimento, com demonstração de lucro e efetivo financeiro.</w:t>
      </w:r>
    </w:p>
    <w:p w:rsidR="000E62A8" w:rsidRPr="002C1BCD" w:rsidRDefault="000E62A8" w:rsidP="000E62A8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Manter Cartão:</w:t>
      </w:r>
    </w:p>
    <w:p w:rsidR="000E62A8" w:rsidRDefault="000E62A8" w:rsidP="000E62A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UC responsável pela entrada e saída do cliente, somente será possível a emissão de pedidos após a realização da entrada do cliente, este caso de uso </w:t>
      </w:r>
      <w:r w:rsidR="002C1BCD">
        <w:rPr>
          <w:sz w:val="24"/>
          <w:szCs w:val="24"/>
        </w:rPr>
        <w:t>está intimamente</w:t>
      </w:r>
      <w:r w:rsidR="00167654">
        <w:rPr>
          <w:sz w:val="24"/>
          <w:szCs w:val="24"/>
        </w:rPr>
        <w:t xml:space="preserve"> ligado com </w:t>
      </w:r>
      <w:r w:rsidR="002C1BCD">
        <w:rPr>
          <w:sz w:val="24"/>
          <w:szCs w:val="24"/>
        </w:rPr>
        <w:t>a realização</w:t>
      </w:r>
      <w:r w:rsidR="00167654">
        <w:rPr>
          <w:sz w:val="24"/>
          <w:szCs w:val="24"/>
        </w:rPr>
        <w:t xml:space="preserve"> de pedidos, sendo que este último só poderá ocorrer após o registro do cartão de entrada no sistema;</w:t>
      </w:r>
    </w:p>
    <w:p w:rsidR="00167654" w:rsidRPr="002C1BCD" w:rsidRDefault="00167654" w:rsidP="00167654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 xml:space="preserve">Realizar Pedidos: </w:t>
      </w:r>
    </w:p>
    <w:p w:rsidR="00167654" w:rsidRDefault="00167654" w:rsidP="00167654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Este caso de uso poderá ser realizado tanto pelo usuário(s) gestão como o usuário garçom. UC responsável por armazenar e gerir os pedidos realizados pelos clientes do estabelecimento;</w:t>
      </w:r>
    </w:p>
    <w:p w:rsidR="00167654" w:rsidRPr="002C1BCD" w:rsidRDefault="00167654" w:rsidP="00167654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  <w:u w:val="single"/>
        </w:rPr>
      </w:pPr>
      <w:r w:rsidRPr="002C1BCD">
        <w:rPr>
          <w:b/>
          <w:sz w:val="24"/>
          <w:szCs w:val="24"/>
        </w:rPr>
        <w:t>Manter Estoque:</w:t>
      </w:r>
    </w:p>
    <w:p w:rsidR="00167654" w:rsidRDefault="00167654" w:rsidP="00142688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Caso de uso responsável por manter a instabilidade do estoque do estabelecimento, sendo possível a inclusão e edição das quantidades de </w:t>
      </w:r>
      <w:r>
        <w:rPr>
          <w:sz w:val="24"/>
          <w:szCs w:val="24"/>
        </w:rPr>
        <w:lastRenderedPageBreak/>
        <w:t>produtos disponíveis. A cada realização de pedidos efetuadas pelo caso de uso Realizar Pedidos, é necessário a baixa dos produtos, pela quantidade referente;</w:t>
      </w:r>
    </w:p>
    <w:p w:rsidR="004E28C8" w:rsidRDefault="004E28C8" w:rsidP="00142688">
      <w:pPr>
        <w:pStyle w:val="PargrafodaLista"/>
        <w:jc w:val="both"/>
        <w:rPr>
          <w:sz w:val="24"/>
          <w:szCs w:val="24"/>
        </w:rPr>
      </w:pPr>
    </w:p>
    <w:p w:rsidR="00142688" w:rsidRPr="000E62A8" w:rsidRDefault="00142688" w:rsidP="00142688">
      <w:pPr>
        <w:pStyle w:val="PargrafodaLista"/>
        <w:jc w:val="both"/>
        <w:rPr>
          <w:sz w:val="24"/>
          <w:szCs w:val="24"/>
          <w:u w:val="single"/>
        </w:rPr>
      </w:pP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</w:rPr>
      </w:pPr>
      <w:r w:rsidRPr="00DA444E">
        <w:rPr>
          <w:b/>
          <w:sz w:val="24"/>
          <w:szCs w:val="24"/>
        </w:rPr>
        <w:t>Visão Lógica</w:t>
      </w:r>
    </w:p>
    <w:p w:rsidR="00AA3156" w:rsidRPr="00AA3156" w:rsidRDefault="00AA3156" w:rsidP="00AA3156">
      <w:pPr>
        <w:pStyle w:val="PargrafodaLista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AA3156">
        <w:rPr>
          <w:b/>
          <w:sz w:val="24"/>
          <w:szCs w:val="24"/>
        </w:rPr>
        <w:t>Descrição</w:t>
      </w:r>
    </w:p>
    <w:p w:rsidR="00C37A72" w:rsidRDefault="00AE50F7" w:rsidP="004E28C8">
      <w:pPr>
        <w:pStyle w:val="PargrafodaLista"/>
        <w:jc w:val="both"/>
        <w:rPr>
          <w:sz w:val="24"/>
          <w:szCs w:val="24"/>
        </w:rPr>
      </w:pPr>
      <w:r w:rsidRPr="009D0B89">
        <w:rPr>
          <w:sz w:val="24"/>
          <w:szCs w:val="24"/>
        </w:rPr>
        <w:t>O sistema</w:t>
      </w:r>
      <w:r w:rsidR="009D0B89" w:rsidRPr="009D0B89">
        <w:rPr>
          <w:sz w:val="24"/>
          <w:szCs w:val="24"/>
        </w:rPr>
        <w:t xml:space="preserve"> será desenvolvido utilizando a plataforma .NET, mais especificamente C#</w:t>
      </w:r>
      <w:r w:rsidR="002C7CCD">
        <w:rPr>
          <w:sz w:val="24"/>
          <w:szCs w:val="24"/>
        </w:rPr>
        <w:t xml:space="preserve"> para controlar regras de negócio (Core) da aplicação</w:t>
      </w:r>
      <w:r w:rsidR="009D0B89" w:rsidRPr="009D0B89">
        <w:rPr>
          <w:sz w:val="24"/>
          <w:szCs w:val="24"/>
        </w:rPr>
        <w:t xml:space="preserve"> e </w:t>
      </w:r>
      <w:r w:rsidR="00C37A72">
        <w:rPr>
          <w:sz w:val="24"/>
          <w:szCs w:val="24"/>
        </w:rPr>
        <w:t xml:space="preserve">ASP MVC 4, HTML 5, JavaScript e CSS 3 responsáveis </w:t>
      </w:r>
      <w:r w:rsidR="002C7CCD">
        <w:rPr>
          <w:sz w:val="24"/>
          <w:szCs w:val="24"/>
        </w:rPr>
        <w:t>pela interface (FrontEnd)</w:t>
      </w:r>
      <w:r w:rsidR="009D0B89" w:rsidRPr="009D0B89">
        <w:rPr>
          <w:sz w:val="24"/>
          <w:szCs w:val="24"/>
        </w:rPr>
        <w:t xml:space="preserve">. </w:t>
      </w:r>
      <w:r w:rsidR="00C37A72">
        <w:rPr>
          <w:sz w:val="24"/>
          <w:szCs w:val="24"/>
        </w:rPr>
        <w:t>Toda comunicação com o CORE da aplicação dará através de uma camada externa (WCF), que terá como principal função o encapsulamento dos métodos.</w:t>
      </w:r>
    </w:p>
    <w:p w:rsidR="002D22BC" w:rsidRPr="004E28C8" w:rsidRDefault="009D0B89" w:rsidP="004E28C8">
      <w:pPr>
        <w:pStyle w:val="PargrafodaLista"/>
        <w:jc w:val="both"/>
        <w:rPr>
          <w:sz w:val="24"/>
          <w:szCs w:val="24"/>
        </w:rPr>
      </w:pPr>
      <w:r w:rsidRPr="009D0B89">
        <w:rPr>
          <w:sz w:val="24"/>
          <w:szCs w:val="24"/>
        </w:rPr>
        <w:t>O armazenamento das informações será através de banco de dados Microsoft Sql Server 2012 Express.</w:t>
      </w:r>
      <w:r w:rsidR="002C7CCD">
        <w:rPr>
          <w:sz w:val="24"/>
          <w:szCs w:val="24"/>
        </w:rPr>
        <w:t xml:space="preserve"> </w:t>
      </w:r>
    </w:p>
    <w:p w:rsidR="00DA444E" w:rsidRDefault="00DA444E" w:rsidP="00DA444E">
      <w:pPr>
        <w:shd w:val="clear" w:color="auto" w:fill="9CC2E5" w:themeFill="accent1" w:themeFillTint="99"/>
        <w:rPr>
          <w:b/>
          <w:sz w:val="24"/>
          <w:szCs w:val="24"/>
          <w:shd w:val="clear" w:color="auto" w:fill="9CC2E5" w:themeFill="accent1" w:themeFillTint="99"/>
        </w:rPr>
      </w:pPr>
      <w:r>
        <w:rPr>
          <w:b/>
          <w:sz w:val="24"/>
          <w:szCs w:val="24"/>
        </w:rPr>
        <w:t>Pacotes e Subsistema</w:t>
      </w:r>
    </w:p>
    <w:p w:rsidR="00DA444E" w:rsidRPr="00861D2E" w:rsidRDefault="008E3B36" w:rsidP="00DA444E">
      <w:pPr>
        <w:rPr>
          <w:sz w:val="24"/>
          <w:szCs w:val="24"/>
        </w:rPr>
      </w:pPr>
      <w:r>
        <w:rPr>
          <w:sz w:val="24"/>
          <w:szCs w:val="24"/>
        </w:rPr>
        <w:t xml:space="preserve">Visão responsável por demonstrar de </w:t>
      </w:r>
      <w:r w:rsidR="00861D2E">
        <w:rPr>
          <w:sz w:val="24"/>
          <w:szCs w:val="24"/>
        </w:rPr>
        <w:t>forma macro todos os projetos de</w:t>
      </w:r>
      <w:r>
        <w:rPr>
          <w:sz w:val="24"/>
          <w:szCs w:val="24"/>
        </w:rPr>
        <w:t xml:space="preserve"> sistema;</w:t>
      </w:r>
    </w:p>
    <w:p w:rsidR="008E3B36" w:rsidRPr="008E3B36" w:rsidRDefault="008E3B36" w:rsidP="008E3B36">
      <w:pPr>
        <w:pStyle w:val="PargrafodaLista"/>
        <w:rPr>
          <w:sz w:val="24"/>
          <w:szCs w:val="24"/>
        </w:rPr>
      </w:pPr>
      <w:r w:rsidRPr="00DA444E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322B6A2A" wp14:editId="46949557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352800" cy="298101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8E3B36" w:rsidRDefault="008E3B36" w:rsidP="008E3B36">
      <w:pPr>
        <w:pStyle w:val="PargrafodaLista"/>
        <w:rPr>
          <w:b/>
          <w:sz w:val="24"/>
          <w:szCs w:val="24"/>
        </w:rPr>
      </w:pPr>
    </w:p>
    <w:p w:rsidR="00DA444E" w:rsidRDefault="00DA444E" w:rsidP="008E3B3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DA444E">
        <w:rPr>
          <w:b/>
          <w:sz w:val="24"/>
          <w:szCs w:val="24"/>
        </w:rPr>
        <w:t>Model</w:t>
      </w:r>
      <w:r>
        <w:rPr>
          <w:b/>
          <w:sz w:val="24"/>
          <w:szCs w:val="24"/>
        </w:rPr>
        <w:t xml:space="preserve">: </w:t>
      </w:r>
      <w:r w:rsidRPr="00DA444E">
        <w:rPr>
          <w:sz w:val="24"/>
          <w:szCs w:val="24"/>
        </w:rPr>
        <w:t>Responsável por conter todos os objetos (modelo</w:t>
      </w:r>
      <w:r w:rsidR="002C1BCD">
        <w:rPr>
          <w:sz w:val="24"/>
          <w:szCs w:val="24"/>
        </w:rPr>
        <w:t>s) que irão percorrer o sistema como um todo</w:t>
      </w:r>
      <w:r w:rsidR="00F81E19">
        <w:rPr>
          <w:sz w:val="24"/>
          <w:szCs w:val="24"/>
        </w:rPr>
        <w:t xml:space="preserve"> (exceto a DAO)</w:t>
      </w:r>
      <w:r w:rsidR="002C1BCD">
        <w:rPr>
          <w:sz w:val="24"/>
          <w:szCs w:val="24"/>
        </w:rPr>
        <w:t>;</w:t>
      </w:r>
    </w:p>
    <w:p w:rsidR="00F81E19" w:rsidRPr="00DA444E" w:rsidRDefault="00F81E19" w:rsidP="008E3B36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Entity:</w:t>
      </w:r>
      <w:r>
        <w:rPr>
          <w:sz w:val="24"/>
          <w:szCs w:val="24"/>
        </w:rPr>
        <w:t xml:space="preserve"> Responsável por conter todos os objetos (modelos) de banco, os objetos aqui presentes deverão ser cópias exatas da estrutura do banco de dados;</w:t>
      </w:r>
    </w:p>
    <w:p w:rsidR="00F81E19" w:rsidRDefault="00DA444E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81E19">
        <w:rPr>
          <w:b/>
          <w:sz w:val="24"/>
          <w:szCs w:val="24"/>
        </w:rPr>
        <w:t xml:space="preserve">DAO (Data Access Object): </w:t>
      </w:r>
      <w:r w:rsidRPr="00F81E19">
        <w:rPr>
          <w:sz w:val="24"/>
          <w:szCs w:val="24"/>
        </w:rPr>
        <w:t>Responsável</w:t>
      </w:r>
      <w:r w:rsidR="002C1BCD" w:rsidRPr="00F81E19">
        <w:rPr>
          <w:sz w:val="24"/>
          <w:szCs w:val="24"/>
        </w:rPr>
        <w:t xml:space="preserve"> pelo acesso a banco de dados (</w:t>
      </w:r>
      <w:r w:rsidRPr="00F81E19">
        <w:rPr>
          <w:sz w:val="24"/>
          <w:szCs w:val="24"/>
        </w:rPr>
        <w:t>consultas,</w:t>
      </w:r>
      <w:r w:rsidR="008E3B36" w:rsidRPr="00F81E19">
        <w:rPr>
          <w:sz w:val="24"/>
          <w:szCs w:val="24"/>
        </w:rPr>
        <w:t xml:space="preserve"> inserções, edições e exclusões</w:t>
      </w:r>
      <w:r w:rsidRPr="00F81E19">
        <w:rPr>
          <w:sz w:val="24"/>
          <w:szCs w:val="24"/>
        </w:rPr>
        <w:t>)</w:t>
      </w:r>
      <w:r w:rsidR="00F81E19">
        <w:rPr>
          <w:sz w:val="24"/>
          <w:szCs w:val="24"/>
        </w:rPr>
        <w:t>.</w:t>
      </w:r>
    </w:p>
    <w:p w:rsidR="00DA444E" w:rsidRDefault="00DA444E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81E19">
        <w:rPr>
          <w:b/>
          <w:sz w:val="24"/>
          <w:szCs w:val="24"/>
        </w:rPr>
        <w:t xml:space="preserve">BLL (Business Layer Logic): </w:t>
      </w:r>
      <w:r w:rsidRPr="00F81E19">
        <w:rPr>
          <w:sz w:val="24"/>
          <w:szCs w:val="24"/>
        </w:rPr>
        <w:t>Camada responsável por co</w:t>
      </w:r>
      <w:r w:rsidR="00030CA1" w:rsidRPr="00F81E19">
        <w:rPr>
          <w:sz w:val="24"/>
          <w:szCs w:val="24"/>
        </w:rPr>
        <w:t>nter todas as regras de negócio;</w:t>
      </w:r>
    </w:p>
    <w:p w:rsidR="00F81E19" w:rsidRPr="00F81E19" w:rsidRDefault="00F81E19" w:rsidP="002F60C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WCF :</w:t>
      </w:r>
      <w:r>
        <w:rPr>
          <w:sz w:val="24"/>
          <w:szCs w:val="24"/>
        </w:rPr>
        <w:t xml:space="preserve"> Camada responsável pela comunicação das aplicações de comunicação com usuário e a camada de regra de negócio.</w:t>
      </w:r>
    </w:p>
    <w:p w:rsidR="00DA444E" w:rsidRPr="00DA444E" w:rsidRDefault="00DA444E" w:rsidP="00DA444E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VIEW: </w:t>
      </w:r>
      <w:r w:rsidRPr="00DA444E">
        <w:rPr>
          <w:sz w:val="24"/>
          <w:szCs w:val="24"/>
        </w:rPr>
        <w:t>Camada respons</w:t>
      </w:r>
      <w:r w:rsidR="00030CA1">
        <w:rPr>
          <w:sz w:val="24"/>
          <w:szCs w:val="24"/>
        </w:rPr>
        <w:t xml:space="preserve">ável pela interface com usuário, e transporte das informações a camada </w:t>
      </w:r>
      <w:r w:rsidR="00F81E19">
        <w:rPr>
          <w:sz w:val="24"/>
          <w:szCs w:val="24"/>
        </w:rPr>
        <w:t>de abstração (WCF)</w:t>
      </w:r>
      <w:r w:rsidR="00030CA1">
        <w:rPr>
          <w:sz w:val="24"/>
          <w:szCs w:val="24"/>
        </w:rPr>
        <w:t>;</w:t>
      </w:r>
    </w:p>
    <w:p w:rsidR="000B68D9" w:rsidRPr="0079354F" w:rsidRDefault="00DA444E" w:rsidP="000B68D9">
      <w:pPr>
        <w:pStyle w:val="PargrafodaLista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UTIL: </w:t>
      </w:r>
      <w:r w:rsidR="00030CA1">
        <w:rPr>
          <w:sz w:val="24"/>
          <w:szCs w:val="24"/>
        </w:rPr>
        <w:t>Camada responsável por conter objetos e funções úteis a todas as camadas do sistema, validações, verificações, conversores e etc;</w:t>
      </w:r>
    </w:p>
    <w:p w:rsidR="0079354F" w:rsidRDefault="0079354F" w:rsidP="0079354F">
      <w:pPr>
        <w:rPr>
          <w:b/>
          <w:sz w:val="24"/>
          <w:szCs w:val="24"/>
        </w:rPr>
      </w:pPr>
    </w:p>
    <w:p w:rsidR="00E213AF" w:rsidRPr="0079354F" w:rsidRDefault="00E213AF" w:rsidP="0079354F">
      <w:pPr>
        <w:rPr>
          <w:b/>
          <w:sz w:val="24"/>
          <w:szCs w:val="24"/>
        </w:rPr>
      </w:pPr>
    </w:p>
    <w:p w:rsidR="00AE50F7" w:rsidRPr="00AE50F7" w:rsidRDefault="00AE50F7" w:rsidP="00AE50F7">
      <w:pPr>
        <w:shd w:val="clear" w:color="auto" w:fill="9CC2E5" w:themeFill="accent1" w:themeFillTint="99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>Realização dos Casos de Uso Significativos</w:t>
      </w:r>
    </w:p>
    <w:p w:rsidR="00A7304C" w:rsidRDefault="00A7304C" w:rsidP="00E64D04">
      <w:pPr>
        <w:tabs>
          <w:tab w:val="left" w:pos="1635"/>
        </w:tabs>
        <w:jc w:val="both"/>
        <w:rPr>
          <w:sz w:val="24"/>
          <w:szCs w:val="24"/>
        </w:rPr>
      </w:pPr>
      <w:r w:rsidRPr="00A7304C">
        <w:rPr>
          <w:sz w:val="24"/>
          <w:szCs w:val="24"/>
        </w:rPr>
        <w:t>As realizaç</w:t>
      </w:r>
      <w:r w:rsidR="00E64D04">
        <w:rPr>
          <w:sz w:val="24"/>
          <w:szCs w:val="24"/>
        </w:rPr>
        <w:t>ões de caso de uso aqui descrito</w:t>
      </w:r>
      <w:r w:rsidRPr="00A7304C">
        <w:rPr>
          <w:sz w:val="24"/>
          <w:szCs w:val="24"/>
        </w:rPr>
        <w:t>s somente serão demonstrados os fluxos principais, sendo responsabilidade dos documentos de especificação de caso de uso a demonstração dos demais fluxos</w:t>
      </w:r>
      <w:r w:rsidR="00BA3C81">
        <w:rPr>
          <w:sz w:val="24"/>
          <w:szCs w:val="24"/>
        </w:rPr>
        <w:t xml:space="preserve"> </w:t>
      </w:r>
      <w:r w:rsidRPr="00A7304C">
        <w:rPr>
          <w:sz w:val="24"/>
          <w:szCs w:val="24"/>
        </w:rPr>
        <w:t>(alternativos e exceção).</w:t>
      </w:r>
    </w:p>
    <w:p w:rsidR="00BF2E24" w:rsidRPr="00E64D04" w:rsidRDefault="00BF2E24" w:rsidP="00E64D04">
      <w:pPr>
        <w:tabs>
          <w:tab w:val="left" w:pos="1635"/>
        </w:tabs>
        <w:jc w:val="both"/>
        <w:rPr>
          <w:sz w:val="24"/>
          <w:szCs w:val="24"/>
        </w:rPr>
      </w:pPr>
      <w:r>
        <w:rPr>
          <w:sz w:val="24"/>
          <w:szCs w:val="24"/>
        </w:rPr>
        <w:t>Todos os casos de uso deverão ser estruturados conforme pastas referencia</w:t>
      </w:r>
      <w:r w:rsidR="00E64D04">
        <w:rPr>
          <w:sz w:val="24"/>
          <w:szCs w:val="24"/>
        </w:rPr>
        <w:t>da</w:t>
      </w:r>
      <w:r>
        <w:rPr>
          <w:sz w:val="24"/>
          <w:szCs w:val="24"/>
        </w:rPr>
        <w:t xml:space="preserve">s no </w:t>
      </w:r>
      <w:r w:rsidR="00D419F0">
        <w:rPr>
          <w:sz w:val="24"/>
          <w:szCs w:val="24"/>
        </w:rPr>
        <w:t xml:space="preserve">arquivo </w:t>
      </w:r>
      <w:r w:rsidRPr="00BF2E24">
        <w:rPr>
          <w:i/>
          <w:sz w:val="24"/>
          <w:szCs w:val="24"/>
        </w:rPr>
        <w:t>HMA_Project.juth</w:t>
      </w:r>
      <w:r w:rsidR="003C42B3">
        <w:rPr>
          <w:i/>
          <w:sz w:val="24"/>
          <w:szCs w:val="24"/>
        </w:rPr>
        <w:t xml:space="preserve"> (em anexo)</w:t>
      </w:r>
      <w:r w:rsidR="00E64D04">
        <w:rPr>
          <w:i/>
          <w:sz w:val="24"/>
          <w:szCs w:val="24"/>
        </w:rPr>
        <w:t xml:space="preserve">, </w:t>
      </w:r>
      <w:r w:rsidR="00E64D04" w:rsidRPr="00E64D04">
        <w:rPr>
          <w:sz w:val="24"/>
          <w:szCs w:val="24"/>
        </w:rPr>
        <w:t>sendo desnecessári</w:t>
      </w:r>
      <w:r w:rsidR="00E64D04">
        <w:rPr>
          <w:sz w:val="24"/>
          <w:szCs w:val="24"/>
        </w:rPr>
        <w:t>o a diagramação de pacotes nesta fase</w:t>
      </w:r>
      <w:r w:rsidR="00E64D04" w:rsidRPr="00E64D04">
        <w:rPr>
          <w:sz w:val="24"/>
          <w:szCs w:val="24"/>
        </w:rPr>
        <w:t xml:space="preserve"> documento</w:t>
      </w:r>
      <w:r w:rsidR="003C42B3">
        <w:rPr>
          <w:sz w:val="24"/>
          <w:szCs w:val="24"/>
        </w:rPr>
        <w:t>.</w:t>
      </w:r>
    </w:p>
    <w:p w:rsidR="00B31501" w:rsidRDefault="00BF2E24" w:rsidP="00AE50F7">
      <w:pPr>
        <w:tabs>
          <w:tab w:val="left" w:pos="1635"/>
        </w:tabs>
        <w:jc w:val="center"/>
        <w:rPr>
          <w:b/>
          <w:sz w:val="24"/>
          <w:szCs w:val="24"/>
        </w:rPr>
      </w:pPr>
      <w:r w:rsidRPr="00AE50F7">
        <w:rPr>
          <w:b/>
          <w:sz w:val="24"/>
          <w:szCs w:val="24"/>
        </w:rPr>
        <w:t xml:space="preserve"> </w:t>
      </w:r>
      <w:r w:rsidR="00AE50F7" w:rsidRPr="00AE50F7">
        <w:rPr>
          <w:b/>
          <w:sz w:val="24"/>
          <w:szCs w:val="24"/>
        </w:rPr>
        <w:t>[Manter Estoque]</w:t>
      </w:r>
    </w:p>
    <w:p w:rsidR="00E213AF" w:rsidRDefault="00E213AF" w:rsidP="00AE50F7">
      <w:pPr>
        <w:tabs>
          <w:tab w:val="left" w:pos="1635"/>
        </w:tabs>
        <w:jc w:val="center"/>
        <w:rPr>
          <w:b/>
          <w:sz w:val="24"/>
          <w:szCs w:val="24"/>
        </w:rPr>
      </w:pPr>
    </w:p>
    <w:p w:rsidR="00997C97" w:rsidRDefault="00997C97" w:rsidP="00997C97">
      <w:pPr>
        <w:shd w:val="clear" w:color="auto" w:fill="9CC2E5" w:themeFill="accent1" w:themeFillTint="99"/>
        <w:tabs>
          <w:tab w:val="left" w:pos="16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6168A9" w:rsidRDefault="00997C97" w:rsidP="00997C97">
      <w:pPr>
        <w:rPr>
          <w:sz w:val="24"/>
          <w:szCs w:val="24"/>
        </w:rPr>
      </w:pPr>
      <w:r w:rsidRPr="00AE50F7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7FEE9D77" wp14:editId="001BDC1D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400040" cy="2507615"/>
            <wp:effectExtent l="0" t="0" r="0" b="698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P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rPr>
          <w:sz w:val="24"/>
          <w:szCs w:val="24"/>
        </w:rPr>
      </w:pPr>
    </w:p>
    <w:p w:rsidR="006168A9" w:rsidRDefault="006168A9" w:rsidP="006168A9">
      <w:pPr>
        <w:shd w:val="clear" w:color="auto" w:fill="9CC2E5" w:themeFill="accent1" w:themeFillTint="99"/>
        <w:rPr>
          <w:b/>
          <w:sz w:val="24"/>
          <w:szCs w:val="24"/>
        </w:rPr>
      </w:pPr>
      <w:r w:rsidRPr="006168A9">
        <w:rPr>
          <w:b/>
          <w:sz w:val="24"/>
          <w:szCs w:val="24"/>
        </w:rPr>
        <w:t>Visão Dinâmica</w:t>
      </w:r>
    </w:p>
    <w:p w:rsidR="00997C97" w:rsidRDefault="00B92354" w:rsidP="006168A9">
      <w:pPr>
        <w:rPr>
          <w:sz w:val="24"/>
          <w:szCs w:val="24"/>
        </w:rPr>
      </w:pPr>
      <w:r>
        <w:rPr>
          <w:sz w:val="24"/>
          <w:szCs w:val="24"/>
        </w:rPr>
        <w:t xml:space="preserve"> A visão dinâmica é dada através do</w:t>
      </w:r>
      <w:r w:rsidR="001C7AD9">
        <w:rPr>
          <w:sz w:val="24"/>
          <w:szCs w:val="24"/>
        </w:rPr>
        <w:t xml:space="preserve"> diagrama de sequência a seguir</w:t>
      </w:r>
      <w:r w:rsidR="00A7304C">
        <w:rPr>
          <w:sz w:val="24"/>
          <w:szCs w:val="24"/>
        </w:rPr>
        <w:t xml:space="preserve"> (Fluxo Principal)</w:t>
      </w:r>
    </w:p>
    <w:p w:rsidR="009112B1" w:rsidRDefault="003F45F0" w:rsidP="006168A9">
      <w:pPr>
        <w:rPr>
          <w:sz w:val="24"/>
          <w:szCs w:val="24"/>
        </w:rPr>
      </w:pPr>
      <w:r w:rsidRPr="006168A9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1D86C8E3" wp14:editId="56D5658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656128" cy="3100070"/>
            <wp:effectExtent l="0" t="0" r="0" b="508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8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6168A9">
      <w:pPr>
        <w:rPr>
          <w:sz w:val="24"/>
          <w:szCs w:val="24"/>
        </w:rPr>
      </w:pPr>
    </w:p>
    <w:p w:rsidR="009112B1" w:rsidRDefault="009112B1" w:rsidP="009112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r w:rsidRPr="009112B1">
        <w:rPr>
          <w:b/>
          <w:sz w:val="24"/>
          <w:szCs w:val="24"/>
        </w:rPr>
        <w:t>Efetuar Pedido</w:t>
      </w:r>
      <w:r>
        <w:rPr>
          <w:b/>
          <w:sz w:val="24"/>
          <w:szCs w:val="24"/>
        </w:rPr>
        <w:t>]</w:t>
      </w:r>
    </w:p>
    <w:p w:rsidR="00795259" w:rsidRDefault="00795259" w:rsidP="00795259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3F45F0" w:rsidRDefault="003F45F0" w:rsidP="00795259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3F45F0" w:rsidRDefault="003F45F0" w:rsidP="00795259">
      <w:pPr>
        <w:rPr>
          <w:b/>
          <w:sz w:val="24"/>
          <w:szCs w:val="24"/>
        </w:rPr>
      </w:pPr>
      <w:r w:rsidRPr="00795259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07D66C04" wp14:editId="47FA7B7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400040" cy="3102610"/>
            <wp:effectExtent l="0" t="0" r="0" b="254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259" w:rsidRDefault="00795259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795259">
      <w:pPr>
        <w:rPr>
          <w:b/>
          <w:sz w:val="24"/>
          <w:szCs w:val="24"/>
        </w:rPr>
      </w:pPr>
    </w:p>
    <w:p w:rsidR="003F45F0" w:rsidRDefault="003F45F0" w:rsidP="003F45F0">
      <w:pPr>
        <w:shd w:val="clear" w:color="auto" w:fill="BDD6EE" w:themeFill="accent1" w:themeFillTint="66"/>
        <w:rPr>
          <w:b/>
          <w:sz w:val="24"/>
          <w:szCs w:val="24"/>
        </w:rPr>
      </w:pPr>
      <w:r>
        <w:rPr>
          <w:b/>
          <w:sz w:val="24"/>
          <w:szCs w:val="24"/>
        </w:rPr>
        <w:t>Visão Dinâmica</w:t>
      </w:r>
    </w:p>
    <w:p w:rsidR="003F45F0" w:rsidRDefault="003F45F0" w:rsidP="003F45F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2E7D31" w:rsidRDefault="003F45F0" w:rsidP="003F45F0">
      <w:pPr>
        <w:rPr>
          <w:sz w:val="24"/>
          <w:szCs w:val="24"/>
        </w:rPr>
      </w:pPr>
      <w:r w:rsidRPr="003F45F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2987675"/>
            <wp:effectExtent l="0" t="0" r="0" b="317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2E7D31" w:rsidRPr="002E7D31" w:rsidRDefault="002E7D31" w:rsidP="002E7D31">
      <w:pPr>
        <w:rPr>
          <w:sz w:val="24"/>
          <w:szCs w:val="24"/>
        </w:rPr>
      </w:pPr>
    </w:p>
    <w:p w:rsidR="003F45F0" w:rsidRDefault="003F45F0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rPr>
          <w:sz w:val="24"/>
          <w:szCs w:val="24"/>
        </w:rPr>
      </w:pPr>
    </w:p>
    <w:p w:rsidR="002E7D31" w:rsidRDefault="002E7D31" w:rsidP="002E7D31">
      <w:pPr>
        <w:tabs>
          <w:tab w:val="left" w:pos="2565"/>
        </w:tabs>
        <w:jc w:val="center"/>
        <w:rPr>
          <w:b/>
          <w:sz w:val="24"/>
          <w:szCs w:val="24"/>
        </w:rPr>
      </w:pPr>
      <w:r w:rsidRPr="008444D2">
        <w:rPr>
          <w:b/>
          <w:sz w:val="24"/>
          <w:szCs w:val="24"/>
        </w:rPr>
        <w:t>[Manter Cartão]</w:t>
      </w:r>
    </w:p>
    <w:p w:rsidR="00C50E95" w:rsidRPr="008444D2" w:rsidRDefault="00C50E95" w:rsidP="00C50E95">
      <w:pPr>
        <w:shd w:val="clear" w:color="auto" w:fill="BDD6EE" w:themeFill="accent1" w:themeFillTint="66"/>
        <w:tabs>
          <w:tab w:val="left" w:pos="25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2E7D31" w:rsidRPr="00C50E95" w:rsidRDefault="00C50E95" w:rsidP="00C50E95">
      <w:pPr>
        <w:rPr>
          <w:b/>
          <w:sz w:val="24"/>
          <w:szCs w:val="24"/>
        </w:rPr>
      </w:pP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C50E95" w:rsidRDefault="002E7D31" w:rsidP="002E7D31">
      <w:pPr>
        <w:tabs>
          <w:tab w:val="left" w:pos="2565"/>
        </w:tabs>
        <w:jc w:val="center"/>
        <w:rPr>
          <w:sz w:val="24"/>
          <w:szCs w:val="24"/>
        </w:rPr>
      </w:pPr>
      <w:r w:rsidRPr="002E7D31">
        <w:rPr>
          <w:noProof/>
          <w:sz w:val="24"/>
          <w:szCs w:val="24"/>
          <w:lang w:eastAsia="pt-BR"/>
        </w:rPr>
        <w:drawing>
          <wp:inline distT="0" distB="0" distL="0" distR="0" wp14:anchorId="2F9FA284" wp14:editId="4427E2A6">
            <wp:extent cx="5400040" cy="22275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95" w:rsidRDefault="00C50E95" w:rsidP="00C50E95">
      <w:pPr>
        <w:shd w:val="clear" w:color="auto" w:fill="BDD6EE" w:themeFill="accent1" w:themeFillTint="66"/>
        <w:rPr>
          <w:b/>
          <w:sz w:val="24"/>
          <w:szCs w:val="24"/>
        </w:rPr>
      </w:pPr>
      <w:r w:rsidRPr="00C50E95">
        <w:rPr>
          <w:b/>
          <w:sz w:val="24"/>
          <w:szCs w:val="24"/>
        </w:rPr>
        <w:t>Visão Dinâmica</w:t>
      </w:r>
    </w:p>
    <w:p w:rsidR="00D95AA4" w:rsidRDefault="00760CD3" w:rsidP="00C50E95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  <w:r w:rsidR="00C50E95" w:rsidRPr="00C50E95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1" locked="0" layoutInCell="1" allowOverlap="1" wp14:anchorId="6435C834" wp14:editId="7E4E527F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5400040" cy="283908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P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D95AA4" w:rsidRDefault="00D95AA4" w:rsidP="00D95AA4">
      <w:pPr>
        <w:rPr>
          <w:sz w:val="24"/>
          <w:szCs w:val="24"/>
        </w:rPr>
      </w:pPr>
    </w:p>
    <w:p w:rsidR="002E7D31" w:rsidRDefault="00D95AA4" w:rsidP="00D95AA4">
      <w:pPr>
        <w:tabs>
          <w:tab w:val="left" w:pos="6585"/>
        </w:tabs>
        <w:jc w:val="center"/>
        <w:rPr>
          <w:b/>
          <w:sz w:val="24"/>
          <w:szCs w:val="24"/>
        </w:rPr>
      </w:pPr>
      <w:r w:rsidRPr="00D95AA4">
        <w:rPr>
          <w:b/>
          <w:sz w:val="24"/>
          <w:szCs w:val="24"/>
        </w:rPr>
        <w:t>[Abrir Caixa]</w:t>
      </w:r>
    </w:p>
    <w:p w:rsidR="00D95AA4" w:rsidRDefault="00D95AA4" w:rsidP="00D95AA4">
      <w:pPr>
        <w:shd w:val="clear" w:color="auto" w:fill="BDD6EE" w:themeFill="accent1" w:themeFillTint="66"/>
        <w:tabs>
          <w:tab w:val="left" w:pos="658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Visão Estática</w:t>
      </w:r>
    </w:p>
    <w:p w:rsidR="00D95AA4" w:rsidRPr="00C50E95" w:rsidRDefault="00D95AA4" w:rsidP="00D95AA4">
      <w:pPr>
        <w:rPr>
          <w:b/>
          <w:sz w:val="24"/>
          <w:szCs w:val="24"/>
        </w:rPr>
      </w:pPr>
      <w:r w:rsidRPr="00D95AA4"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1" locked="0" layoutInCell="1" allowOverlap="1" wp14:anchorId="1372576E" wp14:editId="2490D47B">
            <wp:simplePos x="0" y="0"/>
            <wp:positionH relativeFrom="column">
              <wp:posOffset>34290</wp:posOffset>
            </wp:positionH>
            <wp:positionV relativeFrom="paragraph">
              <wp:posOffset>264795</wp:posOffset>
            </wp:positionV>
            <wp:extent cx="5400040" cy="3710305"/>
            <wp:effectExtent l="0" t="0" r="0" b="444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visão estática é dada através dos diagramas de classe a seguir</w:t>
      </w:r>
      <w:r w:rsidRPr="00795259">
        <w:rPr>
          <w:b/>
          <w:sz w:val="24"/>
          <w:szCs w:val="24"/>
        </w:rPr>
        <w:t xml:space="preserve"> </w:t>
      </w:r>
    </w:p>
    <w:p w:rsidR="00B73B80" w:rsidRDefault="00B73B80" w:rsidP="00D95AA4">
      <w:pPr>
        <w:tabs>
          <w:tab w:val="left" w:pos="6585"/>
        </w:tabs>
        <w:rPr>
          <w:b/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P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rPr>
          <w:sz w:val="24"/>
          <w:szCs w:val="24"/>
        </w:rPr>
      </w:pPr>
    </w:p>
    <w:p w:rsidR="00B73B80" w:rsidRDefault="00B73B80" w:rsidP="00B73B80">
      <w:pPr>
        <w:shd w:val="clear" w:color="auto" w:fill="BDD6EE" w:themeFill="accent1" w:themeFillTint="66"/>
        <w:tabs>
          <w:tab w:val="left" w:pos="3615"/>
        </w:tabs>
        <w:rPr>
          <w:b/>
          <w:sz w:val="24"/>
          <w:szCs w:val="24"/>
        </w:rPr>
      </w:pPr>
      <w:r w:rsidRPr="00B73B80">
        <w:rPr>
          <w:b/>
          <w:sz w:val="24"/>
          <w:szCs w:val="24"/>
        </w:rPr>
        <w:t>Visão Dinâmica</w:t>
      </w:r>
    </w:p>
    <w:p w:rsidR="008F7992" w:rsidRDefault="00B73B80" w:rsidP="00B73B80">
      <w:pPr>
        <w:rPr>
          <w:sz w:val="24"/>
          <w:szCs w:val="24"/>
        </w:rPr>
      </w:pPr>
      <w:r>
        <w:rPr>
          <w:sz w:val="24"/>
          <w:szCs w:val="24"/>
        </w:rPr>
        <w:t>A visão dinâmica é dada através do diagrama de sequência a seguir (Fluxo Principal)</w:t>
      </w:r>
    </w:p>
    <w:p w:rsidR="00D95AA4" w:rsidRDefault="008F7992" w:rsidP="008F7992">
      <w:pPr>
        <w:rPr>
          <w:sz w:val="24"/>
          <w:szCs w:val="24"/>
        </w:rPr>
      </w:pPr>
      <w:r w:rsidRPr="008F7992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42B4B3E1" wp14:editId="2019F6A2">
            <wp:extent cx="4772025" cy="313178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3797" cy="31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2" w:rsidRDefault="00C05FC2" w:rsidP="00C05FC2">
      <w:pPr>
        <w:rPr>
          <w:sz w:val="24"/>
          <w:szCs w:val="24"/>
        </w:rPr>
      </w:pPr>
    </w:p>
    <w:p w:rsidR="003B4D8A" w:rsidRDefault="003B4D8A" w:rsidP="00C05FC2">
      <w:pPr>
        <w:rPr>
          <w:sz w:val="24"/>
          <w:szCs w:val="24"/>
        </w:rPr>
      </w:pPr>
    </w:p>
    <w:p w:rsidR="003B4D8A" w:rsidRPr="003B4D8A" w:rsidRDefault="003B4D8A" w:rsidP="003B4D8A">
      <w:pPr>
        <w:shd w:val="clear" w:color="auto" w:fill="BDD6EE" w:themeFill="accent1" w:themeFillTint="66"/>
        <w:rPr>
          <w:b/>
          <w:sz w:val="24"/>
          <w:szCs w:val="24"/>
        </w:rPr>
      </w:pPr>
      <w:r w:rsidRPr="003B4D8A">
        <w:rPr>
          <w:b/>
          <w:sz w:val="24"/>
          <w:szCs w:val="24"/>
        </w:rPr>
        <w:t>Visão de implantação</w:t>
      </w:r>
    </w:p>
    <w:p w:rsidR="003B4D8A" w:rsidRDefault="008B1E49" w:rsidP="00C05FC2">
      <w:pPr>
        <w:rPr>
          <w:sz w:val="24"/>
          <w:szCs w:val="24"/>
        </w:rPr>
      </w:pPr>
      <w:r w:rsidRPr="008B1E49">
        <w:rPr>
          <w:sz w:val="24"/>
          <w:szCs w:val="24"/>
        </w:rPr>
        <w:t xml:space="preserve">A implantação do HMA, deverá ser realizado conforme diagrama abaixo.  </w:t>
      </w:r>
      <w:r w:rsidR="003B4D8A" w:rsidRPr="008B1E49">
        <w:rPr>
          <w:sz w:val="24"/>
          <w:szCs w:val="24"/>
        </w:rPr>
        <w:t xml:space="preserve"> </w:t>
      </w:r>
    </w:p>
    <w:p w:rsidR="0018142B" w:rsidRDefault="00A55D25" w:rsidP="00C05FC2">
      <w:pPr>
        <w:rPr>
          <w:sz w:val="24"/>
          <w:szCs w:val="24"/>
        </w:rPr>
      </w:pPr>
      <w:r w:rsidRPr="00A55D25">
        <w:rPr>
          <w:noProof/>
          <w:sz w:val="24"/>
          <w:szCs w:val="24"/>
          <w:lang w:eastAsia="pt-BR"/>
        </w:rPr>
        <w:drawing>
          <wp:inline distT="0" distB="0" distL="0" distR="0" wp14:anchorId="261AB9E5" wp14:editId="41C0077B">
            <wp:extent cx="4731546" cy="415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131" cy="41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CEA" w:rsidRDefault="00A55D25" w:rsidP="00A55D25">
      <w:pPr>
        <w:tabs>
          <w:tab w:val="left" w:pos="480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Entendemos que a separação dos servidores de aplicação e banco de dados seria de grande valia, tanto pela segurança quanto pela manutenção dos mesmos. Porém, por se tratar de uma aplicação com baixa quantidade de requisições simultâneas, e pelo estabelecimento não possuir estrutura suficiente para suportar tal divisão</w:t>
      </w:r>
      <w:r w:rsidR="00EC754E">
        <w:rPr>
          <w:sz w:val="24"/>
          <w:szCs w:val="24"/>
        </w:rPr>
        <w:t>, acreditamos que a utilização de um único servidor multi-core, poderá suprir as necessidades iniciais de nosso cliente.</w:t>
      </w:r>
    </w:p>
    <w:p w:rsidR="00A94CEA" w:rsidRDefault="00A94CEA" w:rsidP="00A94CEA">
      <w:pPr>
        <w:shd w:val="clear" w:color="auto" w:fill="BDD6EE" w:themeFill="accent1" w:themeFillTint="66"/>
        <w:tabs>
          <w:tab w:val="left" w:pos="4800"/>
        </w:tabs>
        <w:jc w:val="both"/>
        <w:rPr>
          <w:b/>
          <w:sz w:val="24"/>
          <w:szCs w:val="24"/>
        </w:rPr>
      </w:pPr>
      <w:r w:rsidRPr="00A94CEA">
        <w:rPr>
          <w:b/>
          <w:sz w:val="24"/>
          <w:szCs w:val="24"/>
        </w:rPr>
        <w:t>Visão de Dados</w:t>
      </w:r>
    </w:p>
    <w:p w:rsidR="00D76D43" w:rsidRDefault="00EA5183" w:rsidP="00A94C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utilizarmos a camada ENTITY, todas as classes são cópias dos objetos de banco. </w:t>
      </w:r>
      <w:r w:rsidR="00A94CEA">
        <w:rPr>
          <w:sz w:val="24"/>
          <w:szCs w:val="24"/>
        </w:rPr>
        <w:t xml:space="preserve">Por este motivo, torna-se desnecessário a diagramação de tabelas. No arquivo </w:t>
      </w:r>
      <w:r w:rsidR="00A94CEA" w:rsidRPr="00BF2E24">
        <w:rPr>
          <w:i/>
          <w:sz w:val="24"/>
          <w:szCs w:val="24"/>
        </w:rPr>
        <w:t>HMA_Project.juth</w:t>
      </w:r>
      <w:r w:rsidR="00A94CEA">
        <w:rPr>
          <w:i/>
          <w:sz w:val="24"/>
          <w:szCs w:val="24"/>
        </w:rPr>
        <w:t xml:space="preserve"> (em anexo), </w:t>
      </w:r>
      <w:r w:rsidR="00A94CEA">
        <w:rPr>
          <w:sz w:val="24"/>
          <w:szCs w:val="24"/>
        </w:rPr>
        <w:t xml:space="preserve">a camada </w:t>
      </w:r>
      <w:r w:rsidR="00A94CEA" w:rsidRPr="00A94CEA">
        <w:rPr>
          <w:i/>
          <w:sz w:val="24"/>
          <w:szCs w:val="24"/>
        </w:rPr>
        <w:t>Model</w:t>
      </w:r>
      <w:r w:rsidR="00A94CEA">
        <w:rPr>
          <w:sz w:val="24"/>
          <w:szCs w:val="24"/>
        </w:rPr>
        <w:t xml:space="preserve"> está disponível para consulta</w:t>
      </w:r>
      <w:r w:rsidR="00CD7D84">
        <w:rPr>
          <w:sz w:val="24"/>
          <w:szCs w:val="24"/>
        </w:rPr>
        <w:t>.</w:t>
      </w:r>
    </w:p>
    <w:p w:rsidR="00D76D43" w:rsidRDefault="00D76D43" w:rsidP="00D76D43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D76D43">
        <w:rPr>
          <w:b/>
          <w:sz w:val="24"/>
          <w:szCs w:val="24"/>
        </w:rPr>
        <w:t>Tamanho e Performance</w:t>
      </w:r>
    </w:p>
    <w:p w:rsidR="00D76D43" w:rsidRDefault="00D76D43" w:rsidP="00E62E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em sua totalidade deverá suportar 10 acessos simultâneos, sendo que em média 4 acessos serão realizados. Por não haver armazenamento de arquivos no banco de dados, a quantidade de informações </w:t>
      </w:r>
      <w:r w:rsidRPr="00E62E77">
        <w:rPr>
          <w:sz w:val="20"/>
          <w:szCs w:val="24"/>
        </w:rPr>
        <w:t>(</w:t>
      </w:r>
      <w:r w:rsidRPr="00E62E77">
        <w:rPr>
          <w:i/>
          <w:sz w:val="20"/>
          <w:szCs w:val="24"/>
        </w:rPr>
        <w:t>em sua grande maioria VARCHAR</w:t>
      </w:r>
      <w:r w:rsidRPr="00E62E77">
        <w:rPr>
          <w:sz w:val="20"/>
          <w:szCs w:val="24"/>
        </w:rPr>
        <w:t xml:space="preserve">) </w:t>
      </w:r>
      <w:r>
        <w:rPr>
          <w:sz w:val="24"/>
          <w:szCs w:val="24"/>
        </w:rPr>
        <w:t>armazenadas diari</w:t>
      </w:r>
      <w:r w:rsidR="00E62E77">
        <w:rPr>
          <w:sz w:val="24"/>
          <w:szCs w:val="24"/>
        </w:rPr>
        <w:t>amente não possui relevância em relação a utilização do BD.</w:t>
      </w:r>
    </w:p>
    <w:p w:rsidR="00A357FB" w:rsidRDefault="00A357FB" w:rsidP="00A357FB">
      <w:pPr>
        <w:shd w:val="clear" w:color="auto" w:fill="BDD6EE" w:themeFill="accent1" w:themeFillTint="66"/>
        <w:jc w:val="both"/>
        <w:rPr>
          <w:b/>
          <w:sz w:val="24"/>
          <w:szCs w:val="24"/>
        </w:rPr>
      </w:pPr>
      <w:r w:rsidRPr="00A357FB">
        <w:rPr>
          <w:b/>
          <w:sz w:val="24"/>
          <w:szCs w:val="24"/>
        </w:rPr>
        <w:t>Qualidade</w:t>
      </w:r>
    </w:p>
    <w:p w:rsidR="00E62E77" w:rsidRDefault="00DE7D01" w:rsidP="00DE7D01">
      <w:pPr>
        <w:pStyle w:val="PargrafodaLista"/>
        <w:numPr>
          <w:ilvl w:val="0"/>
          <w:numId w:val="9"/>
        </w:numPr>
        <w:rPr>
          <w:b/>
          <w:sz w:val="24"/>
          <w:szCs w:val="24"/>
        </w:rPr>
      </w:pPr>
      <w:r w:rsidRPr="00DE7D01">
        <w:rPr>
          <w:b/>
          <w:sz w:val="24"/>
          <w:szCs w:val="24"/>
        </w:rPr>
        <w:t>Características Positivas</w:t>
      </w:r>
    </w:p>
    <w:p w:rsidR="00DE7D01" w:rsidRDefault="00EA5183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instanciação de regras de negócio criadas diretamente em procedures favorece a manutenção da aplicação, não havendo necessidade de parar a utilização para realizar correções e/ou </w:t>
      </w:r>
      <w:r w:rsidR="00E978C3">
        <w:rPr>
          <w:sz w:val="24"/>
          <w:szCs w:val="24"/>
        </w:rPr>
        <w:t>pequenas atualizações</w:t>
      </w:r>
      <w:r>
        <w:rPr>
          <w:sz w:val="24"/>
          <w:szCs w:val="24"/>
        </w:rPr>
        <w:t>;</w:t>
      </w:r>
    </w:p>
    <w:p w:rsidR="002912EC" w:rsidRDefault="002912EC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ferramentas próprias também favorece caso futuramente alguma aplicação de terceiro deixe de prestar manutenção e/ou suporte;</w:t>
      </w:r>
    </w:p>
    <w:p w:rsidR="00EA5183" w:rsidRDefault="00EA5183" w:rsidP="00A72F3A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desenvolvimento de um WCF favorece o desenvolvimento para novas plataformas, não ficando restrito a apenas uma tecnologia;</w:t>
      </w:r>
    </w:p>
    <w:p w:rsidR="00A72F3A" w:rsidRPr="000C601D" w:rsidRDefault="00A72F3A" w:rsidP="00A72F3A">
      <w:pPr>
        <w:pStyle w:val="Pargrafoda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0C601D">
        <w:rPr>
          <w:b/>
          <w:sz w:val="24"/>
          <w:szCs w:val="24"/>
        </w:rPr>
        <w:t>Características Negativas</w:t>
      </w:r>
    </w:p>
    <w:p w:rsidR="00A72F3A" w:rsidRDefault="00E978C3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criação de regra de negócio em banco de dados possui um ponto negativo. A necessidade de profissionais específicos, faz com que o custo de manutenção ou seja superior de uma aplicação com toda regra em código;</w:t>
      </w:r>
    </w:p>
    <w:p w:rsidR="00EE70AD" w:rsidRPr="00A72F3A" w:rsidRDefault="00EE70AD" w:rsidP="000C601D">
      <w:pPr>
        <w:pStyle w:val="PargrafodaLista"/>
        <w:numPr>
          <w:ilvl w:val="1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arquivos de NFe e emissão de recibos serão salvas no próprio servidor, caso haja </w:t>
      </w:r>
      <w:r w:rsidR="006E03E5">
        <w:rPr>
          <w:sz w:val="24"/>
          <w:szCs w:val="24"/>
        </w:rPr>
        <w:t>qualquer problema</w:t>
      </w:r>
      <w:r>
        <w:rPr>
          <w:sz w:val="24"/>
          <w:szCs w:val="24"/>
        </w:rPr>
        <w:t xml:space="preserve"> no hardware de armazenamento, o risco de perda de arquivos é alto. Sendo necessário backup manual dos mesmos.</w:t>
      </w:r>
    </w:p>
    <w:sectPr w:rsidR="00EE70AD" w:rsidRPr="00A72F3A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B90" w:rsidRDefault="001C2B90" w:rsidP="00193264">
      <w:pPr>
        <w:spacing w:after="0" w:line="240" w:lineRule="auto"/>
      </w:pPr>
      <w:r>
        <w:separator/>
      </w:r>
    </w:p>
  </w:endnote>
  <w:endnote w:type="continuationSeparator" w:id="0">
    <w:p w:rsidR="001C2B90" w:rsidRDefault="001C2B90" w:rsidP="0019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B90" w:rsidRDefault="001C2B90" w:rsidP="00193264">
      <w:pPr>
        <w:spacing w:after="0" w:line="240" w:lineRule="auto"/>
      </w:pPr>
      <w:r>
        <w:separator/>
      </w:r>
    </w:p>
  </w:footnote>
  <w:footnote w:type="continuationSeparator" w:id="0">
    <w:p w:rsidR="001C2B90" w:rsidRDefault="001C2B90" w:rsidP="0019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264" w:rsidRDefault="001C2B9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85.05pt;margin-top:-35.25pt;width:600.7pt;height:56.25pt;z-index:-251658752;mso-position-horizontal-relative:text;mso-position-vertical-relative:text;mso-width-relative:page;mso-height-relative:page">
          <v:imagedata r:id="rId1" o:title="cabecalho_da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1E99"/>
    <w:multiLevelType w:val="hybridMultilevel"/>
    <w:tmpl w:val="5D0A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6C55"/>
    <w:multiLevelType w:val="hybridMultilevel"/>
    <w:tmpl w:val="8012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A07"/>
    <w:multiLevelType w:val="hybridMultilevel"/>
    <w:tmpl w:val="4EAA4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50A6"/>
    <w:multiLevelType w:val="hybridMultilevel"/>
    <w:tmpl w:val="55307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7D00"/>
    <w:multiLevelType w:val="hybridMultilevel"/>
    <w:tmpl w:val="A1907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336C9"/>
    <w:multiLevelType w:val="hybridMultilevel"/>
    <w:tmpl w:val="0AC2FC9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B33FCC"/>
    <w:multiLevelType w:val="hybridMultilevel"/>
    <w:tmpl w:val="66B0F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85653"/>
    <w:multiLevelType w:val="hybridMultilevel"/>
    <w:tmpl w:val="AAA4D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7015"/>
    <w:multiLevelType w:val="hybridMultilevel"/>
    <w:tmpl w:val="621A0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64"/>
    <w:rsid w:val="00030CA1"/>
    <w:rsid w:val="00031D7A"/>
    <w:rsid w:val="000400EC"/>
    <w:rsid w:val="0009184B"/>
    <w:rsid w:val="000B68D9"/>
    <w:rsid w:val="000C0191"/>
    <w:rsid w:val="000C322F"/>
    <w:rsid w:val="000C4444"/>
    <w:rsid w:val="000C601D"/>
    <w:rsid w:val="000E62A8"/>
    <w:rsid w:val="000F30A8"/>
    <w:rsid w:val="000F3BED"/>
    <w:rsid w:val="00103E4B"/>
    <w:rsid w:val="001117A6"/>
    <w:rsid w:val="00117583"/>
    <w:rsid w:val="00122ABA"/>
    <w:rsid w:val="00141939"/>
    <w:rsid w:val="00142688"/>
    <w:rsid w:val="00145D16"/>
    <w:rsid w:val="001579DD"/>
    <w:rsid w:val="00165AFD"/>
    <w:rsid w:val="00167654"/>
    <w:rsid w:val="0018142B"/>
    <w:rsid w:val="00187379"/>
    <w:rsid w:val="00193264"/>
    <w:rsid w:val="0019510B"/>
    <w:rsid w:val="001C2B90"/>
    <w:rsid w:val="001C7AD9"/>
    <w:rsid w:val="001E6752"/>
    <w:rsid w:val="00226168"/>
    <w:rsid w:val="00270B98"/>
    <w:rsid w:val="002912EC"/>
    <w:rsid w:val="002B73EE"/>
    <w:rsid w:val="002C125D"/>
    <w:rsid w:val="002C1BCD"/>
    <w:rsid w:val="002C5E57"/>
    <w:rsid w:val="002C7CCD"/>
    <w:rsid w:val="002D22BC"/>
    <w:rsid w:val="002D2E4D"/>
    <w:rsid w:val="002E7D31"/>
    <w:rsid w:val="00300333"/>
    <w:rsid w:val="00301B13"/>
    <w:rsid w:val="003061C3"/>
    <w:rsid w:val="003210E0"/>
    <w:rsid w:val="003611C2"/>
    <w:rsid w:val="003803C6"/>
    <w:rsid w:val="00380A92"/>
    <w:rsid w:val="0038517B"/>
    <w:rsid w:val="00394847"/>
    <w:rsid w:val="003B389D"/>
    <w:rsid w:val="003B4D8A"/>
    <w:rsid w:val="003C42B3"/>
    <w:rsid w:val="003E5C83"/>
    <w:rsid w:val="003F40B4"/>
    <w:rsid w:val="003F45F0"/>
    <w:rsid w:val="003F58D3"/>
    <w:rsid w:val="003F7992"/>
    <w:rsid w:val="0041237A"/>
    <w:rsid w:val="0042043B"/>
    <w:rsid w:val="004302F4"/>
    <w:rsid w:val="004567D2"/>
    <w:rsid w:val="00460503"/>
    <w:rsid w:val="00476B8E"/>
    <w:rsid w:val="00483FD0"/>
    <w:rsid w:val="00494357"/>
    <w:rsid w:val="004959E4"/>
    <w:rsid w:val="004D2AA3"/>
    <w:rsid w:val="004E28C8"/>
    <w:rsid w:val="004F43D9"/>
    <w:rsid w:val="004F67A4"/>
    <w:rsid w:val="00501B19"/>
    <w:rsid w:val="005767EB"/>
    <w:rsid w:val="00582BA9"/>
    <w:rsid w:val="005A4BA9"/>
    <w:rsid w:val="005A5900"/>
    <w:rsid w:val="005A7538"/>
    <w:rsid w:val="005B08DB"/>
    <w:rsid w:val="005B1D8E"/>
    <w:rsid w:val="005E0537"/>
    <w:rsid w:val="005F60E2"/>
    <w:rsid w:val="00604BC6"/>
    <w:rsid w:val="0061280E"/>
    <w:rsid w:val="00614ED9"/>
    <w:rsid w:val="006168A9"/>
    <w:rsid w:val="006300BB"/>
    <w:rsid w:val="00640F70"/>
    <w:rsid w:val="00663C9B"/>
    <w:rsid w:val="00682E5C"/>
    <w:rsid w:val="0069272E"/>
    <w:rsid w:val="006947D5"/>
    <w:rsid w:val="006E0272"/>
    <w:rsid w:val="006E03E5"/>
    <w:rsid w:val="00736D76"/>
    <w:rsid w:val="00743A74"/>
    <w:rsid w:val="007554C0"/>
    <w:rsid w:val="00760CD3"/>
    <w:rsid w:val="00766F70"/>
    <w:rsid w:val="00772DD0"/>
    <w:rsid w:val="007879BC"/>
    <w:rsid w:val="0079354F"/>
    <w:rsid w:val="00795259"/>
    <w:rsid w:val="007A7E56"/>
    <w:rsid w:val="007E3956"/>
    <w:rsid w:val="007F0731"/>
    <w:rsid w:val="007F334B"/>
    <w:rsid w:val="007F5361"/>
    <w:rsid w:val="00815816"/>
    <w:rsid w:val="00822570"/>
    <w:rsid w:val="00827841"/>
    <w:rsid w:val="0084382B"/>
    <w:rsid w:val="008444D2"/>
    <w:rsid w:val="0085525D"/>
    <w:rsid w:val="00861D2E"/>
    <w:rsid w:val="00877B28"/>
    <w:rsid w:val="00884411"/>
    <w:rsid w:val="00884B64"/>
    <w:rsid w:val="00887114"/>
    <w:rsid w:val="008A060E"/>
    <w:rsid w:val="008B133C"/>
    <w:rsid w:val="008B1E49"/>
    <w:rsid w:val="008D4284"/>
    <w:rsid w:val="008E3A57"/>
    <w:rsid w:val="008E3B36"/>
    <w:rsid w:val="008E6E31"/>
    <w:rsid w:val="008F58A5"/>
    <w:rsid w:val="008F6D69"/>
    <w:rsid w:val="008F7992"/>
    <w:rsid w:val="009112B1"/>
    <w:rsid w:val="0091136A"/>
    <w:rsid w:val="00932DA1"/>
    <w:rsid w:val="00936A90"/>
    <w:rsid w:val="009513CA"/>
    <w:rsid w:val="00957533"/>
    <w:rsid w:val="00985813"/>
    <w:rsid w:val="00997C97"/>
    <w:rsid w:val="009B05C8"/>
    <w:rsid w:val="009B32F7"/>
    <w:rsid w:val="009D0B89"/>
    <w:rsid w:val="009E4471"/>
    <w:rsid w:val="00A05087"/>
    <w:rsid w:val="00A357FB"/>
    <w:rsid w:val="00A37A5D"/>
    <w:rsid w:val="00A428FA"/>
    <w:rsid w:val="00A53D1A"/>
    <w:rsid w:val="00A557F2"/>
    <w:rsid w:val="00A55D25"/>
    <w:rsid w:val="00A71BA6"/>
    <w:rsid w:val="00A72F3A"/>
    <w:rsid w:val="00A7304C"/>
    <w:rsid w:val="00A8020E"/>
    <w:rsid w:val="00A94CEA"/>
    <w:rsid w:val="00AA3156"/>
    <w:rsid w:val="00AA602D"/>
    <w:rsid w:val="00AB387A"/>
    <w:rsid w:val="00AB6C6E"/>
    <w:rsid w:val="00AB7A5E"/>
    <w:rsid w:val="00AC1BF4"/>
    <w:rsid w:val="00AD4731"/>
    <w:rsid w:val="00AE50F7"/>
    <w:rsid w:val="00AE76B6"/>
    <w:rsid w:val="00AF4748"/>
    <w:rsid w:val="00B13298"/>
    <w:rsid w:val="00B31501"/>
    <w:rsid w:val="00B37AA4"/>
    <w:rsid w:val="00B559D2"/>
    <w:rsid w:val="00B73B80"/>
    <w:rsid w:val="00B91C84"/>
    <w:rsid w:val="00B92354"/>
    <w:rsid w:val="00BA3C81"/>
    <w:rsid w:val="00BD28A7"/>
    <w:rsid w:val="00BE3CEC"/>
    <w:rsid w:val="00BE77B4"/>
    <w:rsid w:val="00BF2E24"/>
    <w:rsid w:val="00C015D9"/>
    <w:rsid w:val="00C05FC2"/>
    <w:rsid w:val="00C1087B"/>
    <w:rsid w:val="00C239FB"/>
    <w:rsid w:val="00C34A16"/>
    <w:rsid w:val="00C37A72"/>
    <w:rsid w:val="00C50E95"/>
    <w:rsid w:val="00C539A2"/>
    <w:rsid w:val="00C7194D"/>
    <w:rsid w:val="00CA5377"/>
    <w:rsid w:val="00CD7D84"/>
    <w:rsid w:val="00CD7F0C"/>
    <w:rsid w:val="00CE6960"/>
    <w:rsid w:val="00D02F95"/>
    <w:rsid w:val="00D2765B"/>
    <w:rsid w:val="00D419F0"/>
    <w:rsid w:val="00D76D43"/>
    <w:rsid w:val="00D928ED"/>
    <w:rsid w:val="00D93393"/>
    <w:rsid w:val="00D93CF0"/>
    <w:rsid w:val="00D95AA4"/>
    <w:rsid w:val="00DA00A6"/>
    <w:rsid w:val="00DA444E"/>
    <w:rsid w:val="00DA7D8D"/>
    <w:rsid w:val="00DA7F7B"/>
    <w:rsid w:val="00DD763F"/>
    <w:rsid w:val="00DE1FAC"/>
    <w:rsid w:val="00DE2EE7"/>
    <w:rsid w:val="00DE7D01"/>
    <w:rsid w:val="00E013D1"/>
    <w:rsid w:val="00E01C49"/>
    <w:rsid w:val="00E213AF"/>
    <w:rsid w:val="00E43E42"/>
    <w:rsid w:val="00E62E77"/>
    <w:rsid w:val="00E64D04"/>
    <w:rsid w:val="00E70AFD"/>
    <w:rsid w:val="00E903F6"/>
    <w:rsid w:val="00E913E0"/>
    <w:rsid w:val="00E94A0F"/>
    <w:rsid w:val="00E978C3"/>
    <w:rsid w:val="00EA5183"/>
    <w:rsid w:val="00EC4596"/>
    <w:rsid w:val="00EC754E"/>
    <w:rsid w:val="00EE70AD"/>
    <w:rsid w:val="00F130AF"/>
    <w:rsid w:val="00F26580"/>
    <w:rsid w:val="00F270FE"/>
    <w:rsid w:val="00F272A2"/>
    <w:rsid w:val="00F349A0"/>
    <w:rsid w:val="00F459F6"/>
    <w:rsid w:val="00F55553"/>
    <w:rsid w:val="00F60433"/>
    <w:rsid w:val="00F6500A"/>
    <w:rsid w:val="00F6768B"/>
    <w:rsid w:val="00F80D27"/>
    <w:rsid w:val="00F81E19"/>
    <w:rsid w:val="00FC133F"/>
    <w:rsid w:val="00FC26A7"/>
    <w:rsid w:val="00FC4B92"/>
    <w:rsid w:val="00FD28B2"/>
    <w:rsid w:val="00FD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7A83F98-DF81-4F61-BB55-5CC360C8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264"/>
  </w:style>
  <w:style w:type="paragraph" w:styleId="Rodap">
    <w:name w:val="footer"/>
    <w:basedOn w:val="Normal"/>
    <w:link w:val="RodapChar"/>
    <w:uiPriority w:val="99"/>
    <w:unhideWhenUsed/>
    <w:rsid w:val="00193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264"/>
  </w:style>
  <w:style w:type="table" w:styleId="Tabelacomgrade">
    <w:name w:val="Table Grid"/>
    <w:basedOn w:val="Tabelanormal"/>
    <w:uiPriority w:val="39"/>
    <w:rsid w:val="0019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93264"/>
  </w:style>
  <w:style w:type="paragraph" w:styleId="PargrafodaLista">
    <w:name w:val="List Paragraph"/>
    <w:basedOn w:val="Normal"/>
    <w:uiPriority w:val="34"/>
    <w:qFormat/>
    <w:rsid w:val="001932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EE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2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CBA2-DEE0-4FE7-9010-5D3CD966C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11</Pages>
  <Words>1656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81</cp:revision>
  <dcterms:created xsi:type="dcterms:W3CDTF">2015-04-25T16:31:00Z</dcterms:created>
  <dcterms:modified xsi:type="dcterms:W3CDTF">2015-08-30T23:09:00Z</dcterms:modified>
</cp:coreProperties>
</file>