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3"/>
        <w:tblW w:w="9493" w:type="dxa"/>
        <w:tblLook w:val="04A0" w:firstRow="1" w:lastRow="0" w:firstColumn="1" w:lastColumn="0" w:noHBand="0" w:noVBand="1"/>
      </w:tblPr>
      <w:tblGrid>
        <w:gridCol w:w="3114"/>
        <w:gridCol w:w="2977"/>
        <w:gridCol w:w="3402"/>
      </w:tblGrid>
      <w:tr w:rsidR="00A06432" w:rsidRPr="00077CFD" w14:paraId="62DD46F0" w14:textId="3577A327" w:rsidTr="00A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D9D9D9" w:themeFill="background1" w:themeFillShade="D9"/>
            <w:vAlign w:val="center"/>
          </w:tcPr>
          <w:p w14:paraId="4DF92673" w14:textId="5B74BD08" w:rsidR="00A06432" w:rsidRPr="005404E9" w:rsidRDefault="00A06432" w:rsidP="005404E9">
            <w:pPr>
              <w:jc w:val="center"/>
              <w:rPr>
                <w:rFonts w:ascii="Arial" w:hAnsi="Arial" w:cs="Arial"/>
              </w:rPr>
            </w:pPr>
            <w:r w:rsidRPr="005404E9">
              <w:rPr>
                <w:rFonts w:ascii="Arial" w:hAnsi="Arial" w:cs="Arial"/>
              </w:rPr>
              <w:t>Type of research question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6A44FB97" w14:textId="59554625" w:rsidR="00A06432" w:rsidRPr="005404E9" w:rsidRDefault="00A06432" w:rsidP="00540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04E9">
              <w:rPr>
                <w:rFonts w:ascii="Arial" w:hAnsi="Arial" w:cs="Arial"/>
              </w:rPr>
              <w:t>Global factor scores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7374CCAF" w14:textId="2F837DBB" w:rsidR="00A06432" w:rsidRPr="005404E9" w:rsidRDefault="00A06432" w:rsidP="00540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04E9">
              <w:rPr>
                <w:rFonts w:ascii="Arial" w:hAnsi="Arial" w:cs="Arial"/>
              </w:rPr>
              <w:t>Partial factor scores</w:t>
            </w:r>
          </w:p>
        </w:tc>
      </w:tr>
      <w:tr w:rsidR="00A06432" w:rsidRPr="00077CFD" w14:paraId="0BD02462" w14:textId="1E65131F" w:rsidTr="00A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DF75EA5" w14:textId="4CF10AD7" w:rsidR="00A06432" w:rsidRPr="005404E9" w:rsidRDefault="00A06432" w:rsidP="005404E9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404E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Group comparison or individual differences</w:t>
            </w:r>
          </w:p>
        </w:tc>
        <w:tc>
          <w:tcPr>
            <w:tcW w:w="2977" w:type="dxa"/>
            <w:vAlign w:val="center"/>
          </w:tcPr>
          <w:p w14:paraId="75F6CAA3" w14:textId="00B34788" w:rsidR="00A06432" w:rsidRPr="00077CFD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Average ROI connectivity across groups or across the entire sample</w:t>
            </w:r>
          </w:p>
        </w:tc>
        <w:tc>
          <w:tcPr>
            <w:tcW w:w="3402" w:type="dxa"/>
            <w:vAlign w:val="center"/>
          </w:tcPr>
          <w:p w14:paraId="17981F11" w14:textId="5639A628" w:rsidR="00A06432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ROI connectivity per group</w:t>
            </w:r>
          </w:p>
          <w:p w14:paraId="17C8C23C" w14:textId="4C0FDCD8" w:rsidR="00A06432" w:rsidRPr="00077CFD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or individual</w:t>
            </w:r>
          </w:p>
        </w:tc>
      </w:tr>
      <w:tr w:rsidR="00A06432" w:rsidRPr="00077CFD" w14:paraId="40A366E6" w14:textId="3083BDD2" w:rsidTr="00A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B107A00" w14:textId="0DC47E35" w:rsidR="00A06432" w:rsidRPr="005404E9" w:rsidRDefault="00A06432" w:rsidP="005404E9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404E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Deep phenotyping</w:t>
            </w:r>
          </w:p>
        </w:tc>
        <w:tc>
          <w:tcPr>
            <w:tcW w:w="2977" w:type="dxa"/>
            <w:vAlign w:val="center"/>
          </w:tcPr>
          <w:p w14:paraId="522526E5" w14:textId="118463F6" w:rsidR="00A06432" w:rsidRPr="00077CFD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Average ROI connectivity across sessions</w:t>
            </w:r>
          </w:p>
        </w:tc>
        <w:tc>
          <w:tcPr>
            <w:tcW w:w="3402" w:type="dxa"/>
            <w:vAlign w:val="center"/>
          </w:tcPr>
          <w:p w14:paraId="7651F14F" w14:textId="32F6170C" w:rsidR="00A06432" w:rsidRPr="00077CFD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ROI connectivity per session</w:t>
            </w:r>
          </w:p>
        </w:tc>
      </w:tr>
      <w:tr w:rsidR="00A06432" w:rsidRPr="00077CFD" w14:paraId="47B8C653" w14:textId="6878B361" w:rsidTr="00A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7AF617E" w14:textId="0DAB523D" w:rsidR="00A06432" w:rsidRPr="005404E9" w:rsidRDefault="00A06432" w:rsidP="005404E9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404E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Task/condition differences</w:t>
            </w:r>
          </w:p>
        </w:tc>
        <w:tc>
          <w:tcPr>
            <w:tcW w:w="2977" w:type="dxa"/>
            <w:vAlign w:val="center"/>
          </w:tcPr>
          <w:p w14:paraId="7E3BF3BD" w14:textId="4B71D47F" w:rsidR="00A06432" w:rsidRPr="00077CFD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Average ROI connectivity across tasks/conditions</w:t>
            </w:r>
          </w:p>
        </w:tc>
        <w:tc>
          <w:tcPr>
            <w:tcW w:w="3402" w:type="dxa"/>
            <w:vAlign w:val="center"/>
          </w:tcPr>
          <w:p w14:paraId="29C76D8E" w14:textId="5DA63036" w:rsidR="00A06432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ROI connectivity</w:t>
            </w:r>
          </w:p>
          <w:p w14:paraId="5D02991D" w14:textId="41EC856D" w:rsidR="00A06432" w:rsidRPr="00077CFD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per task/condition</w:t>
            </w:r>
          </w:p>
        </w:tc>
      </w:tr>
      <w:tr w:rsidR="00A06432" w:rsidRPr="00077CFD" w14:paraId="459AECE8" w14:textId="3594A7F2" w:rsidTr="00A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69D415C" w14:textId="1AE75228" w:rsidR="00A06432" w:rsidRPr="005404E9" w:rsidRDefault="00A06432" w:rsidP="005404E9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404E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Multimodal neuroimaging</w:t>
            </w:r>
          </w:p>
        </w:tc>
        <w:tc>
          <w:tcPr>
            <w:tcW w:w="2977" w:type="dxa"/>
            <w:vAlign w:val="center"/>
          </w:tcPr>
          <w:p w14:paraId="29E12CC8" w14:textId="13434B9B" w:rsidR="00A06432" w:rsidRPr="00077CFD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Average ROI connectivity across neuroimaging modalities</w:t>
            </w:r>
          </w:p>
        </w:tc>
        <w:tc>
          <w:tcPr>
            <w:tcW w:w="3402" w:type="dxa"/>
            <w:vAlign w:val="center"/>
          </w:tcPr>
          <w:p w14:paraId="638AD85D" w14:textId="4B947370" w:rsidR="00A06432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ROI connectivity</w:t>
            </w:r>
          </w:p>
          <w:p w14:paraId="3E7FBDA3" w14:textId="62C2BAF3" w:rsidR="00A06432" w:rsidRPr="00077CFD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per neuroimaging modality</w:t>
            </w:r>
          </w:p>
        </w:tc>
      </w:tr>
      <w:tr w:rsidR="00A06432" w:rsidRPr="00077CFD" w14:paraId="0CC496A2" w14:textId="2F826F19" w:rsidTr="00A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37F6030" w14:textId="0CA5062F" w:rsidR="00A06432" w:rsidRPr="005404E9" w:rsidRDefault="00A06432" w:rsidP="005404E9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404E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Temporal profiling of network structure (e.g., dynamic functional connectivity)</w:t>
            </w:r>
          </w:p>
        </w:tc>
        <w:tc>
          <w:tcPr>
            <w:tcW w:w="2977" w:type="dxa"/>
            <w:vAlign w:val="center"/>
          </w:tcPr>
          <w:p w14:paraId="2899FE76" w14:textId="0C8C1514" w:rsidR="00A06432" w:rsidRPr="00077CFD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Average ROI connectivity across time within scanning session (e.g., across sliding windows)</w:t>
            </w:r>
          </w:p>
        </w:tc>
        <w:tc>
          <w:tcPr>
            <w:tcW w:w="3402" w:type="dxa"/>
            <w:vAlign w:val="center"/>
          </w:tcPr>
          <w:p w14:paraId="36C3B35C" w14:textId="023296FD" w:rsidR="00A06432" w:rsidRPr="00077CFD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ROI connectivity per time chunk (e.g. per window)</w:t>
            </w:r>
          </w:p>
        </w:tc>
      </w:tr>
    </w:tbl>
    <w:p w14:paraId="2CC4AD07" w14:textId="77777777" w:rsidR="008E1D41" w:rsidRDefault="008E1D41"/>
    <w:p w14:paraId="6B6B500A" w14:textId="77777777" w:rsidR="008E1D41" w:rsidRDefault="008E1D41"/>
    <w:p w14:paraId="56410636" w14:textId="77777777" w:rsidR="008E1D41" w:rsidRDefault="008E1D41"/>
    <w:p w14:paraId="60E0E9F2" w14:textId="3F5BEFF8" w:rsidR="00924692" w:rsidRDefault="00924692"/>
    <w:sectPr w:rsidR="00924692" w:rsidSect="00226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C0"/>
    <w:rsid w:val="00005FB2"/>
    <w:rsid w:val="00077CFD"/>
    <w:rsid w:val="0011474E"/>
    <w:rsid w:val="00226C43"/>
    <w:rsid w:val="004726F3"/>
    <w:rsid w:val="004949FF"/>
    <w:rsid w:val="005404E9"/>
    <w:rsid w:val="005B2245"/>
    <w:rsid w:val="005E053D"/>
    <w:rsid w:val="006554C0"/>
    <w:rsid w:val="0085637F"/>
    <w:rsid w:val="00882E95"/>
    <w:rsid w:val="008A6704"/>
    <w:rsid w:val="008A7ADF"/>
    <w:rsid w:val="008E1D41"/>
    <w:rsid w:val="00924692"/>
    <w:rsid w:val="00945D48"/>
    <w:rsid w:val="00A06432"/>
    <w:rsid w:val="00C95651"/>
    <w:rsid w:val="00CE4CDB"/>
    <w:rsid w:val="00D01228"/>
    <w:rsid w:val="00E36C83"/>
    <w:rsid w:val="00E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0AEB7"/>
  <w15:chartTrackingRefBased/>
  <w15:docId w15:val="{41161176-B0BB-204E-8A3C-6ABE4D77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5404E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Baracchini</dc:creator>
  <cp:keywords/>
  <dc:description/>
  <cp:lastModifiedBy>Giulia Baracchini</cp:lastModifiedBy>
  <cp:revision>16</cp:revision>
  <dcterms:created xsi:type="dcterms:W3CDTF">2024-03-02T22:41:00Z</dcterms:created>
  <dcterms:modified xsi:type="dcterms:W3CDTF">2024-03-04T15:03:00Z</dcterms:modified>
</cp:coreProperties>
</file>