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Pr>
        <w:drawing>
          <wp:inline distB="114300" distT="114300" distL="114300" distR="114300">
            <wp:extent cx="875665" cy="938213"/>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875665" cy="9382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sz w:val="24"/>
          <w:szCs w:val="24"/>
        </w:rPr>
      </w:pPr>
      <w:r w:rsidDel="00000000" w:rsidR="00000000" w:rsidRPr="00000000">
        <w:rPr>
          <w:b w:val="1"/>
          <w:bCs w:val="1"/>
          <w:sz w:val="24"/>
          <w:szCs w:val="24"/>
          <w:rtl w:val="0"/>
        </w:rPr>
        <w:t xml:space="preserve">Corso di Laurea Magistrale in Ingegneria Informatica</w:t>
      </w:r>
    </w:p>
    <w:p w:rsidR="00000000" w:rsidDel="00000000" w:rsidP="00000000" w:rsidRDefault="00000000" w:rsidRPr="00000000" w14:paraId="00000003">
      <w:pPr>
        <w:spacing w:after="240" w:before="240" w:line="480" w:lineRule="auto"/>
        <w:jc w:val="center"/>
        <w:rPr>
          <w:b w:val="1"/>
          <w:bCs w:val="1"/>
          <w:sz w:val="24"/>
          <w:szCs w:val="24"/>
        </w:rPr>
      </w:pPr>
      <w:r w:rsidDel="00000000" w:rsidR="00000000" w:rsidRPr="00000000">
        <w:rPr>
          <w:b w:val="1"/>
          <w:bCs w:val="1"/>
          <w:sz w:val="24"/>
          <w:szCs w:val="24"/>
          <w:rtl w:val="0"/>
        </w:rPr>
        <w:t xml:space="preserve"> Software Engineering 2023/2024</w:t>
      </w:r>
    </w:p>
    <w:p w:rsidR="00000000" w:rsidDel="00000000" w:rsidP="00000000" w:rsidRDefault="00000000" w:rsidRPr="00000000" w14:paraId="00000004">
      <w:pPr>
        <w:spacing w:after="240" w:before="240" w:lineRule="auto"/>
        <w:jc w:val="center"/>
        <w:rPr>
          <w:b w:val="1"/>
          <w:bCs w:val="1"/>
          <w:sz w:val="52"/>
          <w:szCs w:val="52"/>
        </w:rPr>
      </w:pPr>
      <w:r w:rsidDel="00000000" w:rsidR="00000000" w:rsidRPr="00000000">
        <w:rPr>
          <w:b w:val="1"/>
          <w:bCs w:val="1"/>
          <w:sz w:val="52"/>
          <w:szCs w:val="52"/>
          <w:rtl w:val="0"/>
        </w:rPr>
        <w:t xml:space="preserve">Sprint Review Report </w:t>
      </w:r>
    </w:p>
    <w:p w:rsidR="00000000" w:rsidDel="00000000" w:rsidP="00000000" w:rsidRDefault="00000000" w:rsidRPr="00000000" w14:paraId="00000005">
      <w:pPr>
        <w:spacing w:after="240" w:before="240" w:lineRule="auto"/>
        <w:jc w:val="center"/>
        <w:rPr>
          <w:b w:val="1"/>
          <w:bCs w:val="1"/>
          <w:sz w:val="52"/>
          <w:szCs w:val="52"/>
        </w:rPr>
      </w:pPr>
      <w:r w:rsidDel="00000000" w:rsidR="00000000" w:rsidRPr="00000000">
        <w:rPr>
          <w:b w:val="1"/>
          <w:bCs w:val="1"/>
          <w:sz w:val="52"/>
          <w:szCs w:val="52"/>
          <w:rtl w:val="0"/>
        </w:rPr>
        <w:t xml:space="preserve">IFTTT project</w:t>
      </w:r>
    </w:p>
    <w:p w:rsidR="00000000" w:rsidDel="00000000" w:rsidP="00000000" w:rsidRDefault="00000000" w:rsidRPr="00000000" w14:paraId="00000006">
      <w:pPr>
        <w:spacing w:after="240" w:before="240" w:lineRule="auto"/>
        <w:jc w:val="center"/>
        <w:rPr>
          <w:b w:val="1"/>
          <w:bCs w:val="1"/>
          <w:sz w:val="28"/>
          <w:szCs w:val="28"/>
        </w:rPr>
      </w:pPr>
      <w:r w:rsidDel="00000000" w:rsidR="00000000" w:rsidRPr="00000000">
        <w:rPr>
          <w:b w:val="1"/>
          <w:bCs w:val="1"/>
          <w:sz w:val="28"/>
          <w:szCs w:val="28"/>
          <w:rtl w:val="0"/>
        </w:rPr>
        <w:t xml:space="preserve">Gruppo 04</w:t>
      </w:r>
    </w:p>
    <w:p w:rsidR="00000000" w:rsidDel="00000000" w:rsidP="00000000" w:rsidRDefault="00000000" w:rsidRPr="00000000" w14:paraId="00000007">
      <w:pPr>
        <w:spacing w:after="240" w:before="240" w:lineRule="auto"/>
        <w:jc w:val="both"/>
        <w:rPr>
          <w:b w:val="1"/>
          <w:bCs w:val="1"/>
          <w:sz w:val="28"/>
          <w:szCs w:val="28"/>
          <w:u w:val="single"/>
        </w:rPr>
      </w:pPr>
      <w:r w:rsidDel="00000000" w:rsidR="00000000" w:rsidRPr="00000000">
        <w:rPr>
          <w:b w:val="1"/>
          <w:bCs w:val="1"/>
          <w:sz w:val="28"/>
          <w:szCs w:val="28"/>
          <w:u w:val="single"/>
          <w:rtl w:val="0"/>
        </w:rPr>
        <w:t xml:space="preserve"> </w:t>
      </w:r>
    </w:p>
    <w:p w:rsidR="00000000" w:rsidDel="00000000" w:rsidP="00000000" w:rsidRDefault="00000000" w:rsidRPr="00000000" w14:paraId="00000008">
      <w:pPr>
        <w:spacing w:after="240" w:before="240" w:lineRule="auto"/>
        <w:jc w:val="center"/>
        <w:rPr>
          <w:b w:val="1"/>
          <w:bCs w:val="1"/>
          <w:sz w:val="28"/>
          <w:szCs w:val="28"/>
          <w:u w:val="single"/>
        </w:rPr>
      </w:pPr>
      <w:r w:rsidDel="00000000" w:rsidR="00000000" w:rsidRPr="00000000">
        <w:rPr>
          <w:b w:val="1"/>
          <w:bCs w:val="1"/>
          <w:sz w:val="28"/>
          <w:szCs w:val="28"/>
          <w:u w:val="single"/>
        </w:rPr>
        <w:drawing>
          <wp:inline distB="114300" distT="114300" distL="114300" distR="114300">
            <wp:extent cx="4014788" cy="268764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014788" cy="2687640"/>
                    </a:xfrm>
                    <a:prstGeom prst="rect"/>
                    <a:ln/>
                  </pic:spPr>
                </pic:pic>
              </a:graphicData>
            </a:graphic>
          </wp:inline>
        </w:drawing>
      </w:r>
      <w:r w:rsidDel="00000000" w:rsidR="00000000" w:rsidRPr="00000000">
        <w:rPr>
          <w:b w:val="1"/>
          <w:bCs w:val="1"/>
          <w:sz w:val="28"/>
          <w:szCs w:val="28"/>
          <w:u w:val="single"/>
          <w:rtl w:val="0"/>
        </w:rPr>
        <w:t xml:space="preserve"> </w:t>
      </w:r>
    </w:p>
    <w:p w:rsidR="00000000" w:rsidDel="00000000" w:rsidP="00000000" w:rsidRDefault="00000000" w:rsidRPr="00000000" w14:paraId="00000009">
      <w:pPr>
        <w:spacing w:after="240" w:before="240" w:lineRule="auto"/>
        <w:jc w:val="center"/>
        <w:rPr>
          <w:b w:val="1"/>
          <w:bCs w:val="1"/>
          <w:sz w:val="28"/>
          <w:szCs w:val="28"/>
          <w:u w:val="single"/>
        </w:rPr>
      </w:pPr>
      <w:r w:rsidDel="00000000" w:rsidR="00000000" w:rsidRPr="00000000">
        <w:rPr>
          <w:b w:val="1"/>
          <w:bCs w:val="1"/>
          <w:sz w:val="28"/>
          <w:szCs w:val="28"/>
          <w:u w:val="single"/>
          <w:rtl w:val="0"/>
        </w:rPr>
        <w:t xml:space="preserve"> </w:t>
      </w:r>
    </w:p>
    <w:p w:rsidR="00000000" w:rsidDel="00000000" w:rsidP="00000000" w:rsidRDefault="00000000" w:rsidRPr="00000000" w14:paraId="0000000A">
      <w:pPr>
        <w:spacing w:after="240" w:before="240" w:lineRule="auto"/>
        <w:ind w:left="720" w:firstLine="0"/>
        <w:jc w:val="both"/>
        <w:rPr>
          <w:sz w:val="28"/>
          <w:szCs w:val="28"/>
        </w:rPr>
      </w:pPr>
      <w:r w:rsidDel="00000000" w:rsidR="00000000" w:rsidRPr="00000000">
        <w:rPr>
          <w:sz w:val="28"/>
          <w:szCs w:val="28"/>
          <w:rtl w:val="0"/>
        </w:rPr>
        <w:t xml:space="preserve">Andrea Alberti</w:t>
        <w:tab/>
        <w:tab/>
        <w:tab/>
        <w:t xml:space="preserve">a.alberti2@studenti.unisa.it</w:t>
      </w:r>
    </w:p>
    <w:p w:rsidR="00000000" w:rsidDel="00000000" w:rsidP="00000000" w:rsidRDefault="00000000" w:rsidRPr="00000000" w14:paraId="0000000B">
      <w:pPr>
        <w:spacing w:after="240" w:before="240" w:lineRule="auto"/>
        <w:ind w:left="720" w:firstLine="0"/>
        <w:jc w:val="both"/>
        <w:rPr>
          <w:sz w:val="28"/>
          <w:szCs w:val="28"/>
        </w:rPr>
      </w:pPr>
      <w:r w:rsidDel="00000000" w:rsidR="00000000" w:rsidRPr="00000000">
        <w:rPr>
          <w:sz w:val="28"/>
          <w:szCs w:val="28"/>
          <w:rtl w:val="0"/>
        </w:rPr>
        <w:t xml:space="preserve">Marco Bove</w:t>
        <w:tab/>
        <w:tab/>
        <w:tab/>
        <w:t xml:space="preserve">m.bove23@studenti.unisa.it</w:t>
      </w:r>
    </w:p>
    <w:p w:rsidR="00000000" w:rsidDel="00000000" w:rsidP="00000000" w:rsidRDefault="00000000" w:rsidRPr="00000000" w14:paraId="0000000C">
      <w:pPr>
        <w:spacing w:after="240" w:before="240" w:lineRule="auto"/>
        <w:ind w:left="720" w:firstLine="0"/>
        <w:jc w:val="both"/>
        <w:rPr>
          <w:sz w:val="28"/>
          <w:szCs w:val="28"/>
        </w:rPr>
      </w:pPr>
      <w:r w:rsidDel="00000000" w:rsidR="00000000" w:rsidRPr="00000000">
        <w:rPr>
          <w:sz w:val="28"/>
          <w:szCs w:val="28"/>
          <w:rtl w:val="0"/>
        </w:rPr>
        <w:t xml:space="preserve">Giulia Minichiello</w:t>
        <w:tab/>
        <w:tab/>
        <w:tab/>
        <w:t xml:space="preserve">g.minichiello9@studenti.unisa.it</w:t>
      </w:r>
    </w:p>
    <w:p w:rsidR="00000000" w:rsidDel="00000000" w:rsidP="00000000" w:rsidRDefault="00000000" w:rsidRPr="00000000" w14:paraId="0000000D">
      <w:pPr>
        <w:spacing w:after="240" w:before="240" w:lineRule="auto"/>
        <w:ind w:left="720" w:firstLine="0"/>
        <w:jc w:val="both"/>
        <w:rPr/>
      </w:pPr>
      <w:r w:rsidDel="00000000" w:rsidR="00000000" w:rsidRPr="00000000">
        <w:rPr>
          <w:sz w:val="28"/>
          <w:szCs w:val="28"/>
          <w:rtl w:val="0"/>
        </w:rPr>
        <w:t xml:space="preserve">Domenico Schettini</w:t>
        <w:tab/>
        <w:tab/>
      </w:r>
      <w:hyperlink r:id="rId8">
        <w:r w:rsidDel="00000000" w:rsidR="00000000" w:rsidRPr="00000000">
          <w:rPr>
            <w:sz w:val="28"/>
            <w:szCs w:val="28"/>
            <w:rtl w:val="0"/>
          </w:rPr>
          <w:t xml:space="preserve">d.schettini5@studenti.unisa.it</w:t>
        </w:r>
      </w:hyperlink>
      <w:r w:rsidDel="00000000" w:rsidR="00000000" w:rsidRPr="00000000">
        <w:rPr>
          <w:rtl w:val="0"/>
        </w:rPr>
      </w:r>
    </w:p>
    <w:p w:rsidR="00000000" w:rsidDel="00000000" w:rsidP="00000000" w:rsidRDefault="00000000" w:rsidRPr="00000000" w14:paraId="0000000E">
      <w:pPr>
        <w:pStyle w:val="Title"/>
        <w:spacing w:after="240" w:before="240" w:lineRule="auto"/>
        <w:jc w:val="both"/>
        <w:rPr/>
      </w:pPr>
      <w:bookmarkStart w:colFirst="0" w:colLast="0" w:name="_n2f5dxug63p2" w:id="0"/>
      <w:bookmarkEnd w:id="0"/>
      <w:r w:rsidDel="00000000" w:rsidR="00000000" w:rsidRPr="00000000">
        <w:rPr>
          <w:rtl w:val="0"/>
        </w:rPr>
        <w:t xml:space="preserve">Second Sprint Review Report</w:t>
      </w:r>
    </w:p>
    <w:p w:rsidR="00000000" w:rsidDel="00000000" w:rsidP="00000000" w:rsidRDefault="00000000" w:rsidRPr="00000000" w14:paraId="0000000F">
      <w:pPr>
        <w:pStyle w:val="Heading1"/>
        <w:spacing w:after="240" w:before="240" w:lineRule="auto"/>
        <w:jc w:val="both"/>
        <w:rPr/>
      </w:pPr>
      <w:bookmarkStart w:colFirst="0" w:colLast="0" w:name="_6ozqdxrg6ueh" w:id="1"/>
      <w:bookmarkEnd w:id="1"/>
      <w:r w:rsidDel="00000000" w:rsidR="00000000" w:rsidRPr="00000000">
        <w:rPr>
          <w:rtl w:val="0"/>
        </w:rPr>
      </w:r>
    </w:p>
    <w:p w:rsidR="00000000" w:rsidDel="00000000" w:rsidP="00000000" w:rsidRDefault="00000000" w:rsidRPr="00000000" w14:paraId="00000010">
      <w:pPr>
        <w:pStyle w:val="Heading1"/>
        <w:spacing w:after="240" w:before="240" w:lineRule="auto"/>
        <w:jc w:val="both"/>
        <w:rPr/>
      </w:pPr>
      <w:bookmarkStart w:colFirst="0" w:colLast="0" w:name="_6x4ilccy41ov" w:id="2"/>
      <w:bookmarkEnd w:id="2"/>
      <w:r w:rsidDel="00000000" w:rsidR="00000000" w:rsidRPr="00000000">
        <w:rPr>
          <w:rtl w:val="0"/>
        </w:rPr>
        <w:t xml:space="preserve">Story Points</w:t>
      </w:r>
    </w:p>
    <w:p w:rsidR="00000000" w:rsidDel="00000000" w:rsidP="00000000" w:rsidRDefault="00000000" w:rsidRPr="00000000" w14:paraId="00000011">
      <w:pPr>
        <w:rPr/>
      </w:pPr>
      <w:r w:rsidDel="00000000" w:rsidR="00000000" w:rsidRPr="00000000">
        <w:rPr>
          <w:rFonts w:ascii="Roboto" w:cs="Roboto" w:eastAsia="Roboto" w:hAnsi="Roboto"/>
          <w:color w:val="0f0f0f"/>
          <w:sz w:val="24"/>
          <w:szCs w:val="24"/>
          <w:rtl w:val="0"/>
        </w:rPr>
        <w:t xml:space="preserve">Nel secondo Sprint era stato pianificato il completamento di 37 story points. Durante lo sprint, tutte le user stories sono state portate a termine, riuscendo a iniziare e completare le user story immediatamente successive, e quindi con il livello di priorità più alto, arrivando ad un totale di 44 story point. Di conseguenza, la velocità prevista inizialmente è aumentata. Pertanto per  il prossimo sprint, si sceglie di adottare una velocità superiore, puntando al completamento di 44 story points per sprint.</w:t>
      </w:r>
      <w:r w:rsidDel="00000000" w:rsidR="00000000" w:rsidRPr="00000000">
        <w:rPr>
          <w:rtl w:val="0"/>
        </w:rPr>
      </w:r>
    </w:p>
    <w:p w:rsidR="00000000" w:rsidDel="00000000" w:rsidP="00000000" w:rsidRDefault="00000000" w:rsidRPr="00000000" w14:paraId="00000012">
      <w:pPr>
        <w:pStyle w:val="Heading1"/>
        <w:rPr/>
      </w:pPr>
      <w:bookmarkStart w:colFirst="0" w:colLast="0" w:name="_wi9l7bf8pkn3" w:id="3"/>
      <w:bookmarkEnd w:id="3"/>
      <w:r w:rsidDel="00000000" w:rsidR="00000000" w:rsidRPr="00000000">
        <w:rPr>
          <w:rtl w:val="0"/>
        </w:rPr>
        <w:t xml:space="preserve">Release </w:t>
      </w:r>
    </w:p>
    <w:p w:rsidR="00000000" w:rsidDel="00000000" w:rsidP="00000000" w:rsidRDefault="00000000" w:rsidRPr="00000000" w14:paraId="00000013">
      <w:pPr>
        <w:rPr>
          <w:sz w:val="24"/>
          <w:szCs w:val="24"/>
        </w:rPr>
      </w:pPr>
      <w:r w:rsidDel="00000000" w:rsidR="00000000" w:rsidRPr="00000000">
        <w:rPr>
          <w:sz w:val="24"/>
          <w:szCs w:val="24"/>
          <w:rtl w:val="0"/>
        </w:rPr>
        <w:t xml:space="preserve">La release è stata soggetta a numerosi test, sia manuali che automatizzati tramite JUnit. </w:t>
      </w:r>
    </w:p>
    <w:p w:rsidR="00000000" w:rsidDel="00000000" w:rsidP="00000000" w:rsidRDefault="00000000" w:rsidRPr="00000000" w14:paraId="00000014">
      <w:pPr>
        <w:rPr>
          <w:sz w:val="24"/>
          <w:szCs w:val="24"/>
        </w:rPr>
      </w:pPr>
      <w:r w:rsidDel="00000000" w:rsidR="00000000" w:rsidRPr="00000000">
        <w:rPr>
          <w:sz w:val="24"/>
          <w:szCs w:val="24"/>
          <w:rtl w:val="0"/>
        </w:rPr>
        <w:t xml:space="preserve">Durante questo processo, è stato rilevato che il test automatizzato JUnit relativo all’ “esecuzione di programma esterno” è eseguibile solo su dispositivi con sistema operativo Windows, sebbene l'applicazione funzioni in ogni ambiente, questo rappresenta un bug.</w:t>
      </w:r>
    </w:p>
    <w:p w:rsidR="00000000" w:rsidDel="00000000" w:rsidP="00000000" w:rsidRDefault="00000000" w:rsidRPr="00000000" w14:paraId="00000015">
      <w:pPr>
        <w:rPr>
          <w:sz w:val="24"/>
          <w:szCs w:val="24"/>
        </w:rPr>
      </w:pPr>
      <w:r w:rsidDel="00000000" w:rsidR="00000000" w:rsidRPr="00000000">
        <w:rPr>
          <w:sz w:val="24"/>
          <w:szCs w:val="24"/>
          <w:rtl w:val="0"/>
        </w:rPr>
        <w:t xml:space="preserve">Sono stati rilevati altri due bug per le azioni di trasferimento e copia di un file: quando nella cartella di destinazione è presente un file con lo stesso nome, questo verrà sovrascritto. Questi bug verranno risolti durante il prossimo sprint per il corretto funzionamento dell’applicazione.</w:t>
      </w:r>
    </w:p>
    <w:p w:rsidR="00000000" w:rsidDel="00000000" w:rsidP="00000000" w:rsidRDefault="00000000" w:rsidRPr="00000000" w14:paraId="00000016">
      <w:pPr>
        <w:pStyle w:val="Heading1"/>
        <w:rPr/>
      </w:pPr>
      <w:bookmarkStart w:colFirst="0" w:colLast="0" w:name="_j2t82vo55bdw" w:id="4"/>
      <w:bookmarkEnd w:id="4"/>
      <w:r w:rsidDel="00000000" w:rsidR="00000000" w:rsidRPr="00000000">
        <w:rPr>
          <w:rtl w:val="0"/>
        </w:rPr>
        <w:t xml:space="preserve">Product Backlog </w:t>
      </w:r>
    </w:p>
    <w:p w:rsidR="00000000" w:rsidDel="00000000" w:rsidP="00000000" w:rsidRDefault="00000000" w:rsidRPr="00000000" w14:paraId="00000017">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Le User Story sono state completate con successo, completando anche user story future, suggerendo che le stime iniziali sulla velocity fossero leggermente sottostimate. Al product backlog sono state aggiunte tre user story per la risoluzione dei bug nel prossimo sprint. </w:t>
      </w:r>
    </w:p>
    <w:p w:rsidR="00000000" w:rsidDel="00000000" w:rsidP="00000000" w:rsidRDefault="00000000" w:rsidRPr="00000000" w14:paraId="00000018">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A tali user Story -&gt; ID: 29,30,31,32: è stato cambiato il valore degli story point durante un daily meeting, dopo esserci accorti di averli sottostimati rispetto alla mole di lavoro necessaria per la realizzazione.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1E">
      <w:pPr>
        <w:spacing w:after="240" w:before="240" w:lineRule="auto"/>
        <w:jc w:val="both"/>
        <w:rPr/>
      </w:pPr>
      <w:r w:rsidDel="00000000" w:rsidR="00000000" w:rsidRPr="00000000">
        <w:rPr>
          <w:rtl w:val="0"/>
        </w:rPr>
      </w:r>
    </w:p>
    <w:p w:rsidR="00000000" w:rsidDel="00000000" w:rsidP="00000000" w:rsidRDefault="00000000" w:rsidRPr="00000000" w14:paraId="0000001F">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20">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21">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22">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23">
      <w:pPr>
        <w:spacing w:after="240" w:before="240" w:lineRule="auto"/>
        <w:jc w:val="both"/>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mailto:d.schettini5@studenti.unisa.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