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TP SHACL — Seguimiento de queries</w:t>
      </w:r>
    </w:p>
    <w:p>
      <w:r>
        <w:t xml:space="preserve">Documento interno (no para entregar). Vamos registrando cada query SPARQL ejecutada en GraphDB, su resultado y la conclusión que sacamos.</w:t>
      </w:r>
    </w:p>
    <w:p>
      <w:r>
        <w:t xml:space="preserve"/>
      </w:r>
    </w:p>
    <w:p>
      <w:r>
        <w:t xml:space="preserve">Repositorio GraphDB: inmontology-tp</w:t>
      </w:r>
    </w:p>
    <w:p>
      <w:r>
        <w:t xml:space="preserve">Ontología cargada: inmontology.owl (del repo cientopolis/OVS-inmontology)</w:t>
      </w:r>
    </w:p>
    <w:p>
      <w:pPr>
        <w:pStyle w:val="Heading2"/>
      </w:pPr>
      <w:r>
        <w:t xml:space="preserve">Query 1 — Listar todas las clases</w:t>
      </w:r>
    </w:p>
    <w:p>
      <w:pPr>
        <w:pStyle w:val="Heading3"/>
      </w:pPr>
      <w:r>
        <w:t xml:space="preserve">SPARQL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PREFIX owl: &lt;http://www.w3.org/2002/07/owl#&gt;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DISTINCT ?clase WHERE 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?clase a owl:Class .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FILTER(isIRI(?clase))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 ORDER BY ?clase</w:t>
      </w:r>
    </w:p>
    <w:p>
      <w:r>
        <w:t xml:space="preserve"/>
      </w:r>
    </w:p>
    <w:p>
      <w:pPr>
        <w:pStyle w:val="Heading3"/>
      </w:pPr>
      <w:r>
        <w:t xml:space="preserve">Resultado (65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gr:BusinessFunction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gr:Offering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gr:PriceSpecification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gr:QuantitativeValue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gr:UnitPriceSpecification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sioc:Container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sioc:Forum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sioc:Item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sioc:Post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sioc:Site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sioc:Space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sioc:UserAccount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io:AVE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io:Address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io:Apartment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io:City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io:CondominiumUnit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io:CornerLot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io:Curation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io:Dimensions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io:FOT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io:FacadesAmnt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io:Farm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io:Hotel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io:House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io:IrregularLot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io:Land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io:Neighborhood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io:Origin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io:ParkingLot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io:PostalAddress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io:Price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io:PropertyAge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io:Province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io:RoomAmnt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io:Scraper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io:Store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io:Surface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io:SwimmingPool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io:Warehouse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rdfs:Literal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rdfs:Resource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time:Instant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time:Interval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time:ProperInterval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time:TemporalEntity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foaf:Agent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foaf:Document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pronto:RealEstateListing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pronto:SizeSpecification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rec:Agent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rec:Bathroom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rec:Bedroom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rec:Building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rec:Collection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rec:Geometry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rec:OutdoorSpace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rec:Point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rec:Region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rec:Room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rec:Site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rec:Space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Conclusión</w:t>
      </w:r>
    </w:p>
    <w:p>
      <w:r>
        <w:t xml:space="preserve">Las clases de la ontología están nombradas en INGLÉS, no en español como aparecía en el diagrama del README. Equivalencias clave:</w:t>
      </w:r>
    </w:p>
    <w:p>
      <w:r>
        <w:t xml:space="preserve">• io:House = Casa   • io:Apartment = Departamento   • io:Land = Terreno</w:t>
      </w:r>
    </w:p>
    <w:p>
      <w:r>
        <w:t xml:space="preserve">• io:CondominiumUnit = PH   • io:Store = Local   • io:Price = Precio</w:t>
      </w:r>
    </w:p>
    <w:p>
      <w:r>
        <w:t xml:space="preserve">• io:Address = Dirección   • io:Dimensions = Dimensiones   • io:Origin = Origen</w:t>
      </w:r>
    </w:p>
    <w:p>
      <w:r>
        <w:t xml:space="preserve"/>
      </w:r>
    </w:p>
    <w:p>
      <w:r>
        <w:t xml:space="preserve">Subclases de RealEstate disponibles (más de las que mostraba el diagrama): House, Apartment, Land, CondominiumUnit, Store, Hotel, Farm, Warehouse, ParkingLot.</w:t>
      </w:r>
    </w:p>
    <w:p>
      <w:r>
        <w:t xml:space="preserve">Subclases de Feature: Price, Address, Dimensions, Surface, RoomAmnt, FacadesAmnt, PropertyAge, SwimmingPool, CornerLot, IrregularLot, FOT.</w:t>
      </w:r>
    </w:p>
    <w:p>
      <w:r>
        <w:t xml:space="preserve">Subclases de Origin: Scraper, AVE, Curation.</w:t>
      </w:r>
    </w:p>
    <w:p>
      <w:r>
        <w:t xml:space="preserve">Subclases de Room/Space: Bathroom, Bedroom, OutdoorSpace, Building, Site.</w:t>
      </w:r>
    </w:p>
    <w:p>
      <w:r>
        <w:t xml:space="preserve"/>
      </w:r>
    </w:p>
    <w:p>
      <w:r>
        <w:t xml:space="preserve">→ Implicancia para el TP: tenemos material de sobra para definir 5+ NodeShape y 15+ sh:property con jerarquías reales (RealEstate → House/Apartment/..., Feature → Price/Address/..., Origin → Scraper/AVE/Curation).</w:t>
      </w:r>
    </w:p>
    <w:p>
      <w:r>
        <w:t xml:space="preserve"/>
      </w:r>
    </w:p>
    <w:p>
      <w:pPr>
        <w:pStyle w:val="Heading2"/>
      </w:pPr>
      <w:r>
        <w:t xml:space="preserve">Query 2 — Jerarquía de clases (rdfs:subClassOf)</w:t>
      </w:r>
    </w:p>
    <w:p>
      <w:pPr>
        <w:pStyle w:val="Heading3"/>
      </w:pPr>
      <w:r>
        <w:t xml:space="preserve">SPARQL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PREFIX rdfs: &lt;http://www.w3.org/2000/01/rdf-schema#&gt;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?sub ?super WHERE 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?sub rdfs:subClassOf ?super .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FILTER(isIRI(?sub) &amp;&amp; isIRI(?super))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 ORDER BY ?super ?sub</w:t>
      </w:r>
    </w:p>
    <w:p>
      <w:r>
        <w:t xml:space="preserve"/>
      </w:r>
    </w:p>
    <w:p>
      <w:pPr>
        <w:pStyle w:val="Heading3"/>
      </w:pPr>
      <w:r>
        <w:t xml:space="preserve">Resultado filtrado (100 filas totales; aquí las jerarquías relevantes para SHACL)</w:t>
      </w:r>
    </w:p>
    <w:p>
      <w:pPr>
        <w:pStyle w:val="Heading3"/>
      </w:pPr>
      <w:r>
        <w:t xml:space="preserve">Subclases de rec:RealEstate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Subclase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Superclase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io:Apartment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io:CondominiumUnit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io:Farm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io:Hotel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io:House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io:Land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io:ParkingLot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io:Warehouse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Subclases de io:Feature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Subclase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Superclase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io:CornerLot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io:Dimensions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io:FacadesAmnt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io:IrregularLot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io:Neighborhood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io:PropertyAge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io:RoomAmnt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io:Surface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io:SwimmingPool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Subclases de io:Origin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Subclase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Superclase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io:AVE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io:Origin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io:Curation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io:Origin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io:Scraper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io:Origin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Subclases de rec:Region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Subclase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Superclase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rec:Region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io:Neighborhood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rec:Region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io:Province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rec:Region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Subclases de rec:Architecture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Subclase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Superclase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rec:Bathroom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rec:Bedroom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rec:Building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rec:OutdoorSpace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Conclusión</w:t>
      </w:r>
    </w:p>
    <w:p>
      <w:r>
        <w:t xml:space="preserve">Tenemos jerarquías ricas y reales en la ontología, perfectas para cumplir el requisito "analizar una jerarquía de clases" del TP:</w:t>
      </w:r>
    </w:p>
    <w:p>
      <w:r>
        <w:t xml:space="preserve">• RealEstate → 9 subclases (House, Apartment, Land, CondominiumUnit, Store, Hotel, Farm, Warehouse, ParkingLot).</w:t>
      </w:r>
    </w:p>
    <w:p>
      <w:r>
        <w:t xml:space="preserve">• Feature → 12 subclases (Price, Address, Dimensions, Surface, RoomAmnt, FacadesAmnt, PropertyAge, SwimmingPool, CornerLot, IrregularLot, FOT, Neighborhood).</w:t>
      </w:r>
    </w:p>
    <w:p>
      <w:r>
        <w:t xml:space="preserve">• Origin → 3 subclases (Scraper, AVE, Curation).</w:t>
      </w:r>
    </w:p>
    <w:p>
      <w:r>
        <w:t xml:space="preserve">• Region → 3 subclases (City, Neighborhood, Province).</w:t>
      </w:r>
    </w:p>
    <w:p>
      <w:r>
        <w:t xml:space="preserve">• Architecture → 6 subclases (Bathroom, Bedroom, Building, OutdoorSpace, Room, Site).</w:t>
      </w:r>
    </w:p>
    <w:p>
      <w:r>
        <w:t xml:space="preserve"/>
      </w:r>
    </w:p>
    <w:p>
      <w:r>
        <w:t xml:space="preserve">Hallazgos interesantes:</w:t>
      </w:r>
    </w:p>
    <w:p>
      <w:r>
        <w:t xml:space="preserve">• io:Neighborhood tiene HERENCIA MÚLTIPLE: es subClassOf io:Feature Y rec:Region. Buena curiosidad para mostrar en el video.</w:t>
      </w:r>
    </w:p>
    <w:p>
      <w:r>
        <w:t xml:space="preserve">• Todas las subclases de RealEstate también son subClassOf rec:Collection (no solo RealEstate).</w:t>
      </w:r>
    </w:p>
    <w:p>
      <w:r>
        <w:t xml:space="preserve">• pronto:RealEstateListing hereda de gr:Offering, sioc:Post, sioc:Item y foaf:Document a la vez.</w:t>
      </w:r>
    </w:p>
    <w:p>
      <w:r>
        <w:t xml:space="preserve"/>
      </w:r>
    </w:p>
    <w:p>
      <w:r>
        <w:t xml:space="preserve">→ Decisión para shapes: usar RealEstateShape como shape "padre" y CasaShape (sobre io:House) o ApartmentShape como shape hija con sh:node para heredar restricciones. Esto evidencia la jerarquía en SHACL.</w:t>
      </w:r>
    </w:p>
    <w:p>
      <w:r>
        <w:t xml:space="preserve"/>
      </w:r>
    </w:p>
    <w:p>
      <w:pPr>
        <w:pStyle w:val="Heading2"/>
      </w:pPr>
      <w:r>
        <w:t xml:space="preserve">Query 3 — Propiedades con dominio y rango</w:t>
      </w:r>
    </w:p>
    <w:p>
      <w:pPr>
        <w:pStyle w:val="Heading3"/>
      </w:pPr>
      <w:r>
        <w:t xml:space="preserve">SPARQL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PREFIX owl: &lt;http://www.w3.org/2002/07/owl#&gt;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PREFIX rdfs: &lt;http://www.w3.org/2000/01/rdf-schema#&gt;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?prop ?dom ?ran WHERE 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?prop a ?t .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FILTER(?t IN (owl:ObjectProperty, owl:DatatypeProperty))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OPTIONAL { ?prop rdfs:domain ?dom }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OPTIONAL { ?prop rdfs:range ?ran }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 ORDER BY ?prop</w:t>
      </w:r>
    </w:p>
    <w:p>
      <w:r>
        <w:t xml:space="preserve"/>
      </w:r>
    </w:p>
    <w:p>
      <w:pPr>
        <w:pStyle w:val="Heading3"/>
      </w:pPr>
      <w:r>
        <w:t xml:space="preserve">Resultado: propiedades clave para SHACL (con domain/range declarados)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2860"/>
        <w:gridCol w:w="2860"/>
      </w:tblGrid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Propiedad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Dominio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Rango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gr:hasBusinessFunction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gr:Offering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gr:BusinessFunction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gr:hasCurrency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gr:PriceSpecification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xsd:string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gr:hasUnitOfMeasurement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gr:QuantitativeValue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xsd:string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gr:hasValue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gr:QuantitativeValue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xsd:float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gr:priceType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gr:UnitPriceSpecification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xsd:string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sioc:about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sioc:Item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(sin rango)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sioc:has_creator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sioc:UserAccount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sioc:has_space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(sin dominio)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sioc:Space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(sin dominio)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rdfs:Literal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sioc:read_at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(sin dominio)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rdfs:Literal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io:hasDetail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(sin rango)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io:hasFeature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(union)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io:neighborhood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io:PostalAddress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io:Neighborhood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io:province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io:PostalAddress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io:Province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rec:city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io:PostalAddress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io:City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rec:geometry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rec:Space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rec:Geometry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rec:includes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rec:locatedIn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(sin dominio)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rec:Space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time:hasTime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(sin dominio)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time:TemporalEntity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Propiedades SIN dominio o rango declarados</w:t>
      </w:r>
    </w:p>
    <w:p>
      <w:r>
        <w:t xml:space="preserve">Estas propiedades existen en la ontología pero no tienen rdfs:domain ni rdfs:range — quedan a interpretación. Justamente acá es donde más sentido tiene meter restricciones SHACL.</w:t>
      </w:r>
    </w:p>
    <w:p>
      <w:r>
        <w:t xml:space="preserve">io:curatedBy, io:hasAVETime, io:hasCurationTime, io:hasScraperTime, io:reviewedBy, sioc:container_of, sioc:has_owner, sioc:space_of, brick:isPartOf, rec:includedIn, rec:isLocationOf, rec:coordinates, foaf:account, pronto:orientation, pronto:size_type</w:t>
      </w:r>
    </w:p>
    <w:p>
      <w:r>
        <w:t xml:space="preserve"/>
      </w:r>
    </w:p>
    <w:p>
      <w:pPr>
        <w:pStyle w:val="Heading3"/>
      </w:pPr>
      <w:r>
        <w:t xml:space="preserve">Conclusión</w:t>
      </w:r>
    </w:p>
    <w:p>
      <w:r>
        <w:t xml:space="preserve">Mapeo directo a constraints SHACL (anotaciones para escribir shapes.ttl):</w:t>
      </w:r>
    </w:p>
    <w:p>
      <w:r>
        <w:t xml:space="preserve">• gr:hasBusinessFunction → sh:in (gr:Sell gr:LeaseOut) en RealEstateListingShape.</w:t>
      </w:r>
    </w:p>
    <w:p>
      <w:r>
        <w:t xml:space="preserve">• gr:hasCurrency → sh:pattern "^[A-Z]{3}$" (ISO 4217) en PriceShape.</w:t>
      </w:r>
    </w:p>
    <w:p>
      <w:r>
        <w:t xml:space="preserve">• gr:hasValue → sh:datatype xsd:float + sh:minExclusive 0 (precios positivos).</w:t>
      </w:r>
    </w:p>
    <w:p>
      <w:r>
        <w:t xml:space="preserve">• sioc:has_creator → sh:class sioc:UserAccount, sh:minCount 1 en RealEstateListingShape.</w:t>
      </w:r>
    </w:p>
    <w:p>
      <w:r>
        <w:t xml:space="preserve">• sioc:about → sh:class rec:RealEstate, sh:minCount 1, sh:maxCount 1 (un listing habla de UN inmueble).</w:t>
      </w:r>
    </w:p>
    <w:p>
      <w:r>
        <w:t xml:space="preserve">• io:hasFeature → sh:class io:Feature, sh:minCount 1 (un inmueble debe tener al menos una feature).</w:t>
      </w:r>
    </w:p>
    <w:p>
      <w:r>
        <w:t xml:space="preserve">• rec:city/io:neighborhood/io:province → sh:class correspondiente, minCount apropiado en PostalAddressShape.</w:t>
      </w:r>
    </w:p>
    <w:p>
      <w:r>
        <w:t xml:space="preserve">• rec:includes → sh:class rec:Architecture, sh:minCount 1 en RealEstateShape.</w:t>
      </w:r>
    </w:p>
    <w:p>
      <w:r>
        <w:t xml:space="preserve"/>
      </w:r>
    </w:p>
    <w:p>
      <w:r>
        <w:t xml:space="preserve">Observación importante para el video y el documento:</w:t>
      </w:r>
    </w:p>
    <w:p>
      <w:r>
        <w:t xml:space="preserve">La ontología tiene MUCHAS propiedades sin rdfs:domain/rdfs:range declarados (io:curatedBy, io:hasAVETime, io:reviewedBy, rec:coordinates, etc.). Esto significa que la ontología es PERMISIVA: en RDF cualquier nodo puede usarlas con cualquier tipo de valor. Esa es exactamente la justificación de fondo para escribir un SHACL — apretar lo que la ontología deja suelto. Buen punto para abrir el video.</w:t>
      </w:r>
    </w:p>
    <w:p>
      <w:r>
        <w:t xml:space="preserve"/>
      </w:r>
    </w:p>
    <w:p>
      <w:pPr>
        <w:pStyle w:val="Heading2"/>
      </w:pPr>
      <w:r>
        <w:t xml:space="preserve">Query 4 — Verificación: subclases por superclase (consulta dirigida)</w:t>
      </w:r>
    </w:p>
    <w:p>
      <w:pPr>
        <w:pStyle w:val="Heading3"/>
      </w:pPr>
      <w:r>
        <w:t xml:space="preserve">SPARQL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PREFIX rdfs: &lt;http://www.w3.org/2000/01/rdf-schema#&gt;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PREFIX rec: &lt;https://w3id.org/rec#&gt;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PREFIX io: &lt;http://www.semanticweb.org/luciana/ontologies/2024/8/inmontology#&gt;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# Repetir para rec:RealEstate, io:Feature, rec:Architecture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?sub WHERE { ?sub rdfs:subClassOf rec:RealEstate }</w:t>
      </w:r>
    </w:p>
    <w:p>
      <w:r>
        <w:t xml:space="preserve"/>
      </w:r>
    </w:p>
    <w:p>
      <w:pPr>
        <w:pStyle w:val="Heading3"/>
      </w:pPr>
      <w:r>
        <w:t xml:space="preserve">Resultado — Subclases de rec:RealEstate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Subclase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Superclase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io:Apartment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io:CondominiumUnit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io:Farm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io:Hotel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io:House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io:Land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io:ParkingLot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io:Warehouse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rec:RealEstate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Resultado — Subclases de io:Feature (12)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Subclase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Superclase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io:CornerLot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io:Dimensions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io:FacadesAmnt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io:IrregularLot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io:Neighborhood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io:PropertyAge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io:RoomAmnt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io:Surface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io:SwimmingPool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io:Feature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Resultado — Subclases de rec:Architecture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Subclase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Superclase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rec:Bathroom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rec:Bedroom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rec:Building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rec:OutdoorSpace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rec:Architecture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Conclusión</w:t>
      </w:r>
    </w:p>
    <w:p>
      <w:r>
        <w:t xml:space="preserve">Verificación cruzada exitosa: las jerarquías coinciden exactamente con lo deducido en la Query 2. Listos para escribir shapes.ttl.</w:t>
      </w:r>
    </w:p>
    <w:p>
      <w:r>
        <w:t xml:space="preserve"/>
      </w:r>
    </w:p>
    <w:p>
      <w:pPr>
        <w:pStyle w:val="Heading2"/>
      </w:pPr>
      <w:r>
        <w:t xml:space="preserve">Cierre del bloque de exploración</w:t>
      </w:r>
    </w:p>
    <w:p>
      <w:r>
        <w:t xml:space="preserve">Con las 4 queries cubrimos: clases existentes (Q1), jerarquías (Q2 y Q4 cruzada), y propiedades con sus dominios/rangos (Q3).</w:t>
      </w:r>
    </w:p>
    <w:p>
      <w:r>
        <w:t xml:space="preserve">Próximo paso: redactar shapes.ttl usando los nombres reales en inglés (House, Apartment, Price, Address, PostalAddress, etc.) y reflejar la jerarquía RealEstate → House con sh:node.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2026-05-25T22:04:06.116Z</dcterms:created>
  <dcterms:modified xsi:type="dcterms:W3CDTF">2026-05-25T22:04:06.117Z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