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1) (5,0 pontos) Importe a tabela student habits performance.xlsx (arquivo no SIGAA).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a) Dentre os seguintes parâmetros: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- Horas de estudo </w:t>
      </w:r>
      <w:r w:rsidDel="00000000" w:rsidR="00000000" w:rsidRPr="00000000">
        <w:rPr>
          <w:i w:val="1"/>
          <w:rtl w:val="0"/>
        </w:rPr>
        <w:t xml:space="preserve">(study_hours_per_day)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- Horas em redes sociais </w:t>
      </w:r>
      <w:r w:rsidDel="00000000" w:rsidR="00000000" w:rsidRPr="00000000">
        <w:rPr>
          <w:i w:val="1"/>
          <w:rtl w:val="0"/>
        </w:rPr>
        <w:t xml:space="preserve">(social_media_hours)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- Frequência nas aulas </w:t>
      </w:r>
      <w:r w:rsidDel="00000000" w:rsidR="00000000" w:rsidRPr="00000000">
        <w:rPr>
          <w:i w:val="1"/>
          <w:rtl w:val="0"/>
        </w:rPr>
        <w:t xml:space="preserve">(attendance_percentage)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- Horas de sono </w:t>
      </w:r>
      <w:r w:rsidDel="00000000" w:rsidR="00000000" w:rsidRPr="00000000">
        <w:rPr>
          <w:i w:val="1"/>
          <w:rtl w:val="0"/>
        </w:rPr>
        <w:t xml:space="preserve">(sleep_hours)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- Horas de exercícios </w:t>
      </w:r>
      <w:r w:rsidDel="00000000" w:rsidR="00000000" w:rsidRPr="00000000">
        <w:rPr>
          <w:i w:val="1"/>
          <w:rtl w:val="0"/>
        </w:rPr>
        <w:t xml:space="preserve">(exercise_frequency)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Qual tem maior impacto nas notas dos alunos </w:t>
      </w:r>
      <w:r w:rsidDel="00000000" w:rsidR="00000000" w:rsidRPr="00000000">
        <w:rPr>
          <w:i w:val="1"/>
          <w:rtl w:val="0"/>
        </w:rPr>
        <w:t xml:space="preserve">(exam_score)? </w:t>
      </w:r>
      <w:r w:rsidDel="00000000" w:rsidR="00000000" w:rsidRPr="00000000">
        <w:rPr>
          <w:i w:val="0"/>
          <w:rtl w:val="0"/>
        </w:rPr>
        <w:t xml:space="preserve">Justifique sua resposta.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R: Horas de estudo é o fator de maior impacto nas notas. É possível saber isso porque este é o fator com maior correlação com a nota dos alunos.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b) Faça o gráfico da correlação entre esses dois parâmetros.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Cole aqui a resposta: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71196" cy="424237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1196" cy="4242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2) (5,0 pontos)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a) Determine a equação que relaciona as notas dos alunos com horas de estudo e horas em redes sociais.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Cole aqui a resposta: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Equação: exam_score = 42.383 + 9.533 * study_hours_per_day + -2.644 * social_media_hours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b) Usando o modelo anterior, qual seria a nota de um aluno que estuda 3 horas por dia e passa 6 horas do dia em redes sociais?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R: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A nota prevista para 3h de estudo e 6h em redes sociais seria de 55.12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  <w:t xml:space="preserve">Salve este arquivo com nome P2_25_1_s</w:t>
      </w:r>
      <w:r w:rsidDel="00000000" w:rsidR="00000000" w:rsidRPr="00000000">
        <w:rPr>
          <w:i w:val="1"/>
          <w:rtl w:val="0"/>
        </w:rPr>
        <w:t xml:space="preserve">eunome_sobrenome</w:t>
      </w:r>
      <w:r w:rsidDel="00000000" w:rsidR="00000000" w:rsidRPr="00000000">
        <w:rPr>
          <w:rtl w:val="0"/>
        </w:rPr>
        <w:t xml:space="preserve">.PDF e envie no SIGAA</w:t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i w:val="1"/>
          <w:color w:val="800080"/>
          <w:sz w:val="30"/>
          <w:szCs w:val="30"/>
        </w:rPr>
      </w:pPr>
      <w:r w:rsidDel="00000000" w:rsidR="00000000" w:rsidRPr="00000000">
        <w:rPr>
          <w:b w:val="1"/>
          <w:i w:val="1"/>
          <w:color w:val="800080"/>
          <w:sz w:val="30"/>
          <w:szCs w:val="30"/>
          <w:rtl w:val="0"/>
        </w:rPr>
        <w:t xml:space="preserve">A avaliação é individual e com consulta</w:t>
      </w:r>
    </w:p>
    <w:p w:rsidR="00000000" w:rsidDel="00000000" w:rsidP="00000000" w:rsidRDefault="00000000" w:rsidRPr="00000000" w14:paraId="00000028">
      <w:pPr>
        <w:jc w:val="center"/>
        <w:rPr>
          <w:b w:val="1"/>
          <w:i w:val="1"/>
          <w:color w:val="800080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19" w:top="1134" w:left="1134" w:right="1134" w:header="850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Times New Roman"/>
  <w:font w:name="Lucida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76" w:lineRule="auto"/>
      <w:ind w:left="0" w:right="0" w:firstLine="0"/>
      <w:jc w:val="center"/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13"/>
        <w:szCs w:val="13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76" w:lineRule="auto"/>
      <w:ind w:left="0" w:right="0" w:firstLine="0"/>
      <w:jc w:val="right"/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4"/>
        <w:szCs w:val="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639.0" w:type="dxa"/>
      <w:jc w:val="left"/>
      <w:tblInd w:w="-108.0" w:type="dxa"/>
      <w:tblLayout w:type="fixed"/>
      <w:tblLook w:val="0000"/>
    </w:tblPr>
    <w:tblGrid>
      <w:gridCol w:w="4639"/>
      <w:gridCol w:w="5000"/>
      <w:tblGridChange w:id="0">
        <w:tblGrid>
          <w:gridCol w:w="4639"/>
          <w:gridCol w:w="5000"/>
        </w:tblGrid>
      </w:tblGridChange>
    </w:tblGrid>
    <w:tr>
      <w:trPr>
        <w:cantSplit w:val="0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76" w:lineRule="auto"/>
            <w:ind w:left="0" w:right="0" w:hanging="108"/>
            <w:jc w:val="left"/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4"/>
              <w:szCs w:val="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76" w:lineRule="auto"/>
            <w:ind w:left="0" w:right="-108" w:firstLine="0"/>
            <w:jc w:val="right"/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76" w:lineRule="auto"/>
            <w:ind w:left="0" w:right="0" w:firstLine="0"/>
            <w:jc w:val="right"/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4"/>
              <w:szCs w:val="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i w:val="1"/>
        <w:color w:val="800080"/>
        <w:sz w:val="30"/>
        <w:szCs w:val="30"/>
      </w:rPr>
    </w:pPr>
    <w:r w:rsidDel="00000000" w:rsidR="00000000" w:rsidRPr="00000000">
      <w:rPr>
        <w:rtl w:val="0"/>
      </w:rPr>
    </w:r>
  </w:p>
  <w:tbl>
    <w:tblPr>
      <w:tblStyle w:val="Table1"/>
      <w:tblW w:w="9658.0" w:type="dxa"/>
      <w:jc w:val="left"/>
      <w:tblInd w:w="-70.0" w:type="dxa"/>
      <w:tblLayout w:type="fixed"/>
      <w:tblLook w:val="0000"/>
    </w:tblPr>
    <w:tblGrid>
      <w:gridCol w:w="2268"/>
      <w:gridCol w:w="7230"/>
      <w:gridCol w:w="160"/>
      <w:tblGridChange w:id="0">
        <w:tblGrid>
          <w:gridCol w:w="2268"/>
          <w:gridCol w:w="7230"/>
          <w:gridCol w:w="160"/>
        </w:tblGrid>
      </w:tblGridChange>
    </w:tblGrid>
    <w:tr>
      <w:trPr>
        <w:cantSplit w:val="0"/>
        <w:trHeight w:val="1840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  <w:tab w:val="center" w:leader="none" w:pos="4139"/>
              <w:tab w:val="right" w:leader="none" w:pos="8558"/>
              <w:tab w:val="left" w:leader="none" w:pos="9218"/>
            </w:tabs>
            <w:spacing w:after="0" w:before="0" w:line="240" w:lineRule="auto"/>
            <w:ind w:left="-7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292225" cy="719455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-4356" l="-4430" r="-4430" t="-435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2225" cy="7194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  <w:tab w:val="center" w:leader="none" w:pos="4419"/>
              <w:tab w:val="right" w:leader="none" w:pos="8838"/>
              <w:tab w:val="left" w:leader="none" w:pos="9498"/>
            </w:tabs>
            <w:spacing w:after="0" w:before="0" w:line="240" w:lineRule="auto"/>
            <w:ind w:left="0" w:right="0" w:firstLine="0"/>
            <w:jc w:val="left"/>
            <w:rPr>
              <w:rFonts w:ascii="Trebuchet MS" w:cs="Trebuchet MS" w:eastAsia="Trebuchet MS" w:hAnsi="Trebuchet MS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MINISTÉRIO DA EDUCAÇÃO</w:t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  <w:tab w:val="center" w:leader="none" w:pos="4419"/>
              <w:tab w:val="right" w:leader="none" w:pos="8838"/>
              <w:tab w:val="left" w:leader="none" w:pos="9498"/>
            </w:tabs>
            <w:spacing w:after="0" w:before="0" w:line="276" w:lineRule="auto"/>
            <w:ind w:left="0" w:right="0" w:firstLine="0"/>
            <w:jc w:val="left"/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SECRETARIA DE EDUCAÇÃO PROFISSIONAL E TECNOLÓGICA</w:t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  <w:tab w:val="center" w:leader="none" w:pos="4419"/>
              <w:tab w:val="right" w:leader="none" w:pos="8838"/>
              <w:tab w:val="left" w:leader="none" w:pos="9498"/>
            </w:tabs>
            <w:spacing w:after="0" w:before="0" w:line="276" w:lineRule="auto"/>
            <w:ind w:left="0" w:right="0" w:firstLine="0"/>
            <w:jc w:val="left"/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INSTITUTO FEDERAL DE EDUCAÇÃO, CIÊNCIA E TECNOLOGIA DE SANTA CATARINA</w:t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  <w:tab w:val="center" w:leader="none" w:pos="4419"/>
              <w:tab w:val="right" w:leader="none" w:pos="8838"/>
              <w:tab w:val="left" w:leader="none" w:pos="9498"/>
            </w:tabs>
            <w:spacing w:after="0" w:before="0" w:line="276" w:lineRule="auto"/>
            <w:ind w:left="0" w:right="0" w:firstLine="0"/>
            <w:jc w:val="left"/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Campus São José</w:t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  <w:tab w:val="center" w:leader="none" w:pos="4419"/>
              <w:tab w:val="right" w:leader="none" w:pos="8838"/>
              <w:tab w:val="left" w:leader="none" w:pos="9498"/>
            </w:tabs>
            <w:spacing w:after="0" w:before="0" w:line="276" w:lineRule="auto"/>
            <w:ind w:left="0" w:right="0" w:firstLine="0"/>
            <w:jc w:val="left"/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CST em Análise e Desenvolvimento de Sistemas</w:t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  <w:tab w:val="center" w:leader="none" w:pos="4419"/>
              <w:tab w:val="right" w:leader="none" w:pos="8838"/>
              <w:tab w:val="left" w:leader="none" w:pos="9498"/>
            </w:tabs>
            <w:spacing w:after="0" w:before="0" w:line="276" w:lineRule="auto"/>
            <w:ind w:left="0" w:right="0" w:firstLine="0"/>
            <w:jc w:val="left"/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Fundamentos de Probabilidade e Estatística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  <w:tab w:val="center" w:leader="none" w:pos="4419"/>
              <w:tab w:val="right" w:leader="none" w:pos="8838"/>
              <w:tab w:val="left" w:leader="none" w:pos="9498"/>
            </w:tabs>
            <w:spacing w:after="0" w:before="0" w:line="240" w:lineRule="auto"/>
            <w:ind w:left="0" w:right="0" w:firstLine="0"/>
            <w:jc w:val="left"/>
            <w:rPr>
              <w:rFonts w:ascii="Trebuchet MS" w:cs="Trebuchet MS" w:eastAsia="Trebuchet MS" w:hAnsi="Trebuchet MS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Prova 2 – 2025 -1 – Correlação no R</w: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146165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73220" y="3780000"/>
                        <a:ext cx="614556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146165" cy="1270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4616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Aluna(o): Giuliano Marcus Bianco</w:t>
    </w:r>
  </w:p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spacing w:line="360" w:lineRule="auto"/>
      <w:ind w:left="0" w:right="0" w:firstLine="0"/>
      <w:jc w:val="both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ind w:left="0" w:right="0" w:firstLine="0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line="360" w:lineRule="auto"/>
      <w:ind w:left="284" w:right="0" w:firstLine="0"/>
    </w:pPr>
    <w:rPr>
      <w:rFonts w:ascii="Arial" w:cs="Arial" w:eastAsia="Arial" w:hAnsi="Arial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ind w:left="0" w:right="0" w:firstLine="0"/>
      <w:jc w:val="center"/>
    </w:pPr>
    <w:rPr>
      <w:rFonts w:ascii="Lucida Sans" w:cs="Lucida Sans" w:eastAsia="Lucida Sans" w:hAnsi="Lucida Sans"/>
      <w:sz w:val="72"/>
      <w:szCs w:val="72"/>
    </w:rPr>
  </w:style>
  <w:style w:type="paragraph" w:styleId="Heading6">
    <w:name w:val="heading 6"/>
    <w:basedOn w:val="Normal"/>
    <w:next w:val="Normal"/>
    <w:pPr>
      <w:keepNext w:val="1"/>
      <w:tabs>
        <w:tab w:val="left" w:leader="none" w:pos="600"/>
        <w:tab w:val="left" w:leader="none" w:pos="960"/>
      </w:tabs>
      <w:jc w:val="right"/>
    </w:pPr>
    <w:rPr>
      <w:b w:val="1"/>
      <w:color w:val="000000"/>
      <w:sz w:val="22"/>
      <w:szCs w:val="22"/>
    </w:rPr>
  </w:style>
  <w:style w:type="paragraph" w:styleId="Title">
    <w:name w:val="Title"/>
    <w:basedOn w:val="Normal"/>
    <w:next w:val="Normal"/>
    <w:pPr>
      <w:tabs>
        <w:tab w:val="left" w:leader="none" w:pos="567"/>
      </w:tabs>
      <w:spacing w:after="0" w:before="240" w:lineRule="auto"/>
      <w:jc w:val="both"/>
    </w:pPr>
    <w:rPr>
      <w:b w:val="1"/>
      <w:smallCaps w:val="1"/>
      <w:color w:val="000080"/>
      <w:sz w:val="28"/>
      <w:szCs w:val="28"/>
    </w:rPr>
  </w:style>
  <w:style w:type="paragraph" w:styleId="Subtitle">
    <w:name w:val="Subtitle"/>
    <w:basedOn w:val="Normal"/>
    <w:next w:val="Normal"/>
    <w:pPr>
      <w:spacing w:after="60" w:before="0" w:lineRule="auto"/>
      <w:jc w:val="center"/>
    </w:pPr>
    <w:rPr>
      <w:rFonts w:ascii="Arial" w:cs="Arial" w:eastAsia="Arial" w:hAnsi="Arial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??es 1">
    <vt:lpwstr>Informa??es 1</vt:lpwstr>
  </property>
  <property fmtid="{D5CDD505-2E9C-101B-9397-08002B2CF9AE}" pid="3" name="Informa??es 2">
    <vt:lpwstr>Informa??es 2</vt:lpwstr>
  </property>
  <property fmtid="{D5CDD505-2E9C-101B-9397-08002B2CF9AE}" pid="4" name="Informa??es 3">
    <vt:lpwstr>Informa??es 3</vt:lpwstr>
  </property>
  <property fmtid="{D5CDD505-2E9C-101B-9397-08002B2CF9AE}" pid="5" name="Informa??es 4">
    <vt:lpwstr>Informa??es 4</vt:lpwstr>
  </property>
</Properties>
</file>