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445368" w14:textId="77777777" w:rsidR="00FE5865" w:rsidRPr="000449D8" w:rsidRDefault="009D24B8" w:rsidP="00A16713">
      <w:pPr>
        <w:jc w:val="center"/>
        <w:rPr>
          <w:b/>
          <w:bCs/>
          <w:szCs w:val="24"/>
        </w:rPr>
      </w:pPr>
      <w:r w:rsidRPr="000449D8">
        <w:rPr>
          <w:b/>
          <w:bCs/>
          <w:szCs w:val="24"/>
        </w:rPr>
        <w:t>Estrutura básica do projeto (CRUD envolvendo funcionários)</w:t>
      </w:r>
    </w:p>
    <w:p w14:paraId="3D409712" w14:textId="77777777" w:rsidR="009D24B8" w:rsidRPr="009D24B8" w:rsidRDefault="009D24B8" w:rsidP="00A16713">
      <w:pPr>
        <w:jc w:val="both"/>
        <w:rPr>
          <w:b/>
          <w:bCs/>
        </w:rPr>
      </w:pPr>
      <w:r>
        <w:t xml:space="preserve">Rede privada (VPC) – </w:t>
      </w:r>
      <w:r w:rsidRPr="009D24B8">
        <w:rPr>
          <w:b/>
          <w:bCs/>
        </w:rPr>
        <w:t>Virtual Private Cloud</w:t>
      </w:r>
    </w:p>
    <w:p w14:paraId="71F062A8" w14:textId="77777777" w:rsidR="009D24B8" w:rsidRDefault="009D24B8" w:rsidP="00A16713">
      <w:pPr>
        <w:jc w:val="both"/>
      </w:pPr>
      <w:r w:rsidRPr="009D24B8">
        <w:t xml:space="preserve">Back-end hosteado pela </w:t>
      </w:r>
      <w:r w:rsidRPr="009D24B8">
        <w:rPr>
          <w:b/>
          <w:bCs/>
        </w:rPr>
        <w:t>Amazon Elastic Compute Cloud</w:t>
      </w:r>
      <w:r w:rsidRPr="009D24B8">
        <w:t xml:space="preserve"> (EC2) – Serviço que</w:t>
      </w:r>
      <w:r>
        <w:t xml:space="preserve"> oferece </w:t>
      </w:r>
      <w:r w:rsidRPr="009D24B8">
        <w:rPr>
          <w:b/>
          <w:bCs/>
        </w:rPr>
        <w:t>máquinas virtuais</w:t>
      </w:r>
      <w:r>
        <w:t xml:space="preserve"> na AWS.</w:t>
      </w:r>
    </w:p>
    <w:p w14:paraId="2E05AE0F" w14:textId="77777777" w:rsidR="009D24B8" w:rsidRDefault="009D24B8" w:rsidP="00A16713">
      <w:pPr>
        <w:jc w:val="both"/>
        <w:rPr>
          <w:b/>
          <w:bCs/>
        </w:rPr>
      </w:pPr>
      <w:r>
        <w:t xml:space="preserve">Os dados dos funcionários serão armazenados em uma </w:t>
      </w:r>
      <w:r w:rsidRPr="00225FCE">
        <w:rPr>
          <w:b/>
          <w:bCs/>
        </w:rPr>
        <w:t>banco de dados</w:t>
      </w:r>
      <w:r>
        <w:t xml:space="preserve">, que também estará dentro desta rede. </w:t>
      </w:r>
      <w:r w:rsidR="00225FCE">
        <w:t xml:space="preserve">O banco será hosteado usando um serviço chamado </w:t>
      </w:r>
      <w:r w:rsidR="00225FCE" w:rsidRPr="00225FCE">
        <w:rPr>
          <w:b/>
          <w:bCs/>
        </w:rPr>
        <w:t>Amazon Relational Database Service (RDS).</w:t>
      </w:r>
      <w:r w:rsidR="00225FCE">
        <w:rPr>
          <w:b/>
          <w:bCs/>
        </w:rPr>
        <w:t xml:space="preserve"> </w:t>
      </w:r>
      <w:r w:rsidR="00225FCE" w:rsidRPr="00225FCE">
        <w:t xml:space="preserve">Há também a opção de ser hosteado na </w:t>
      </w:r>
      <w:r w:rsidR="00225FCE" w:rsidRPr="00225FCE">
        <w:rPr>
          <w:b/>
          <w:bCs/>
        </w:rPr>
        <w:t>Amazon DynamoDB.</w:t>
      </w:r>
    </w:p>
    <w:p w14:paraId="2AF34600" w14:textId="77777777" w:rsidR="00225FCE" w:rsidRDefault="00225FCE" w:rsidP="00A16713">
      <w:pPr>
        <w:jc w:val="both"/>
      </w:pPr>
      <w:r>
        <w:t xml:space="preserve">No caso das imagens dos funcionários (foto de perfil) serão armazenadas utilizando um </w:t>
      </w:r>
      <w:r w:rsidRPr="00225FCE">
        <w:rPr>
          <w:b/>
          <w:bCs/>
        </w:rPr>
        <w:t>serviço de armazenamento de objetos (Amazon Simple Storage Service)</w:t>
      </w:r>
      <w:r>
        <w:rPr>
          <w:b/>
          <w:bCs/>
        </w:rPr>
        <w:t xml:space="preserve">, </w:t>
      </w:r>
      <w:r w:rsidRPr="00225FCE">
        <w:t>mais conhecido como S3</w:t>
      </w:r>
      <w:r>
        <w:t xml:space="preserve">. Este serviço (S3), permite </w:t>
      </w:r>
      <w:r w:rsidRPr="00225FCE">
        <w:rPr>
          <w:b/>
          <w:bCs/>
        </w:rPr>
        <w:t>armazenar</w:t>
      </w:r>
      <w:r>
        <w:t xml:space="preserve"> de forma ilimitada </w:t>
      </w:r>
      <w:r w:rsidRPr="00225FCE">
        <w:rPr>
          <w:b/>
          <w:bCs/>
        </w:rPr>
        <w:t>qualquer tipo de arquivo</w:t>
      </w:r>
      <w:r>
        <w:t>. (Nesse caso, as imagens de perfil).</w:t>
      </w:r>
    </w:p>
    <w:p w14:paraId="51D12B97" w14:textId="77777777" w:rsidR="009464DF" w:rsidRDefault="009464DF" w:rsidP="00A16713">
      <w:pPr>
        <w:jc w:val="both"/>
      </w:pPr>
      <w:r>
        <w:t xml:space="preserve">Será adicionado </w:t>
      </w:r>
      <w:r w:rsidR="00C51608">
        <w:t xml:space="preserve">o </w:t>
      </w:r>
      <w:r w:rsidR="00C51608" w:rsidRPr="00C51608">
        <w:rPr>
          <w:b/>
          <w:bCs/>
        </w:rPr>
        <w:t>Amazon CloudWatch</w:t>
      </w:r>
      <w:r w:rsidR="00C51608">
        <w:rPr>
          <w:b/>
          <w:bCs/>
        </w:rPr>
        <w:t xml:space="preserve">, </w:t>
      </w:r>
      <w:r w:rsidR="00C51608" w:rsidRPr="00C51608">
        <w:t>que monitorará a solução.</w:t>
      </w:r>
      <w:r w:rsidR="00C51608">
        <w:t xml:space="preserve"> </w:t>
      </w:r>
    </w:p>
    <w:p w14:paraId="60822588" w14:textId="77777777" w:rsidR="00225FCE" w:rsidRDefault="00C51608" w:rsidP="00A16713">
      <w:pPr>
        <w:jc w:val="both"/>
      </w:pPr>
      <w:r>
        <w:t xml:space="preserve">Para garantir que a aplicação seja </w:t>
      </w:r>
      <w:r w:rsidRPr="00C51608">
        <w:rPr>
          <w:b/>
          <w:bCs/>
        </w:rPr>
        <w:t>escalável e tolerante a falhas</w:t>
      </w:r>
      <w:r>
        <w:t xml:space="preserve">, será adicionado o </w:t>
      </w:r>
      <w:r w:rsidRPr="00C51608">
        <w:rPr>
          <w:b/>
          <w:bCs/>
        </w:rPr>
        <w:t>Elastic Load Balancer</w:t>
      </w:r>
      <w:r>
        <w:rPr>
          <w:b/>
          <w:bCs/>
        </w:rPr>
        <w:t xml:space="preserve"> (ELB)</w:t>
      </w:r>
      <w:r>
        <w:t xml:space="preserve">, que irá distribuir o tráfego entre as instancias EC2. </w:t>
      </w:r>
    </w:p>
    <w:p w14:paraId="7BE6BEE6" w14:textId="77777777" w:rsidR="002B5491" w:rsidRDefault="002B5491" w:rsidP="00A16713">
      <w:pPr>
        <w:jc w:val="both"/>
      </w:pPr>
      <w:r>
        <w:t xml:space="preserve">E será utilizado o </w:t>
      </w:r>
      <w:r w:rsidRPr="002B5491">
        <w:rPr>
          <w:b/>
          <w:bCs/>
        </w:rPr>
        <w:t>Amazon EC2 Auto Scaling</w:t>
      </w:r>
      <w:r>
        <w:rPr>
          <w:b/>
          <w:bCs/>
        </w:rPr>
        <w:t xml:space="preserve">, </w:t>
      </w:r>
      <w:r>
        <w:t>para a solução poder escalar de acordo com a demanda.</w:t>
      </w:r>
    </w:p>
    <w:p w14:paraId="5E367E5B" w14:textId="77777777" w:rsidR="002B5491" w:rsidRDefault="002B5491" w:rsidP="00A16713">
      <w:pPr>
        <w:jc w:val="both"/>
        <w:rPr>
          <w:b/>
          <w:bCs/>
        </w:rPr>
      </w:pPr>
      <w:r>
        <w:t xml:space="preserve">Na parte de </w:t>
      </w:r>
      <w:r w:rsidRPr="002B5491">
        <w:rPr>
          <w:b/>
          <w:bCs/>
        </w:rPr>
        <w:t>segurança e identificação</w:t>
      </w:r>
      <w:r>
        <w:t xml:space="preserve"> será utilizado o </w:t>
      </w:r>
      <w:r w:rsidRPr="002B5491">
        <w:rPr>
          <w:b/>
          <w:bCs/>
        </w:rPr>
        <w:t>Amazon Identity &amp; Access Management (IAM)</w:t>
      </w:r>
      <w:r>
        <w:rPr>
          <w:b/>
          <w:bCs/>
        </w:rPr>
        <w:t>.</w:t>
      </w:r>
    </w:p>
    <w:p w14:paraId="6B9A4C30" w14:textId="77777777" w:rsidR="002B5491" w:rsidRDefault="002B5491" w:rsidP="00A16713">
      <w:pPr>
        <w:jc w:val="both"/>
      </w:pPr>
      <w:r>
        <w:t xml:space="preserve">Iremos utilizar o </w:t>
      </w:r>
      <w:r w:rsidRPr="002B5491">
        <w:rPr>
          <w:b/>
          <w:bCs/>
        </w:rPr>
        <w:t>AWS Management Console para construir a aplicação</w:t>
      </w:r>
      <w:r>
        <w:t>, passo a passo e com todas as ferramentas que foram citadas.</w:t>
      </w:r>
    </w:p>
    <w:p w14:paraId="1969B331" w14:textId="3B954064" w:rsidR="002B5491" w:rsidRDefault="002B5491">
      <w:r>
        <w:rPr>
          <w:noProof/>
        </w:rPr>
        <w:drawing>
          <wp:inline distT="0" distB="0" distL="0" distR="0" wp14:anchorId="070C2C0E" wp14:editId="67574CAB">
            <wp:extent cx="5422434" cy="3228975"/>
            <wp:effectExtent l="0" t="0" r="6985" b="0"/>
            <wp:docPr id="1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iagrama&#10;&#10;Descrição gerada automa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953" cy="325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FF89" w14:textId="48486201" w:rsidR="00EE42ED" w:rsidRDefault="00EE42ED" w:rsidP="00EE42ED">
      <w:pPr>
        <w:jc w:val="center"/>
        <w:rPr>
          <w:b/>
          <w:bCs/>
        </w:rPr>
      </w:pPr>
      <w:r w:rsidRPr="00EE42ED">
        <w:rPr>
          <w:b/>
          <w:bCs/>
        </w:rPr>
        <w:t>AWS Redundância</w:t>
      </w:r>
    </w:p>
    <w:p w14:paraId="2EDC6D75" w14:textId="77777777" w:rsidR="00E53233" w:rsidRDefault="00E53233" w:rsidP="00E53233">
      <w:pPr>
        <w:jc w:val="both"/>
      </w:pPr>
      <w:r>
        <w:lastRenderedPageBreak/>
        <w:t>Imagine arquivos armazenados localmente em seu computador ou em um servidor presencial em alguma empresa. Seus arquivos estão completamente vulneráveis a serem perdidos, caso o seu computador quebre ou acontece algum desastre natural no servidor da empresa.</w:t>
      </w:r>
    </w:p>
    <w:p w14:paraId="1BE4AD63" w14:textId="27803EC4" w:rsidR="00E53233" w:rsidRPr="00F31FE8" w:rsidRDefault="00E53233" w:rsidP="00F31FE8">
      <w:pPr>
        <w:jc w:val="both"/>
      </w:pPr>
      <w:r>
        <w:t>Com AWS, seus arquivos estariam seguros caso algo desse tipo aconteça, pois os data centers da AWS tem um conceito chamado de redundância. Isso significa que caso o data center em que seus arquivos estão armazenados tenha algum problema, haverá um outro data center que estará com os mesmos arquivos. Esse conjunto de data centers citado é chamado de Cluster e esse Cluster é chamado de Availability Zone.</w:t>
      </w:r>
    </w:p>
    <w:p w14:paraId="10E96222" w14:textId="788A9548" w:rsidR="00EE42ED" w:rsidRDefault="00EE42ED" w:rsidP="00EE42ED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4AB6BA" wp14:editId="39B015EE">
            <wp:extent cx="5019675" cy="2725877"/>
            <wp:effectExtent l="0" t="0" r="0" b="0"/>
            <wp:docPr id="2" name="Imagem 2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&#10;&#10;Descrição gerada automa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796" cy="27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3619" w14:textId="73D4338A" w:rsidR="00F31FE8" w:rsidRDefault="007D125E" w:rsidP="00A16713">
      <w:pPr>
        <w:jc w:val="both"/>
      </w:pPr>
      <w:r>
        <w:t xml:space="preserve">Caso algo aconteça </w:t>
      </w:r>
      <w:r w:rsidR="00F65702">
        <w:t>com essa determinada AZ, que possui 2 data centers</w:t>
      </w:r>
      <w:r w:rsidR="006B127A">
        <w:t>, seus arquivos também estarão seguros</w:t>
      </w:r>
      <w:r w:rsidR="00022C44">
        <w:t xml:space="preserve">, pois </w:t>
      </w:r>
      <w:r w:rsidR="004D3BFD">
        <w:t>a AWS também Clusteriza as AZ, sendo assim o Cluster</w:t>
      </w:r>
      <w:r w:rsidR="00881834">
        <w:t xml:space="preserve"> com a AZ que possui 2 data centers</w:t>
      </w:r>
      <w:r w:rsidR="001431B8">
        <w:t xml:space="preserve">, tem uma cópia em um outro Cluster </w:t>
      </w:r>
      <w:r w:rsidR="00881834">
        <w:t>de AZ com</w:t>
      </w:r>
      <w:r w:rsidR="001431B8">
        <w:t xml:space="preserve"> outros 2 data centers</w:t>
      </w:r>
      <w:r w:rsidR="002462FA">
        <w:t xml:space="preserve"> (AZ)</w:t>
      </w:r>
      <w:r w:rsidR="001431B8">
        <w:t>. Este é o conceito básico.</w:t>
      </w:r>
      <w:r w:rsidR="002462FA">
        <w:t xml:space="preserve"> OBS:</w:t>
      </w:r>
      <w:r w:rsidR="007C1C55">
        <w:t xml:space="preserve"> As AZ são conectadas </w:t>
      </w:r>
      <w:r w:rsidR="0009328D">
        <w:t xml:space="preserve">com redundância de alta velocidade e links de baixa latência. </w:t>
      </w:r>
    </w:p>
    <w:p w14:paraId="2ECA3496" w14:textId="0665A85D" w:rsidR="003C5BA4" w:rsidRDefault="003C5BA4" w:rsidP="003C5BA4">
      <w:pPr>
        <w:jc w:val="center"/>
      </w:pPr>
      <w:r>
        <w:rPr>
          <w:noProof/>
        </w:rPr>
        <w:drawing>
          <wp:inline distT="0" distB="0" distL="0" distR="0" wp14:anchorId="04F8BE26" wp14:editId="5F6D023A">
            <wp:extent cx="3733959" cy="2295525"/>
            <wp:effectExtent l="0" t="0" r="0" b="0"/>
            <wp:docPr id="3" name="Imagem 3" descr="Tabel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abela&#10;&#10;Descrição gerada automaticamente com confiança média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645" cy="233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D0BC" w14:textId="77777777" w:rsidR="00A86C45" w:rsidRDefault="00CD3674" w:rsidP="00A16713">
      <w:pPr>
        <w:jc w:val="both"/>
      </w:pPr>
      <w:r>
        <w:lastRenderedPageBreak/>
        <w:t xml:space="preserve">Um Cluster que envolve </w:t>
      </w:r>
      <w:r w:rsidR="002C5442">
        <w:t>AZs é chamado de Região</w:t>
      </w:r>
      <w:r w:rsidR="00434952">
        <w:t xml:space="preserve"> e você </w:t>
      </w:r>
      <w:r w:rsidR="0010272C">
        <w:t xml:space="preserve">pode </w:t>
      </w:r>
      <w:r w:rsidR="00434952">
        <w:t>escolher qualquer região para</w:t>
      </w:r>
      <w:r w:rsidR="0010272C">
        <w:t xml:space="preserve"> </w:t>
      </w:r>
      <w:r w:rsidR="000F265D">
        <w:t>ter o seu Cluster de AZs.</w:t>
      </w:r>
      <w:r w:rsidR="00D57FE3">
        <w:t xml:space="preserve"> Porém </w:t>
      </w:r>
      <w:r w:rsidR="003F45DA">
        <w:t xml:space="preserve">deve-se levar em consideração alguns fatores antes de escolher a região de seu Cluster, são eles: </w:t>
      </w:r>
    </w:p>
    <w:p w14:paraId="1A038836" w14:textId="50C72CA3" w:rsidR="00A86C45" w:rsidRPr="00A86C45" w:rsidRDefault="008245ED" w:rsidP="00A86C45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A86C45">
        <w:rPr>
          <w:b/>
          <w:bCs/>
        </w:rPr>
        <w:t>Compliance</w:t>
      </w:r>
      <w:r w:rsidR="00D72EDC">
        <w:rPr>
          <w:b/>
          <w:bCs/>
        </w:rPr>
        <w:t xml:space="preserve"> </w:t>
      </w:r>
      <w:r w:rsidR="00D72EDC">
        <w:t>(</w:t>
      </w:r>
      <w:r w:rsidR="008B4A4B">
        <w:t>Algumas empresas estipulam</w:t>
      </w:r>
      <w:r w:rsidR="009A55B7">
        <w:t xml:space="preserve"> regulaç</w:t>
      </w:r>
      <w:r w:rsidR="008B4A4B">
        <w:t>ões pré definidas</w:t>
      </w:r>
      <w:r w:rsidR="002A126A">
        <w:t xml:space="preserve">, </w:t>
      </w:r>
      <w:r w:rsidR="009A55B7">
        <w:t xml:space="preserve">como  uma </w:t>
      </w:r>
      <w:r w:rsidR="000D53FB">
        <w:t>requisição</w:t>
      </w:r>
      <w:r w:rsidR="006E237E">
        <w:t xml:space="preserve"> de uma região especifica</w:t>
      </w:r>
      <w:r w:rsidR="00D72EDC">
        <w:t>)</w:t>
      </w:r>
    </w:p>
    <w:p w14:paraId="2DE4812B" w14:textId="77777777" w:rsidR="00A86C45" w:rsidRDefault="00086ADB" w:rsidP="00A86C45">
      <w:pPr>
        <w:pStyle w:val="PargrafodaLista"/>
        <w:numPr>
          <w:ilvl w:val="0"/>
          <w:numId w:val="1"/>
        </w:numPr>
        <w:jc w:val="both"/>
      </w:pPr>
      <w:r w:rsidRPr="00A86C45">
        <w:rPr>
          <w:b/>
          <w:bCs/>
        </w:rPr>
        <w:t>Latency</w:t>
      </w:r>
      <w:r>
        <w:t xml:space="preserve"> (</w:t>
      </w:r>
      <w:r w:rsidR="00F42159">
        <w:t>é sobre o quão próximo seus recursos de IT estão</w:t>
      </w:r>
      <w:r w:rsidR="00E8313D">
        <w:t xml:space="preserve"> da sua base</w:t>
      </w:r>
      <w:r>
        <w:t>)</w:t>
      </w:r>
    </w:p>
    <w:p w14:paraId="6BB7D6BF" w14:textId="2BEE8811" w:rsidR="00A86C45" w:rsidRDefault="00ED48E6" w:rsidP="00A86C45">
      <w:pPr>
        <w:pStyle w:val="PargrafodaLista"/>
        <w:numPr>
          <w:ilvl w:val="0"/>
          <w:numId w:val="1"/>
        </w:numPr>
        <w:jc w:val="both"/>
      </w:pPr>
      <w:r w:rsidRPr="00A86C45">
        <w:rPr>
          <w:b/>
          <w:bCs/>
        </w:rPr>
        <w:t>Pricing</w:t>
      </w:r>
      <w:r>
        <w:t xml:space="preserve"> (</w:t>
      </w:r>
      <w:r w:rsidR="00FF7998">
        <w:t xml:space="preserve">Algumas regiões podem </w:t>
      </w:r>
      <w:r w:rsidR="00F520F2">
        <w:t>variar de valor</w:t>
      </w:r>
      <w:r w:rsidR="002C337B">
        <w:t>, devido a</w:t>
      </w:r>
      <w:r w:rsidR="00C377D8">
        <w:t xml:space="preserve"> economia</w:t>
      </w:r>
      <w:r w:rsidR="002C337B">
        <w:t xml:space="preserve"> local</w:t>
      </w:r>
      <w:r w:rsidR="000E57DD">
        <w:t>, taxa</w:t>
      </w:r>
      <w:r w:rsidR="00B26E84">
        <w:t>, conectividade, custos de equipamento</w:t>
      </w:r>
      <w:r>
        <w:t>)</w:t>
      </w:r>
    </w:p>
    <w:p w14:paraId="1B45E891" w14:textId="4F3CD4AD" w:rsidR="003F45DA" w:rsidRDefault="000E57DD" w:rsidP="00A86C45">
      <w:pPr>
        <w:pStyle w:val="PargrafodaLista"/>
        <w:numPr>
          <w:ilvl w:val="0"/>
          <w:numId w:val="1"/>
        </w:numPr>
        <w:jc w:val="both"/>
      </w:pPr>
      <w:r w:rsidRPr="00A86C45">
        <w:rPr>
          <w:b/>
          <w:bCs/>
        </w:rPr>
        <w:t>Service Availability</w:t>
      </w:r>
      <w:r>
        <w:t xml:space="preserve"> (</w:t>
      </w:r>
      <w:r w:rsidR="00277873">
        <w:t>Dependendo da região, alguns serviços podem não estar disponíveis a princípio</w:t>
      </w:r>
      <w:r>
        <w:t>)</w:t>
      </w:r>
      <w:r w:rsidR="00277873">
        <w:t>.</w:t>
      </w:r>
    </w:p>
    <w:p w14:paraId="671092D3" w14:textId="77777777" w:rsidR="00D636B1" w:rsidRPr="001431B8" w:rsidRDefault="00D636B1" w:rsidP="00A16713">
      <w:pPr>
        <w:jc w:val="both"/>
        <w:rPr>
          <w:b/>
          <w:bCs/>
        </w:rPr>
      </w:pPr>
    </w:p>
    <w:sectPr w:rsidR="00D636B1" w:rsidRPr="001431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973C6C" w14:textId="77777777" w:rsidR="005C5B90" w:rsidRDefault="005C5B90" w:rsidP="005C5B90">
      <w:pPr>
        <w:spacing w:after="0" w:line="240" w:lineRule="auto"/>
      </w:pPr>
      <w:r>
        <w:separator/>
      </w:r>
    </w:p>
  </w:endnote>
  <w:endnote w:type="continuationSeparator" w:id="0">
    <w:p w14:paraId="2A383D6D" w14:textId="77777777" w:rsidR="005C5B90" w:rsidRDefault="005C5B90" w:rsidP="005C5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4772B1" w14:textId="77777777" w:rsidR="005C5B90" w:rsidRDefault="005C5B90" w:rsidP="005C5B90">
      <w:pPr>
        <w:spacing w:after="0" w:line="240" w:lineRule="auto"/>
      </w:pPr>
      <w:r>
        <w:separator/>
      </w:r>
    </w:p>
  </w:footnote>
  <w:footnote w:type="continuationSeparator" w:id="0">
    <w:p w14:paraId="2A1F7891" w14:textId="77777777" w:rsidR="005C5B90" w:rsidRDefault="005C5B90" w:rsidP="005C5B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391391"/>
    <w:multiLevelType w:val="hybridMultilevel"/>
    <w:tmpl w:val="8B861A86"/>
    <w:lvl w:ilvl="0" w:tplc="F238F77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4B8"/>
    <w:rsid w:val="00022C44"/>
    <w:rsid w:val="000449D8"/>
    <w:rsid w:val="00086ADB"/>
    <w:rsid w:val="0009328D"/>
    <w:rsid w:val="000D53FB"/>
    <w:rsid w:val="000E57DD"/>
    <w:rsid w:val="000F265D"/>
    <w:rsid w:val="0010272C"/>
    <w:rsid w:val="00131B71"/>
    <w:rsid w:val="001431B8"/>
    <w:rsid w:val="00225FCE"/>
    <w:rsid w:val="002462FA"/>
    <w:rsid w:val="00277873"/>
    <w:rsid w:val="002A126A"/>
    <w:rsid w:val="002B5491"/>
    <w:rsid w:val="002C337B"/>
    <w:rsid w:val="002C5442"/>
    <w:rsid w:val="003C5BA4"/>
    <w:rsid w:val="003F45DA"/>
    <w:rsid w:val="00434952"/>
    <w:rsid w:val="004400BA"/>
    <w:rsid w:val="00442803"/>
    <w:rsid w:val="004723CA"/>
    <w:rsid w:val="004D3BFD"/>
    <w:rsid w:val="005059B3"/>
    <w:rsid w:val="0056461A"/>
    <w:rsid w:val="005C5B90"/>
    <w:rsid w:val="00682468"/>
    <w:rsid w:val="006B127A"/>
    <w:rsid w:val="006E237E"/>
    <w:rsid w:val="007A2210"/>
    <w:rsid w:val="007C1C55"/>
    <w:rsid w:val="007D125E"/>
    <w:rsid w:val="008245ED"/>
    <w:rsid w:val="00881834"/>
    <w:rsid w:val="008B4A4B"/>
    <w:rsid w:val="00912A10"/>
    <w:rsid w:val="009464DF"/>
    <w:rsid w:val="00961174"/>
    <w:rsid w:val="00974D5E"/>
    <w:rsid w:val="009A55B7"/>
    <w:rsid w:val="009D24B8"/>
    <w:rsid w:val="00A16713"/>
    <w:rsid w:val="00A56FE5"/>
    <w:rsid w:val="00A57E84"/>
    <w:rsid w:val="00A86C45"/>
    <w:rsid w:val="00B26E84"/>
    <w:rsid w:val="00C377D8"/>
    <w:rsid w:val="00C51608"/>
    <w:rsid w:val="00C87446"/>
    <w:rsid w:val="00CA5309"/>
    <w:rsid w:val="00CD3674"/>
    <w:rsid w:val="00CE355E"/>
    <w:rsid w:val="00D57FE3"/>
    <w:rsid w:val="00D636B1"/>
    <w:rsid w:val="00D72EDC"/>
    <w:rsid w:val="00DA1FCE"/>
    <w:rsid w:val="00E53233"/>
    <w:rsid w:val="00E8313D"/>
    <w:rsid w:val="00ED48E6"/>
    <w:rsid w:val="00EE42ED"/>
    <w:rsid w:val="00F31FE8"/>
    <w:rsid w:val="00F42159"/>
    <w:rsid w:val="00F520F2"/>
    <w:rsid w:val="00F65702"/>
    <w:rsid w:val="00FE5865"/>
    <w:rsid w:val="00FF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8E7C2D2"/>
  <w15:chartTrackingRefBased/>
  <w15:docId w15:val="{04943253-D8BB-4574-B73E-180692BE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4B8"/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86C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</Pages>
  <Words>470</Words>
  <Characters>2540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Campos Giuliano</dc:creator>
  <cp:keywords/>
  <dc:description/>
  <cp:lastModifiedBy>Campos Giuliano</cp:lastModifiedBy>
  <cp:revision>62</cp:revision>
  <dcterms:created xsi:type="dcterms:W3CDTF">2022-04-29T13:05:00Z</dcterms:created>
  <dcterms:modified xsi:type="dcterms:W3CDTF">2022-05-06T13:10:00Z</dcterms:modified>
</cp:coreProperties>
</file>