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76C5D" w14:textId="2EFE7EA0" w:rsidR="001A629F" w:rsidRDefault="001A629F">
      <w:r>
        <w:t>Questo è il documento in cui verranno inserite le immagini da Simulink.</w:t>
      </w:r>
    </w:p>
    <w:p w14:paraId="37CFE085" w14:textId="77777777" w:rsidR="001A629F" w:rsidRDefault="001A629F"/>
    <w:p w14:paraId="3A93829F" w14:textId="71F34F05" w:rsidR="001A629F" w:rsidRDefault="001A629F">
      <w:r>
        <w:t>Ad esempio qui sotto è dove verrà inserita la immagine relativa al controllo dell’anello interno, ossia della corrente e l’ingresso di corrente che viene dato come riferimento all’anello interno</w:t>
      </w:r>
    </w:p>
    <w:p w14:paraId="3F462CAC" w14:textId="77777777" w:rsidR="001A629F" w:rsidRDefault="001A629F"/>
    <w:p w14:paraId="052DE58D" w14:textId="5A19202F" w:rsidR="001A629F" w:rsidRDefault="001A629F">
      <w:r>
        <w:t>|Anello_Corrente_Corrente_output.emf</w:t>
      </w:r>
    </w:p>
    <w:p w14:paraId="7C7EE39C" w14:textId="2E15CDC8" w:rsidR="001A629F" w:rsidRDefault="001A629F" w:rsidP="001A629F">
      <w:r>
        <w:t>|</w:t>
      </w:r>
      <w:r>
        <w:t>_Riferimento_corrente</w:t>
      </w:r>
      <w:r>
        <w:t>.emf</w:t>
      </w:r>
    </w:p>
    <w:p w14:paraId="12C0FA09" w14:textId="77777777" w:rsidR="001A629F" w:rsidRDefault="001A629F"/>
    <w:p w14:paraId="3E69C851" w14:textId="02A013D4" w:rsidR="001A629F" w:rsidRDefault="001A629F">
      <w:r>
        <w:t>Qui sotto invece si vedrà l’azione di controllo data dalla tensione:</w:t>
      </w:r>
    </w:p>
    <w:p w14:paraId="7CF00BEA" w14:textId="716DA81F" w:rsidR="001A629F" w:rsidRDefault="001A629F">
      <w:r>
        <w:t>|Anello_Corrente_Corrente_input.emf</w:t>
      </w:r>
    </w:p>
    <w:p w14:paraId="681E62E5" w14:textId="7DAB31C3" w:rsidR="001A629F" w:rsidRDefault="001A629F">
      <w:r>
        <w:t>Più avanti , invece, si vedrà il risultato relativo all’anello esterno, perciò alla velocità dell’alebero:</w:t>
      </w:r>
    </w:p>
    <w:p w14:paraId="59DF37D9" w14:textId="4EC89D63" w:rsidR="001A629F" w:rsidRDefault="001A629F">
      <w:r>
        <w:t>|_Velocità_output.emf</w:t>
      </w:r>
    </w:p>
    <w:p w14:paraId="0F0ED808" w14:textId="036B4813" w:rsidR="001A629F" w:rsidRDefault="001A629F">
      <w:r>
        <w:t>In conclusione, si verficherà l’azione della coppia motrice sul carico, comprensiva di coppia resistente:</w:t>
      </w:r>
    </w:p>
    <w:p w14:paraId="599F2267" w14:textId="048CA233" w:rsidR="001A629F" w:rsidRDefault="001A629F">
      <w:r>
        <w:t>|_Coppia_motrice.emf</w:t>
      </w:r>
    </w:p>
    <w:p w14:paraId="7F869FD4" w14:textId="77777777" w:rsidR="001A629F" w:rsidRDefault="001A629F"/>
    <w:p w14:paraId="45C6516B" w14:textId="77777777" w:rsidR="001A629F" w:rsidRDefault="001A629F"/>
    <w:sectPr w:rsidR="001A62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2E"/>
    <w:rsid w:val="001A629F"/>
    <w:rsid w:val="0040442E"/>
    <w:rsid w:val="00645294"/>
    <w:rsid w:val="00661294"/>
    <w:rsid w:val="00793F6A"/>
    <w:rsid w:val="009E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835D"/>
  <w15:chartTrackingRefBased/>
  <w15:docId w15:val="{9BA352F7-A629-4853-9C87-E65FFA04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Gemmani</dc:creator>
  <cp:keywords/>
  <dc:description/>
  <cp:lastModifiedBy>Giuliano Gemmani</cp:lastModifiedBy>
  <cp:revision>2</cp:revision>
  <dcterms:created xsi:type="dcterms:W3CDTF">2024-09-02T16:22:00Z</dcterms:created>
  <dcterms:modified xsi:type="dcterms:W3CDTF">2024-09-02T16:27:00Z</dcterms:modified>
</cp:coreProperties>
</file>